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4012" w:rsidRDefault="003C4012" w:rsidP="007B5D84">
      <w:pPr>
        <w:spacing w:line="480" w:lineRule="auto"/>
        <w:jc w:val="center"/>
        <w:rPr>
          <w:b/>
          <w:sz w:val="32"/>
          <w:szCs w:val="32"/>
        </w:rPr>
      </w:pPr>
      <w:r w:rsidRPr="0077172D">
        <w:rPr>
          <w:b/>
          <w:sz w:val="32"/>
          <w:szCs w:val="32"/>
        </w:rPr>
        <w:t>ЗМІСТ</w:t>
      </w:r>
    </w:p>
    <w:p w:rsidR="003C4012" w:rsidRPr="0077172D" w:rsidRDefault="003C4012" w:rsidP="007C4D9A">
      <w:pPr>
        <w:tabs>
          <w:tab w:val="left" w:pos="426"/>
        </w:tabs>
        <w:spacing w:line="480" w:lineRule="auto"/>
        <w:ind w:left="851"/>
        <w:rPr>
          <w:b/>
          <w:sz w:val="28"/>
          <w:szCs w:val="28"/>
          <w:lang w:val="uk-UA"/>
        </w:rPr>
      </w:pPr>
      <w:r>
        <w:rPr>
          <w:spacing w:val="-4"/>
          <w:sz w:val="28"/>
          <w:szCs w:val="28"/>
          <w:lang w:val="uk-UA"/>
        </w:rPr>
        <w:t xml:space="preserve">Відомість креслень </w:t>
      </w:r>
    </w:p>
    <w:tbl>
      <w:tblPr>
        <w:tblW w:w="9339" w:type="dxa"/>
        <w:tblLayout w:type="fixed"/>
        <w:tblLook w:val="0000"/>
      </w:tblPr>
      <w:tblGrid>
        <w:gridCol w:w="963"/>
        <w:gridCol w:w="8076"/>
        <w:gridCol w:w="300"/>
      </w:tblGrid>
      <w:tr w:rsidR="003C4012" w:rsidRPr="000A6C00" w:rsidTr="00C461DD">
        <w:tc>
          <w:tcPr>
            <w:tcW w:w="963" w:type="dxa"/>
            <w:vAlign w:val="center"/>
          </w:tcPr>
          <w:p w:rsidR="003C4012" w:rsidRPr="000A6C00" w:rsidRDefault="003C4012" w:rsidP="007C4D9A">
            <w:pPr>
              <w:pStyle w:val="BodyTextIndent"/>
              <w:spacing w:line="360" w:lineRule="auto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  <w:tc>
          <w:tcPr>
            <w:tcW w:w="8076" w:type="dxa"/>
          </w:tcPr>
          <w:p w:rsidR="003C4012" w:rsidRPr="0077172D" w:rsidRDefault="003C4012" w:rsidP="007C4D9A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/>
              </w:rPr>
              <w:t>1.</w:t>
            </w:r>
            <w:r w:rsidRPr="0077172D">
              <w:rPr>
                <w:sz w:val="28"/>
                <w:szCs w:val="28"/>
              </w:rPr>
              <w:t xml:space="preserve"> Вступ.</w:t>
            </w:r>
          </w:p>
        </w:tc>
        <w:tc>
          <w:tcPr>
            <w:tcW w:w="300" w:type="dxa"/>
            <w:vAlign w:val="center"/>
          </w:tcPr>
          <w:p w:rsidR="003C4012" w:rsidRPr="000A6C00" w:rsidRDefault="003C4012" w:rsidP="007C4D9A">
            <w:pPr>
              <w:pStyle w:val="BodyTextIndent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</w:tr>
      <w:tr w:rsidR="003C4012" w:rsidRPr="00A32829" w:rsidTr="00C461DD">
        <w:tc>
          <w:tcPr>
            <w:tcW w:w="963" w:type="dxa"/>
          </w:tcPr>
          <w:p w:rsidR="003C4012" w:rsidRPr="000A6C00" w:rsidRDefault="003C4012" w:rsidP="007C4D9A">
            <w:pPr>
              <w:pStyle w:val="BodyTextIndent"/>
              <w:spacing w:line="360" w:lineRule="auto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  <w:tc>
          <w:tcPr>
            <w:tcW w:w="8076" w:type="dxa"/>
          </w:tcPr>
          <w:p w:rsidR="003C4012" w:rsidRPr="0077172D" w:rsidRDefault="003C4012" w:rsidP="007C4D9A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 w:rsidRPr="00F21E2B">
              <w:rPr>
                <w:sz w:val="28"/>
                <w:szCs w:val="28"/>
                <w:lang w:val="uk-UA"/>
              </w:rPr>
              <w:t>2</w:t>
            </w:r>
            <w:r>
              <w:rPr>
                <w:sz w:val="28"/>
                <w:szCs w:val="28"/>
                <w:lang w:val="uk-UA"/>
              </w:rPr>
              <w:t>.  Аналіз сучасного стану парку</w:t>
            </w:r>
          </w:p>
        </w:tc>
        <w:tc>
          <w:tcPr>
            <w:tcW w:w="300" w:type="dxa"/>
            <w:vAlign w:val="center"/>
          </w:tcPr>
          <w:p w:rsidR="003C4012" w:rsidRPr="000A6C00" w:rsidRDefault="003C4012" w:rsidP="007C4D9A">
            <w:pPr>
              <w:pStyle w:val="BodyTextIndent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</w:tr>
      <w:tr w:rsidR="003C4012" w:rsidRPr="00F21E2B" w:rsidTr="00C461DD">
        <w:tc>
          <w:tcPr>
            <w:tcW w:w="963" w:type="dxa"/>
            <w:vAlign w:val="center"/>
          </w:tcPr>
          <w:p w:rsidR="003C4012" w:rsidRPr="000A6C00" w:rsidRDefault="003C4012" w:rsidP="007C4D9A">
            <w:pPr>
              <w:pStyle w:val="BodyTextIndent"/>
              <w:spacing w:line="360" w:lineRule="auto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  <w:tc>
          <w:tcPr>
            <w:tcW w:w="8076" w:type="dxa"/>
          </w:tcPr>
          <w:p w:rsidR="003C4012" w:rsidRPr="00F21E2B" w:rsidRDefault="003C4012" w:rsidP="007C4D9A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 w:rsidRPr="00F21E2B">
              <w:rPr>
                <w:sz w:val="28"/>
                <w:szCs w:val="28"/>
                <w:lang w:val="uk-UA"/>
              </w:rPr>
              <w:t>3</w:t>
            </w:r>
            <w:r>
              <w:rPr>
                <w:sz w:val="28"/>
                <w:szCs w:val="28"/>
                <w:lang w:val="uk-UA"/>
              </w:rPr>
              <w:t xml:space="preserve">. Концептуальне рішення планувальної організації міського парку культури та відпочинку ім. І.М. Кожедуба </w:t>
            </w:r>
          </w:p>
        </w:tc>
        <w:tc>
          <w:tcPr>
            <w:tcW w:w="300" w:type="dxa"/>
            <w:vAlign w:val="center"/>
          </w:tcPr>
          <w:p w:rsidR="003C4012" w:rsidRPr="000A6C00" w:rsidRDefault="003C4012" w:rsidP="007C4D9A">
            <w:pPr>
              <w:pStyle w:val="BodyTextIndent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</w:tr>
      <w:tr w:rsidR="003C4012" w:rsidRPr="00A32829" w:rsidTr="00C461DD">
        <w:tc>
          <w:tcPr>
            <w:tcW w:w="963" w:type="dxa"/>
            <w:vAlign w:val="center"/>
          </w:tcPr>
          <w:p w:rsidR="003C4012" w:rsidRPr="000A6C00" w:rsidRDefault="003C4012" w:rsidP="007C4D9A">
            <w:pPr>
              <w:pStyle w:val="BodyTextIndent"/>
              <w:spacing w:line="360" w:lineRule="auto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  <w:tc>
          <w:tcPr>
            <w:tcW w:w="8076" w:type="dxa"/>
          </w:tcPr>
          <w:p w:rsidR="003C4012" w:rsidRPr="000C213E" w:rsidRDefault="003C4012" w:rsidP="000C213E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 w:rsidRPr="00F21E2B">
              <w:rPr>
                <w:sz w:val="28"/>
                <w:szCs w:val="28"/>
                <w:lang w:val="uk-UA"/>
              </w:rPr>
              <w:t>4</w:t>
            </w:r>
            <w:r>
              <w:rPr>
                <w:sz w:val="28"/>
                <w:szCs w:val="28"/>
                <w:lang w:val="uk-UA"/>
              </w:rPr>
              <w:t xml:space="preserve">. Застосування сучасних прийомів урбанізованого ландшафту в концептуальному рішенні організації парку </w:t>
            </w:r>
            <w:r w:rsidRPr="00F21E2B">
              <w:rPr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300" w:type="dxa"/>
            <w:vAlign w:val="center"/>
          </w:tcPr>
          <w:p w:rsidR="003C4012" w:rsidRPr="000A6C00" w:rsidRDefault="003C4012" w:rsidP="007C4D9A">
            <w:pPr>
              <w:pStyle w:val="BodyTextIndent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</w:tr>
      <w:tr w:rsidR="003C4012" w:rsidRPr="000A6C00" w:rsidTr="00C461DD">
        <w:tc>
          <w:tcPr>
            <w:tcW w:w="963" w:type="dxa"/>
            <w:vAlign w:val="center"/>
          </w:tcPr>
          <w:p w:rsidR="003C4012" w:rsidRPr="000A6C00" w:rsidRDefault="003C4012" w:rsidP="007C4D9A">
            <w:pPr>
              <w:pStyle w:val="BodyTextIndent"/>
              <w:spacing w:line="360" w:lineRule="auto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  <w:tc>
          <w:tcPr>
            <w:tcW w:w="8076" w:type="dxa"/>
          </w:tcPr>
          <w:p w:rsidR="003C4012" w:rsidRPr="00CB527E" w:rsidRDefault="003C4012" w:rsidP="000C213E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/>
              </w:rPr>
              <w:t xml:space="preserve">5. </w:t>
            </w:r>
            <w:r w:rsidRPr="00CB527E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Функціональне зонування парку</w:t>
            </w:r>
          </w:p>
        </w:tc>
        <w:tc>
          <w:tcPr>
            <w:tcW w:w="300" w:type="dxa"/>
            <w:vAlign w:val="center"/>
          </w:tcPr>
          <w:p w:rsidR="003C4012" w:rsidRPr="000A6C00" w:rsidRDefault="003C4012" w:rsidP="007C4D9A">
            <w:pPr>
              <w:pStyle w:val="BodyTextIndent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</w:tr>
      <w:tr w:rsidR="003C4012" w:rsidRPr="000A6C00" w:rsidTr="00C461DD">
        <w:tc>
          <w:tcPr>
            <w:tcW w:w="963" w:type="dxa"/>
            <w:vAlign w:val="center"/>
          </w:tcPr>
          <w:p w:rsidR="003C4012" w:rsidRPr="000A6C00" w:rsidRDefault="003C4012" w:rsidP="007C4D9A">
            <w:pPr>
              <w:pStyle w:val="BodyTextIndent"/>
              <w:spacing w:line="360" w:lineRule="auto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  <w:tc>
          <w:tcPr>
            <w:tcW w:w="8076" w:type="dxa"/>
          </w:tcPr>
          <w:p w:rsidR="003C4012" w:rsidRPr="007C4D9A" w:rsidRDefault="003C4012" w:rsidP="007C4D9A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6. </w:t>
            </w:r>
            <w:r w:rsidRPr="00F21E2B">
              <w:rPr>
                <w:sz w:val="28"/>
                <w:szCs w:val="28"/>
                <w:lang w:val="uk-UA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Висновок</w:t>
            </w:r>
            <w:r w:rsidRPr="00CB527E">
              <w:rPr>
                <w:sz w:val="28"/>
                <w:szCs w:val="28"/>
              </w:rPr>
              <w:t xml:space="preserve"> </w:t>
            </w:r>
          </w:p>
        </w:tc>
        <w:tc>
          <w:tcPr>
            <w:tcW w:w="300" w:type="dxa"/>
            <w:vAlign w:val="center"/>
          </w:tcPr>
          <w:p w:rsidR="003C4012" w:rsidRDefault="003C4012" w:rsidP="007C4D9A">
            <w:pPr>
              <w:pStyle w:val="BodyTextIndent"/>
              <w:ind w:left="0"/>
              <w:rPr>
                <w:noProof/>
                <w:sz w:val="28"/>
                <w:szCs w:val="28"/>
                <w:lang w:val="uk-UA"/>
              </w:rPr>
            </w:pPr>
          </w:p>
          <w:p w:rsidR="003C4012" w:rsidRPr="000A6C00" w:rsidRDefault="003C4012" w:rsidP="007C4D9A">
            <w:pPr>
              <w:pStyle w:val="BodyTextIndent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</w:tr>
      <w:tr w:rsidR="003C4012" w:rsidRPr="000A6C00" w:rsidTr="00C461DD">
        <w:tc>
          <w:tcPr>
            <w:tcW w:w="963" w:type="dxa"/>
            <w:vAlign w:val="center"/>
          </w:tcPr>
          <w:p w:rsidR="003C4012" w:rsidRPr="000A6C00" w:rsidRDefault="003C4012" w:rsidP="007C4D9A">
            <w:pPr>
              <w:pStyle w:val="BodyTextIndent"/>
              <w:spacing w:line="360" w:lineRule="auto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  <w:tc>
          <w:tcPr>
            <w:tcW w:w="8076" w:type="dxa"/>
          </w:tcPr>
          <w:p w:rsidR="003C4012" w:rsidRPr="00CB527E" w:rsidRDefault="003C4012" w:rsidP="007C4D9A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/>
              </w:rPr>
              <w:t xml:space="preserve">7. </w:t>
            </w:r>
            <w:r w:rsidRPr="00CB527E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Список використаної літератури</w:t>
            </w:r>
          </w:p>
        </w:tc>
        <w:tc>
          <w:tcPr>
            <w:tcW w:w="300" w:type="dxa"/>
            <w:vAlign w:val="center"/>
          </w:tcPr>
          <w:p w:rsidR="003C4012" w:rsidRDefault="003C4012" w:rsidP="007C4D9A">
            <w:pPr>
              <w:pStyle w:val="BodyTextIndent"/>
              <w:ind w:left="0"/>
              <w:rPr>
                <w:noProof/>
                <w:sz w:val="28"/>
                <w:szCs w:val="28"/>
                <w:lang w:val="uk-UA"/>
              </w:rPr>
            </w:pPr>
          </w:p>
        </w:tc>
      </w:tr>
    </w:tbl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 w:rsidP="007C4D9A">
      <w:pPr>
        <w:pStyle w:val="BodyText"/>
        <w:tabs>
          <w:tab w:val="left" w:pos="720"/>
        </w:tabs>
        <w:jc w:val="center"/>
        <w:rPr>
          <w:b/>
          <w:sz w:val="32"/>
          <w:szCs w:val="32"/>
          <w:lang w:val="uk-UA"/>
        </w:rPr>
      </w:pPr>
    </w:p>
    <w:p w:rsidR="003C4012" w:rsidRDefault="003C4012" w:rsidP="007C4D9A">
      <w:pPr>
        <w:pStyle w:val="BodyText"/>
        <w:tabs>
          <w:tab w:val="left" w:pos="720"/>
        </w:tabs>
        <w:jc w:val="center"/>
        <w:rPr>
          <w:b/>
          <w:sz w:val="32"/>
          <w:szCs w:val="32"/>
          <w:lang w:val="uk-UA"/>
        </w:rPr>
      </w:pPr>
    </w:p>
    <w:p w:rsidR="003C4012" w:rsidRDefault="003C4012" w:rsidP="00A32829">
      <w:pPr>
        <w:pStyle w:val="BodyText"/>
        <w:tabs>
          <w:tab w:val="left" w:pos="720"/>
        </w:tabs>
        <w:rPr>
          <w:b/>
          <w:sz w:val="32"/>
          <w:szCs w:val="32"/>
          <w:lang w:val="uk-UA"/>
        </w:rPr>
      </w:pPr>
    </w:p>
    <w:p w:rsidR="003C4012" w:rsidRDefault="003C4012" w:rsidP="00A32829">
      <w:pPr>
        <w:pStyle w:val="BodyText"/>
        <w:tabs>
          <w:tab w:val="left" w:pos="720"/>
        </w:tabs>
        <w:jc w:val="center"/>
        <w:rPr>
          <w:b/>
          <w:sz w:val="32"/>
          <w:szCs w:val="32"/>
          <w:lang w:val="uk-UA"/>
        </w:rPr>
      </w:pPr>
      <w:r w:rsidRPr="000B54EB">
        <w:rPr>
          <w:b/>
          <w:sz w:val="32"/>
          <w:szCs w:val="32"/>
        </w:rPr>
        <w:t>Відомість креслень</w:t>
      </w:r>
    </w:p>
    <w:p w:rsidR="003C4012" w:rsidRPr="00E957DE" w:rsidRDefault="003C4012" w:rsidP="007C4D9A">
      <w:pPr>
        <w:pStyle w:val="BodyText"/>
        <w:tabs>
          <w:tab w:val="left" w:pos="720"/>
        </w:tabs>
        <w:jc w:val="center"/>
        <w:rPr>
          <w:b/>
          <w:sz w:val="32"/>
          <w:szCs w:val="32"/>
          <w:lang w:val="uk-UA"/>
        </w:rPr>
      </w:pPr>
    </w:p>
    <w:p w:rsidR="003C4012" w:rsidRDefault="003C4012" w:rsidP="00EE23FB">
      <w:pPr>
        <w:pStyle w:val="BodyText"/>
        <w:tabs>
          <w:tab w:val="left" w:pos="720"/>
        </w:tabs>
        <w:jc w:val="center"/>
        <w:rPr>
          <w:b/>
          <w:noProof/>
          <w:sz w:val="32"/>
          <w:szCs w:val="32"/>
        </w:rPr>
      </w:pPr>
      <w:r w:rsidRPr="00E957DE">
        <w:rPr>
          <w:b/>
          <w:sz w:val="32"/>
          <w:szCs w:val="32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pt;height:157.5pt">
            <v:imagedata r:id="rId7" o:title=""/>
          </v:shape>
        </w:pict>
      </w:r>
    </w:p>
    <w:p w:rsidR="003C4012" w:rsidRDefault="003C4012" w:rsidP="00E957DE">
      <w:pPr>
        <w:pStyle w:val="BodyText"/>
        <w:tabs>
          <w:tab w:val="left" w:pos="720"/>
        </w:tabs>
        <w:rPr>
          <w:b/>
          <w:sz w:val="32"/>
          <w:szCs w:val="32"/>
          <w:lang w:val="uk-UA"/>
        </w:rPr>
      </w:pPr>
    </w:p>
    <w:p w:rsidR="003C4012" w:rsidRDefault="003C4012" w:rsidP="00BD448E">
      <w:pPr>
        <w:pStyle w:val="BodyText"/>
        <w:spacing w:after="0" w:line="360" w:lineRule="auto"/>
        <w:ind w:firstLine="851"/>
        <w:jc w:val="both"/>
        <w:rPr>
          <w:b/>
          <w:sz w:val="32"/>
          <w:szCs w:val="32"/>
          <w:lang w:val="uk-UA"/>
        </w:rPr>
      </w:pPr>
      <w:r w:rsidRPr="00A813ED">
        <w:rPr>
          <w:sz w:val="28"/>
          <w:szCs w:val="28"/>
          <w:lang w:val="uk-UA"/>
        </w:rPr>
        <w:t>Дана частина завдання являє собою розроб</w:t>
      </w:r>
      <w:r>
        <w:rPr>
          <w:sz w:val="28"/>
          <w:szCs w:val="28"/>
          <w:lang w:val="uk-UA"/>
        </w:rPr>
        <w:t xml:space="preserve">ку концептуальних рекомендацій </w:t>
      </w:r>
      <w:r w:rsidRPr="00A813ED">
        <w:rPr>
          <w:sz w:val="28"/>
          <w:szCs w:val="28"/>
          <w:lang w:val="uk-UA"/>
        </w:rPr>
        <w:t xml:space="preserve">проектно-планувальних пропозицій </w:t>
      </w:r>
      <w:r>
        <w:rPr>
          <w:sz w:val="28"/>
          <w:szCs w:val="28"/>
          <w:lang w:val="uk-UA"/>
        </w:rPr>
        <w:t xml:space="preserve">організації багатофункціонального парку культури в </w:t>
      </w:r>
      <w:r w:rsidRPr="00A813E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місті</w:t>
      </w:r>
      <w:r w:rsidRPr="00A813ED">
        <w:rPr>
          <w:sz w:val="28"/>
          <w:szCs w:val="28"/>
          <w:lang w:val="uk-UA"/>
        </w:rPr>
        <w:t xml:space="preserve"> Суми</w:t>
      </w:r>
      <w:r w:rsidRPr="00A813ED">
        <w:rPr>
          <w:b/>
          <w:sz w:val="32"/>
          <w:szCs w:val="32"/>
          <w:lang w:val="uk-UA"/>
        </w:rPr>
        <w:t xml:space="preserve">. </w:t>
      </w:r>
    </w:p>
    <w:p w:rsidR="003C4012" w:rsidRDefault="003C4012" w:rsidP="00E957DE">
      <w:pPr>
        <w:pStyle w:val="BodyText"/>
        <w:tabs>
          <w:tab w:val="left" w:pos="720"/>
        </w:tabs>
        <w:spacing w:after="0"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Склад  проектних робочих креслень представлені на двох  А0  841х1189 формата аркуша за номерацією: 1,2 (05791)</w:t>
      </w:r>
    </w:p>
    <w:p w:rsidR="003C4012" w:rsidRDefault="003C4012" w:rsidP="00BD448E">
      <w:pPr>
        <w:pStyle w:val="BodyText"/>
        <w:tabs>
          <w:tab w:val="left" w:pos="720"/>
        </w:tabs>
        <w:spacing w:after="0" w:line="360" w:lineRule="auto"/>
        <w:ind w:firstLine="851"/>
        <w:jc w:val="both"/>
        <w:rPr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68"/>
        <w:gridCol w:w="6969"/>
        <w:gridCol w:w="1934"/>
      </w:tblGrid>
      <w:tr w:rsidR="003C4012" w:rsidTr="00D576C7">
        <w:trPr>
          <w:trHeight w:val="690"/>
        </w:trPr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jc w:val="center"/>
              <w:rPr>
                <w:noProof/>
                <w:sz w:val="32"/>
                <w:szCs w:val="32"/>
                <w:u w:val="single"/>
              </w:rPr>
            </w:pPr>
            <w:r w:rsidRPr="00D576C7">
              <w:rPr>
                <w:noProof/>
                <w:sz w:val="32"/>
                <w:szCs w:val="32"/>
                <w:u w:val="single"/>
              </w:rPr>
              <w:t>№</w:t>
            </w: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jc w:val="center"/>
              <w:rPr>
                <w:noProof/>
                <w:sz w:val="32"/>
                <w:szCs w:val="32"/>
                <w:u w:val="single"/>
              </w:rPr>
            </w:pPr>
            <w:r w:rsidRPr="00D576C7">
              <w:rPr>
                <w:noProof/>
                <w:sz w:val="32"/>
                <w:szCs w:val="32"/>
                <w:u w:val="single"/>
              </w:rPr>
              <w:t>Найменування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jc w:val="center"/>
              <w:rPr>
                <w:noProof/>
                <w:sz w:val="32"/>
                <w:szCs w:val="32"/>
                <w:u w:val="single"/>
              </w:rPr>
            </w:pPr>
            <w:r w:rsidRPr="00D576C7">
              <w:rPr>
                <w:noProof/>
                <w:sz w:val="32"/>
                <w:szCs w:val="32"/>
                <w:u w:val="single"/>
              </w:rPr>
              <w:t>Примітка</w:t>
            </w: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</w:p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</w:p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</w:p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  <w:r w:rsidRPr="00D576C7">
              <w:rPr>
                <w:noProof/>
                <w:sz w:val="28"/>
                <w:szCs w:val="28"/>
                <w:lang w:val="uk-UA"/>
              </w:rPr>
              <w:t>1</w:t>
            </w: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b/>
                <w:noProof/>
                <w:sz w:val="28"/>
                <w:szCs w:val="28"/>
                <w:lang w:val="uk-UA"/>
              </w:rPr>
            </w:pPr>
            <w:r w:rsidRPr="00D576C7">
              <w:rPr>
                <w:b/>
                <w:noProof/>
                <w:sz w:val="28"/>
                <w:szCs w:val="28"/>
                <w:lang w:val="uk-UA"/>
              </w:rPr>
              <w:t>Концептуальне рішення міського парку культури ім. Кожедуба в місті Суми</w:t>
            </w:r>
          </w:p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</w:p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  <w:r w:rsidRPr="00D576C7">
              <w:rPr>
                <w:noProof/>
                <w:sz w:val="28"/>
                <w:szCs w:val="28"/>
              </w:rPr>
              <w:t>Перелік креслень 1-го планшету</w:t>
            </w:r>
            <w:r w:rsidRPr="00D576C7">
              <w:rPr>
                <w:noProof/>
                <w:sz w:val="28"/>
                <w:szCs w:val="28"/>
                <w:lang w:val="uk-UA"/>
              </w:rPr>
              <w:t>: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  <w:r w:rsidRPr="00D576C7">
              <w:rPr>
                <w:noProof/>
                <w:sz w:val="28"/>
                <w:szCs w:val="28"/>
                <w:lang w:val="uk-UA"/>
              </w:rPr>
              <w:t>Ситуаційна схема розміщення парку</w:t>
            </w:r>
            <w:r w:rsidRPr="00D576C7">
              <w:rPr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  <w:lang w:val="uk-UA"/>
              </w:rPr>
              <w:t>Схема розташування території у планувальній структурі міста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  <w:r w:rsidRPr="00D576C7">
              <w:rPr>
                <w:noProof/>
                <w:sz w:val="28"/>
                <w:szCs w:val="28"/>
                <w:lang w:val="uk-UA"/>
              </w:rPr>
              <w:t>Композиційна схема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jc w:val="center"/>
              <w:rPr>
                <w:noProof/>
                <w:sz w:val="32"/>
                <w:szCs w:val="32"/>
                <w:u w:val="single"/>
              </w:rPr>
            </w:pP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32"/>
                <w:szCs w:val="32"/>
                <w:lang w:val="uk-UA"/>
              </w:rPr>
            </w:pPr>
            <w:r w:rsidRPr="00D576C7">
              <w:rPr>
                <w:noProof/>
                <w:sz w:val="32"/>
                <w:szCs w:val="32"/>
                <w:lang w:val="uk-UA"/>
              </w:rPr>
              <w:t>Концептуальне рішення генерального плану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32"/>
                <w:szCs w:val="32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  <w:lang w:val="uk-UA"/>
              </w:rPr>
              <w:t>Формування урбанізованого ландшафту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  <w:r w:rsidRPr="00D576C7">
              <w:rPr>
                <w:noProof/>
                <w:sz w:val="28"/>
                <w:szCs w:val="28"/>
              </w:rPr>
              <w:t>2</w:t>
            </w: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  <w:r w:rsidRPr="00D576C7">
              <w:rPr>
                <w:noProof/>
                <w:sz w:val="28"/>
                <w:szCs w:val="28"/>
                <w:lang w:val="uk-UA"/>
              </w:rPr>
              <w:t>Схема функціонального зонування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  <w:lang w:val="uk-UA"/>
              </w:rPr>
              <w:t>Фрагмент генерального плану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</w:p>
        </w:tc>
        <w:tc>
          <w:tcPr>
            <w:tcW w:w="6969" w:type="dxa"/>
          </w:tcPr>
          <w:p w:rsidR="003C4012" w:rsidRPr="00E83253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  <w:lang w:val="uk-UA"/>
              </w:rPr>
              <w:t>Елементи благоустрою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</w:p>
        </w:tc>
        <w:tc>
          <w:tcPr>
            <w:tcW w:w="6969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  <w:lang w:val="uk-UA"/>
              </w:rPr>
              <w:t>Розгортка парку по головній алеї</w:t>
            </w: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  <w:tr w:rsidR="003C4012" w:rsidTr="00D576C7">
        <w:tc>
          <w:tcPr>
            <w:tcW w:w="668" w:type="dxa"/>
          </w:tcPr>
          <w:p w:rsidR="003C4012" w:rsidRPr="00D576C7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</w:rPr>
            </w:pPr>
          </w:p>
        </w:tc>
        <w:tc>
          <w:tcPr>
            <w:tcW w:w="6969" w:type="dxa"/>
          </w:tcPr>
          <w:p w:rsidR="003C4012" w:rsidRPr="00E83253" w:rsidRDefault="003C4012" w:rsidP="00D576C7">
            <w:pPr>
              <w:tabs>
                <w:tab w:val="left" w:pos="505"/>
              </w:tabs>
              <w:spacing w:line="276" w:lineRule="auto"/>
              <w:rPr>
                <w:noProof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3C4012" w:rsidRPr="00D576C7" w:rsidRDefault="003C4012" w:rsidP="00D576C7">
            <w:pPr>
              <w:tabs>
                <w:tab w:val="left" w:pos="505"/>
              </w:tabs>
              <w:rPr>
                <w:noProof/>
                <w:sz w:val="28"/>
                <w:szCs w:val="28"/>
              </w:rPr>
            </w:pPr>
          </w:p>
        </w:tc>
      </w:tr>
    </w:tbl>
    <w:p w:rsidR="003C4012" w:rsidRDefault="003C4012" w:rsidP="00E83253">
      <w:pPr>
        <w:spacing w:line="360" w:lineRule="auto"/>
        <w:ind w:right="-5"/>
        <w:rPr>
          <w:b/>
          <w:sz w:val="28"/>
          <w:szCs w:val="28"/>
          <w:lang w:val="uk-UA"/>
        </w:rPr>
      </w:pPr>
    </w:p>
    <w:p w:rsidR="003C4012" w:rsidRDefault="003C4012" w:rsidP="00332228">
      <w:pPr>
        <w:spacing w:line="360" w:lineRule="auto"/>
        <w:ind w:right="-5"/>
        <w:jc w:val="center"/>
        <w:rPr>
          <w:b/>
          <w:sz w:val="28"/>
          <w:szCs w:val="28"/>
          <w:lang w:val="uk-UA"/>
        </w:rPr>
      </w:pPr>
      <w:r w:rsidRPr="004B4CF4">
        <w:rPr>
          <w:b/>
          <w:sz w:val="28"/>
          <w:szCs w:val="28"/>
          <w:lang w:val="uk-UA"/>
        </w:rPr>
        <w:t>ВСТУП</w:t>
      </w:r>
    </w:p>
    <w:p w:rsidR="003C4012" w:rsidRDefault="003C4012" w:rsidP="00A549A7">
      <w:pPr>
        <w:spacing w:line="360" w:lineRule="auto"/>
        <w:ind w:right="-5" w:firstLine="567"/>
        <w:jc w:val="both"/>
        <w:rPr>
          <w:sz w:val="28"/>
          <w:szCs w:val="28"/>
          <w:lang w:val="uk-UA"/>
        </w:rPr>
      </w:pPr>
      <w:r w:rsidRPr="003C7FB0">
        <w:rPr>
          <w:sz w:val="28"/>
          <w:szCs w:val="28"/>
          <w:lang w:val="uk-UA"/>
        </w:rPr>
        <w:t>Зв</w:t>
      </w:r>
      <w:r w:rsidRPr="003C7FB0">
        <w:rPr>
          <w:sz w:val="28"/>
          <w:szCs w:val="28"/>
        </w:rPr>
        <w:t>`</w:t>
      </w:r>
      <w:r w:rsidRPr="003C7FB0">
        <w:rPr>
          <w:sz w:val="28"/>
          <w:szCs w:val="28"/>
          <w:lang w:val="uk-UA"/>
        </w:rPr>
        <w:t>язок</w:t>
      </w:r>
      <w:r>
        <w:rPr>
          <w:sz w:val="28"/>
          <w:szCs w:val="28"/>
          <w:lang w:val="uk-UA"/>
        </w:rPr>
        <w:t xml:space="preserve"> міста і природи розглядається у містобудуванні як основа розвитку будь-якого міста від малого до крупного мегаполісу. Тому зелені насадження виступають у сучасному містобудуванні як повноправні конструктивні елементи, що беруть участь в організації міського середовища.</w:t>
      </w:r>
    </w:p>
    <w:p w:rsidR="003C4012" w:rsidRPr="00A97073" w:rsidRDefault="003C4012" w:rsidP="00716798">
      <w:pPr>
        <w:pStyle w:val="Default"/>
        <w:spacing w:line="360" w:lineRule="auto"/>
        <w:ind w:firstLine="567"/>
        <w:jc w:val="both"/>
        <w:rPr>
          <w:sz w:val="28"/>
          <w:szCs w:val="28"/>
        </w:rPr>
      </w:pPr>
      <w:r w:rsidRPr="00A97073">
        <w:rPr>
          <w:sz w:val="28"/>
          <w:szCs w:val="28"/>
        </w:rPr>
        <w:t xml:space="preserve">У містобудуванні озеленення є складовою частиною загального комплексу заходів щодо планування, забудови і впорядкування населених місць. Воно має величезне значення в житті людини і в навколишньому середовищі. </w:t>
      </w:r>
    </w:p>
    <w:p w:rsidR="003C4012" w:rsidRPr="003C7FB0" w:rsidRDefault="003C4012" w:rsidP="00E83253">
      <w:pPr>
        <w:spacing w:line="360" w:lineRule="auto"/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Система озеленених територій міста – це сукупність всіх збережених і заново створених внутрішньоміських і заміських відкритих просторів в їх архітектурно-планувальному і композиційній єдності, забезпечує соціально-функціональні потреби населення.</w:t>
      </w:r>
    </w:p>
    <w:p w:rsidR="003C4012" w:rsidRDefault="003C4012" w:rsidP="00A549A7">
      <w:pPr>
        <w:spacing w:line="360" w:lineRule="auto"/>
        <w:ind w:firstLine="567"/>
        <w:jc w:val="both"/>
        <w:rPr>
          <w:sz w:val="28"/>
          <w:szCs w:val="28"/>
          <w:lang w:val="uk-UA"/>
        </w:rPr>
      </w:pPr>
      <w:r w:rsidRPr="00C22AB9">
        <w:rPr>
          <w:sz w:val="28"/>
          <w:szCs w:val="28"/>
          <w:lang w:val="uk-UA"/>
        </w:rPr>
        <w:t xml:space="preserve">Використання компонентів природного ландшафту в архітектурному  формоутворенні є актуальною проблемою для сучасних великих міст не тільки з позиції поганої екології, але й </w:t>
      </w:r>
      <w:r>
        <w:rPr>
          <w:sz w:val="28"/>
          <w:szCs w:val="28"/>
          <w:lang w:val="uk-UA"/>
        </w:rPr>
        <w:t xml:space="preserve">з низьким рівнем естетичної гармонізації міського  середовища, що орієнтований на досконалене сприйняття людини візуальних якостей середовище. </w:t>
      </w:r>
      <w:r w:rsidRPr="00C22AB9">
        <w:rPr>
          <w:sz w:val="28"/>
          <w:szCs w:val="28"/>
          <w:lang w:val="uk-UA"/>
        </w:rPr>
        <w:t xml:space="preserve">Тому, на сьогоднішній день, однією з найважливіших задач  архітектури і містобудування - є підвищення рівня озеленення міст різними засобами. Одним з таких засобів  може виступати </w:t>
      </w:r>
      <w:r>
        <w:rPr>
          <w:sz w:val="28"/>
          <w:szCs w:val="28"/>
          <w:lang w:val="uk-UA"/>
        </w:rPr>
        <w:t xml:space="preserve">нові пропозиції вдосконалення і розвитку паркової системи  міста, </w:t>
      </w:r>
      <w:r w:rsidRPr="00C22AB9">
        <w:rPr>
          <w:sz w:val="28"/>
          <w:szCs w:val="28"/>
          <w:lang w:val="uk-UA"/>
        </w:rPr>
        <w:t xml:space="preserve">що </w:t>
      </w:r>
      <w:r>
        <w:rPr>
          <w:sz w:val="28"/>
          <w:szCs w:val="28"/>
          <w:lang w:val="uk-UA"/>
        </w:rPr>
        <w:t>створюють вдалий взаємозв</w:t>
      </w:r>
      <w:r w:rsidRPr="00332228">
        <w:rPr>
          <w:sz w:val="28"/>
          <w:szCs w:val="28"/>
          <w:lang w:val="uk-UA"/>
        </w:rPr>
        <w:t>`</w:t>
      </w:r>
      <w:r>
        <w:rPr>
          <w:sz w:val="28"/>
          <w:szCs w:val="28"/>
          <w:lang w:val="uk-UA"/>
        </w:rPr>
        <w:t>язок архітектури і природи</w:t>
      </w:r>
      <w:r w:rsidRPr="00C22AB9">
        <w:rPr>
          <w:sz w:val="28"/>
          <w:szCs w:val="28"/>
          <w:lang w:val="uk-UA"/>
        </w:rPr>
        <w:t>, де формується своєрідне міське середовище, що дуже важливе для міського життя</w:t>
      </w:r>
      <w:r>
        <w:rPr>
          <w:sz w:val="28"/>
          <w:szCs w:val="28"/>
          <w:lang w:val="uk-UA"/>
        </w:rPr>
        <w:t xml:space="preserve">.    </w:t>
      </w:r>
    </w:p>
    <w:p w:rsidR="003C4012" w:rsidRDefault="003C4012" w:rsidP="00716798">
      <w:pPr>
        <w:spacing w:line="360" w:lineRule="auto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Головною ідеєю</w:t>
      </w:r>
      <w:r w:rsidRPr="003D27F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роботи – необхідність виявлення та систематизація основних рекомендацій і засобів формування паркової території міста обумовлена спрямованістю на вирішення завдань  та покращення міського середовища, що підвищує екологічну стійкість, ефективне використання та привабливість територій міста.</w:t>
      </w:r>
    </w:p>
    <w:p w:rsidR="003C4012" w:rsidRDefault="003C4012" w:rsidP="00716798">
      <w:pPr>
        <w:spacing w:line="360" w:lineRule="auto"/>
        <w:ind w:firstLine="567"/>
        <w:jc w:val="both"/>
        <w:rPr>
          <w:sz w:val="28"/>
          <w:szCs w:val="28"/>
          <w:lang w:val="uk-UA"/>
        </w:rPr>
      </w:pPr>
    </w:p>
    <w:p w:rsidR="003C4012" w:rsidRPr="00254952" w:rsidRDefault="003C4012" w:rsidP="00716798">
      <w:pPr>
        <w:spacing w:line="360" w:lineRule="auto"/>
        <w:ind w:firstLine="851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АНАЛІЗ СУЧАСНОГО СТАНУ ПАРКУ</w:t>
      </w:r>
    </w:p>
    <w:p w:rsidR="003C4012" w:rsidRPr="008F40F1" w:rsidRDefault="003C4012" w:rsidP="00716798">
      <w:pPr>
        <w:pStyle w:val="Title"/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Pr="00AC5D84">
        <w:rPr>
          <w:b/>
          <w:sz w:val="28"/>
          <w:szCs w:val="28"/>
        </w:rPr>
        <w:t xml:space="preserve">Характеристика </w:t>
      </w:r>
    </w:p>
    <w:p w:rsidR="003C4012" w:rsidRDefault="003C4012" w:rsidP="00716798">
      <w:pPr>
        <w:spacing w:line="360" w:lineRule="auto"/>
        <w:ind w:firstLine="851"/>
        <w:jc w:val="both"/>
        <w:rPr>
          <w:sz w:val="28"/>
          <w:szCs w:val="28"/>
          <w:lang w:val="uk-UA"/>
        </w:rPr>
      </w:pPr>
      <w:r w:rsidRPr="00E16106">
        <w:rPr>
          <w:sz w:val="28"/>
          <w:szCs w:val="28"/>
          <w:lang w:val="uk-UA"/>
        </w:rPr>
        <w:t xml:space="preserve">Парк </w:t>
      </w:r>
      <w:r>
        <w:rPr>
          <w:sz w:val="28"/>
          <w:szCs w:val="28"/>
          <w:lang w:val="uk-UA"/>
        </w:rPr>
        <w:t>ім. Кожедуба І.М.</w:t>
      </w:r>
      <w:r w:rsidRPr="00E16106">
        <w:rPr>
          <w:sz w:val="28"/>
          <w:szCs w:val="28"/>
          <w:lang w:val="uk-UA"/>
        </w:rPr>
        <w:t xml:space="preserve"> являє собою зелений масив паркового типу з наміченої системою алей і доріг, із зеленими насадженнями, що представляє собою цінність для розвитку зеленої зони міста. Межі парку визначені генеральним планом м. </w:t>
      </w:r>
      <w:r>
        <w:rPr>
          <w:sz w:val="28"/>
          <w:szCs w:val="28"/>
          <w:lang w:val="uk-UA"/>
        </w:rPr>
        <w:t>Суми</w:t>
      </w:r>
      <w:r w:rsidRPr="00E16106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Парк</w:t>
      </w:r>
      <w:r w:rsidRPr="00E16106">
        <w:rPr>
          <w:sz w:val="28"/>
          <w:szCs w:val="28"/>
          <w:lang w:val="uk-UA"/>
        </w:rPr>
        <w:t xml:space="preserve"> можна кваліфікувати як невеликий міський багатопрофільний з функціями: розваг, атракціонів, спортивної, прогулянок, і тихого відпочинку. </w:t>
      </w:r>
      <w:r>
        <w:rPr>
          <w:sz w:val="28"/>
          <w:szCs w:val="28"/>
          <w:lang w:val="uk-UA"/>
        </w:rPr>
        <w:t xml:space="preserve">Громадський парк займає площу в </w:t>
      </w:r>
      <w:smartTag w:uri="urn:schemas-microsoft-com:office:smarttags" w:element="metricconverter">
        <w:smartTagPr>
          <w:attr w:name="ProductID" w:val="60,0 га"/>
        </w:smartTagPr>
        <w:r>
          <w:rPr>
            <w:sz w:val="28"/>
            <w:szCs w:val="28"/>
            <w:lang w:val="uk-UA"/>
          </w:rPr>
          <w:t>60,0 га</w:t>
        </w:r>
      </w:smartTag>
      <w:r>
        <w:rPr>
          <w:sz w:val="28"/>
          <w:szCs w:val="28"/>
          <w:lang w:val="uk-UA"/>
        </w:rPr>
        <w:t xml:space="preserve"> і</w:t>
      </w:r>
      <w:r w:rsidRPr="00E0597F">
        <w:rPr>
          <w:sz w:val="28"/>
          <w:szCs w:val="28"/>
          <w:lang w:val="uk-UA"/>
        </w:rPr>
        <w:t xml:space="preserve"> розташований </w:t>
      </w:r>
      <w:r>
        <w:rPr>
          <w:sz w:val="28"/>
          <w:szCs w:val="28"/>
          <w:lang w:val="uk-UA"/>
        </w:rPr>
        <w:t>біля  центральної частини</w:t>
      </w:r>
      <w:r w:rsidRPr="00E0597F">
        <w:rPr>
          <w:sz w:val="28"/>
          <w:szCs w:val="28"/>
          <w:lang w:val="uk-UA"/>
        </w:rPr>
        <w:t xml:space="preserve"> міста Суми. </w:t>
      </w:r>
      <w:r>
        <w:rPr>
          <w:sz w:val="28"/>
          <w:szCs w:val="28"/>
          <w:lang w:val="uk-UA"/>
        </w:rPr>
        <w:t xml:space="preserve">Ділянка знаходиться в вздовж вулиці Гагаріна та в межах вулиць 20 років Премоги та Харківська, річки Псел. Територія </w:t>
      </w:r>
      <w:r>
        <w:rPr>
          <w:sz w:val="28"/>
          <w:szCs w:val="28"/>
        </w:rPr>
        <w:t>переважно оточенн</w:t>
      </w:r>
      <w:r>
        <w:rPr>
          <w:sz w:val="28"/>
          <w:szCs w:val="28"/>
          <w:lang w:val="uk-UA"/>
        </w:rPr>
        <w:t xml:space="preserve">а </w:t>
      </w:r>
      <w:r>
        <w:rPr>
          <w:sz w:val="28"/>
          <w:szCs w:val="28"/>
        </w:rPr>
        <w:t xml:space="preserve"> житлови</w:t>
      </w:r>
      <w:r>
        <w:rPr>
          <w:sz w:val="28"/>
          <w:szCs w:val="28"/>
          <w:lang w:val="uk-UA"/>
        </w:rPr>
        <w:t>ми і громадськими</w:t>
      </w:r>
      <w:r w:rsidRPr="00C660E5">
        <w:rPr>
          <w:sz w:val="28"/>
          <w:szCs w:val="28"/>
        </w:rPr>
        <w:t xml:space="preserve"> будинк</w:t>
      </w:r>
      <w:r>
        <w:rPr>
          <w:sz w:val="28"/>
          <w:szCs w:val="28"/>
          <w:lang w:val="uk-UA"/>
        </w:rPr>
        <w:t>ами</w:t>
      </w:r>
      <w:r w:rsidRPr="00C660E5">
        <w:rPr>
          <w:sz w:val="28"/>
          <w:szCs w:val="28"/>
        </w:rPr>
        <w:t xml:space="preserve"> і тому інтенсивно використовується в якості місця короткочасного</w:t>
      </w:r>
      <w:r>
        <w:rPr>
          <w:sz w:val="28"/>
          <w:szCs w:val="28"/>
          <w:lang w:val="uk-UA"/>
        </w:rPr>
        <w:t xml:space="preserve"> і довгого</w:t>
      </w:r>
      <w:r w:rsidRPr="00C660E5">
        <w:rPr>
          <w:sz w:val="28"/>
          <w:szCs w:val="28"/>
        </w:rPr>
        <w:t xml:space="preserve"> відпочинку</w:t>
      </w:r>
      <w:r>
        <w:rPr>
          <w:sz w:val="28"/>
          <w:szCs w:val="28"/>
          <w:lang w:val="uk-UA"/>
        </w:rPr>
        <w:t>. Н</w:t>
      </w:r>
      <w:r w:rsidRPr="00AC5D84">
        <w:rPr>
          <w:sz w:val="28"/>
          <w:szCs w:val="28"/>
        </w:rPr>
        <w:t>а даний момент стан благоустрою та озел</w:t>
      </w:r>
      <w:r>
        <w:rPr>
          <w:sz w:val="28"/>
          <w:szCs w:val="28"/>
        </w:rPr>
        <w:t xml:space="preserve">енення </w:t>
      </w:r>
      <w:r>
        <w:rPr>
          <w:sz w:val="28"/>
          <w:szCs w:val="28"/>
          <w:lang w:val="uk-UA"/>
        </w:rPr>
        <w:t>парку</w:t>
      </w:r>
      <w:r w:rsidRPr="00AC5D84">
        <w:rPr>
          <w:sz w:val="28"/>
          <w:szCs w:val="28"/>
        </w:rPr>
        <w:t xml:space="preserve"> потребує проведення певних заходів для підвищення естетичного вигляду та забезпечення належ</w:t>
      </w:r>
      <w:r>
        <w:rPr>
          <w:sz w:val="28"/>
          <w:szCs w:val="28"/>
        </w:rPr>
        <w:t>ного рівня функціонування</w:t>
      </w:r>
      <w:r w:rsidRPr="00AC5D84">
        <w:rPr>
          <w:sz w:val="28"/>
          <w:szCs w:val="28"/>
        </w:rPr>
        <w:t>.</w:t>
      </w:r>
    </w:p>
    <w:p w:rsidR="003C4012" w:rsidRPr="00AC5D84" w:rsidRDefault="003C4012" w:rsidP="00716798">
      <w:pPr>
        <w:spacing w:line="360" w:lineRule="auto"/>
        <w:ind w:firstLine="851"/>
        <w:jc w:val="both"/>
        <w:rPr>
          <w:sz w:val="28"/>
          <w:szCs w:val="28"/>
        </w:rPr>
      </w:pPr>
      <w:r w:rsidRPr="00864B90">
        <w:rPr>
          <w:sz w:val="28"/>
          <w:szCs w:val="28"/>
          <w:lang w:val="uk-UA"/>
        </w:rPr>
        <w:t xml:space="preserve">Будівництво й догляд за садово-парковими об’єктами </w:t>
      </w:r>
      <w:r>
        <w:rPr>
          <w:sz w:val="28"/>
          <w:szCs w:val="28"/>
          <w:lang w:val="uk-UA"/>
        </w:rPr>
        <w:t xml:space="preserve">здійснює КП Сумської міської ради «Зелене будівництво». </w:t>
      </w:r>
      <w:r w:rsidRPr="00864B90">
        <w:rPr>
          <w:sz w:val="28"/>
          <w:szCs w:val="28"/>
          <w:lang w:val="uk-UA"/>
        </w:rPr>
        <w:t xml:space="preserve">Аналізуючи результати досліджень слід зазначити, що зелені насадження лише частково виконують відведені їм санітарно-гігієнічні функцій. </w:t>
      </w:r>
      <w:r w:rsidRPr="00AC5D84">
        <w:rPr>
          <w:sz w:val="28"/>
          <w:szCs w:val="28"/>
        </w:rPr>
        <w:t xml:space="preserve">Давно не насаджувались нові види, а існуюче насадження з роками втрачає свій естетичний вигляд. </w:t>
      </w:r>
    </w:p>
    <w:p w:rsidR="003C4012" w:rsidRDefault="003C4012" w:rsidP="00716798">
      <w:pPr>
        <w:pStyle w:val="Title"/>
        <w:spacing w:line="360" w:lineRule="auto"/>
        <w:ind w:firstLine="851"/>
        <w:jc w:val="both"/>
        <w:rPr>
          <w:sz w:val="28"/>
          <w:szCs w:val="28"/>
        </w:rPr>
      </w:pPr>
      <w:r w:rsidRPr="00AC5D84">
        <w:rPr>
          <w:sz w:val="28"/>
          <w:szCs w:val="28"/>
        </w:rPr>
        <w:t xml:space="preserve">Для даної території характерне значне рекреаційне навантаження, оскільки </w:t>
      </w:r>
      <w:r>
        <w:rPr>
          <w:sz w:val="28"/>
          <w:szCs w:val="28"/>
        </w:rPr>
        <w:t>ділянка</w:t>
      </w:r>
      <w:r w:rsidRPr="00AC5D84">
        <w:rPr>
          <w:sz w:val="28"/>
          <w:szCs w:val="28"/>
        </w:rPr>
        <w:t xml:space="preserve"> знаходиться в центральній частині міста.</w:t>
      </w:r>
    </w:p>
    <w:p w:rsidR="003C4012" w:rsidRPr="00AC5D84" w:rsidRDefault="003C4012" w:rsidP="00716798">
      <w:pPr>
        <w:spacing w:line="360" w:lineRule="auto"/>
        <w:ind w:firstLine="851"/>
        <w:jc w:val="both"/>
        <w:rPr>
          <w:sz w:val="28"/>
          <w:szCs w:val="28"/>
        </w:rPr>
      </w:pPr>
      <w:r w:rsidRPr="00AC5D84">
        <w:rPr>
          <w:sz w:val="28"/>
          <w:szCs w:val="28"/>
        </w:rPr>
        <w:t xml:space="preserve">Квіткове оформлення на досить низькому рівні, </w:t>
      </w:r>
      <w:r>
        <w:rPr>
          <w:sz w:val="28"/>
          <w:szCs w:val="28"/>
          <w:lang w:val="uk-UA"/>
        </w:rPr>
        <w:t>тому</w:t>
      </w:r>
      <w:r w:rsidRPr="00AC5D84">
        <w:rPr>
          <w:sz w:val="28"/>
          <w:szCs w:val="28"/>
        </w:rPr>
        <w:t xml:space="preserve"> потребує більш професійного підходу, в окремих місцях повністю витоптане трав’яне вкриття. Асортимент трав майже не диференційований за типами газонів. Експлуатація газону включає лише скошування, та й те не регулярне.</w:t>
      </w:r>
    </w:p>
    <w:p w:rsidR="003C4012" w:rsidRPr="00A32829" w:rsidRDefault="003C4012" w:rsidP="00A32829">
      <w:pPr>
        <w:pStyle w:val="Title"/>
        <w:spacing w:line="360" w:lineRule="auto"/>
        <w:ind w:firstLine="851"/>
        <w:jc w:val="both"/>
        <w:rPr>
          <w:sz w:val="28"/>
          <w:szCs w:val="28"/>
        </w:rPr>
      </w:pPr>
      <w:r w:rsidRPr="00A32829">
        <w:rPr>
          <w:sz w:val="28"/>
          <w:szCs w:val="28"/>
        </w:rPr>
        <w:t>Недоліком організації благоустрою є мала кількість архітектурних форм, які позитивно впливають на емоційно-психологічний стан відвідувачів, не вистачає паркових лавочок для відпочинку, декоративних ліхтарів та урн для сміття. Насадження потребує часткової реконструкції.</w:t>
      </w:r>
    </w:p>
    <w:p w:rsidR="003C4012" w:rsidRPr="00B82488" w:rsidRDefault="003C4012" w:rsidP="00B82488">
      <w:pPr>
        <w:spacing w:line="360" w:lineRule="auto"/>
        <w:jc w:val="both"/>
        <w:rPr>
          <w:b/>
          <w:sz w:val="28"/>
          <w:szCs w:val="28"/>
          <w:lang w:val="uk-UA"/>
        </w:rPr>
      </w:pPr>
      <w:r w:rsidRPr="00B82488">
        <w:rPr>
          <w:b/>
          <w:sz w:val="28"/>
          <w:szCs w:val="28"/>
          <w:lang w:val="uk-UA"/>
        </w:rPr>
        <w:pict>
          <v:shape id="_x0000_i1026" type="#_x0000_t75" style="width:453.75pt;height:617.25pt">
            <v:imagedata r:id="rId8" o:title=""/>
          </v:shape>
        </w:pict>
      </w:r>
    </w:p>
    <w:p w:rsidR="003C4012" w:rsidRDefault="003C4012" w:rsidP="00B82488">
      <w:pPr>
        <w:spacing w:line="360" w:lineRule="auto"/>
        <w:jc w:val="both"/>
        <w:rPr>
          <w:b/>
          <w:sz w:val="28"/>
          <w:szCs w:val="28"/>
          <w:lang w:val="uk-UA"/>
        </w:rPr>
      </w:pPr>
    </w:p>
    <w:p w:rsidR="003C4012" w:rsidRDefault="003C4012" w:rsidP="00216B60">
      <w:pPr>
        <w:spacing w:line="360" w:lineRule="auto"/>
        <w:ind w:firstLine="851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Рис. 1 </w:t>
      </w:r>
      <w:r w:rsidRPr="0084510A">
        <w:rPr>
          <w:i/>
          <w:sz w:val="28"/>
          <w:szCs w:val="28"/>
          <w:lang w:val="uk-UA"/>
        </w:rPr>
        <w:t xml:space="preserve"> Схема </w:t>
      </w:r>
      <w:r>
        <w:rPr>
          <w:i/>
          <w:sz w:val="28"/>
          <w:szCs w:val="28"/>
          <w:lang w:val="uk-UA"/>
        </w:rPr>
        <w:t xml:space="preserve"> розташування території в структурі міста.</w:t>
      </w:r>
    </w:p>
    <w:p w:rsidR="003C4012" w:rsidRDefault="003C4012" w:rsidP="00216B60">
      <w:pPr>
        <w:spacing w:line="360" w:lineRule="auto"/>
        <w:ind w:firstLine="851"/>
        <w:jc w:val="both"/>
        <w:rPr>
          <w:b/>
          <w:sz w:val="28"/>
          <w:szCs w:val="28"/>
          <w:lang w:val="uk-UA"/>
        </w:rPr>
      </w:pPr>
    </w:p>
    <w:p w:rsidR="003C4012" w:rsidRPr="000728B3" w:rsidRDefault="003C4012" w:rsidP="00216B60">
      <w:pPr>
        <w:spacing w:line="360" w:lineRule="auto"/>
        <w:ind w:firstLine="851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КОНЦЕПТУАЛЬНЕ ВИРІШЕННЯ ГЕНЕРАЛЬНОГО ПЛАНУ МІСЬКОГО ПАРКУ</w:t>
      </w:r>
      <w:r w:rsidRPr="000728B3">
        <w:rPr>
          <w:b/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 xml:space="preserve"> </w:t>
      </w:r>
    </w:p>
    <w:p w:rsidR="003C4012" w:rsidRDefault="003C4012" w:rsidP="00332228">
      <w:pPr>
        <w:spacing w:line="360" w:lineRule="auto"/>
        <w:ind w:firstLine="851"/>
        <w:jc w:val="both"/>
        <w:rPr>
          <w:sz w:val="28"/>
          <w:szCs w:val="28"/>
          <w:lang w:val="uk-UA"/>
        </w:rPr>
      </w:pPr>
      <w:r>
        <w:rPr>
          <w:color w:val="000000"/>
          <w:spacing w:val="-2"/>
          <w:sz w:val="28"/>
          <w:szCs w:val="28"/>
          <w:lang w:val="uk-UA"/>
        </w:rPr>
        <w:t xml:space="preserve">Основною ідеєю концептуального рішення міського парку є </w:t>
      </w:r>
      <w:r w:rsidRPr="00F01FE9">
        <w:rPr>
          <w:color w:val="000000"/>
          <w:sz w:val="28"/>
          <w:szCs w:val="28"/>
          <w:shd w:val="clear" w:color="auto" w:fill="FFFFFF"/>
          <w:lang w:val="uk-UA"/>
        </w:rPr>
        <w:t>створення природно-рекреаційного комплексу, який з новими функціями увійде в систему міських парків міста, внесе функці</w:t>
      </w:r>
      <w:r>
        <w:rPr>
          <w:color w:val="000000"/>
          <w:sz w:val="28"/>
          <w:szCs w:val="28"/>
          <w:shd w:val="clear" w:color="auto" w:fill="FFFFFF"/>
          <w:lang w:val="uk-UA"/>
        </w:rPr>
        <w:t>ональ</w:t>
      </w:r>
      <w:r w:rsidRPr="00F01FE9">
        <w:rPr>
          <w:color w:val="000000"/>
          <w:sz w:val="28"/>
          <w:szCs w:val="28"/>
          <w:shd w:val="clear" w:color="auto" w:fill="FFFFFF"/>
          <w:lang w:val="uk-UA"/>
        </w:rPr>
        <w:t>не різноманіття,</w:t>
      </w:r>
      <w:r>
        <w:rPr>
          <w:color w:val="000000"/>
          <w:sz w:val="28"/>
          <w:szCs w:val="28"/>
          <w:shd w:val="clear" w:color="auto" w:fill="FFFFFF"/>
          <w:lang w:val="uk-UA"/>
        </w:rPr>
        <w:t xml:space="preserve"> що</w:t>
      </w:r>
      <w:r w:rsidRPr="00F01FE9">
        <w:rPr>
          <w:color w:val="000000"/>
          <w:sz w:val="28"/>
          <w:szCs w:val="28"/>
          <w:shd w:val="clear" w:color="auto" w:fill="FFFFFF"/>
          <w:lang w:val="uk-UA"/>
        </w:rPr>
        <w:t>, забезпечить ефективне використання</w:t>
      </w:r>
      <w:r>
        <w:rPr>
          <w:color w:val="000000"/>
          <w:sz w:val="28"/>
          <w:szCs w:val="28"/>
          <w:shd w:val="clear" w:color="auto" w:fill="FFFFFF"/>
          <w:lang w:val="uk-UA"/>
        </w:rPr>
        <w:t xml:space="preserve"> території. Нами було запропоновано архітектурно-планувальну організацію парку, з урахуванням </w:t>
      </w:r>
      <w:r w:rsidRPr="00F01FE9">
        <w:rPr>
          <w:sz w:val="28"/>
          <w:szCs w:val="28"/>
          <w:lang w:val="uk-UA"/>
        </w:rPr>
        <w:t>умов ландшафтного середовища</w:t>
      </w:r>
      <w:r>
        <w:rPr>
          <w:sz w:val="28"/>
          <w:szCs w:val="28"/>
          <w:lang w:val="uk-UA"/>
        </w:rPr>
        <w:t>, з новими можливими функціями, які мають більш атрактивну насиченість, доповнить загальну композицію простору, створюючи цілісне художньо образне рішення парку:</w:t>
      </w:r>
    </w:p>
    <w:p w:rsidR="003C4012" w:rsidRDefault="003C4012" w:rsidP="00216B60">
      <w:pPr>
        <w:numPr>
          <w:ilvl w:val="0"/>
          <w:numId w:val="41"/>
        </w:numPr>
        <w:tabs>
          <w:tab w:val="clear" w:pos="1215"/>
          <w:tab w:val="num" w:pos="360"/>
        </w:tabs>
        <w:spacing w:line="360" w:lineRule="auto"/>
        <w:ind w:left="0" w:firstLine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Організація додаткових вхідних груп. Одним з них - вхід через музей, що є продовженням відкритої виставкової галереї; включає в себе роботи сумських митців: художник і кераміст Л. Костур, скульптор Кавалерідзе, Лисенко та ін. Це супроводить тим, що прилегла територія парку розташована біля  історичної частини міста і музейної зони.</w:t>
      </w:r>
    </w:p>
    <w:p w:rsidR="003C4012" w:rsidRDefault="003C4012" w:rsidP="00216B60">
      <w:pPr>
        <w:numPr>
          <w:ilvl w:val="0"/>
          <w:numId w:val="41"/>
        </w:numPr>
        <w:tabs>
          <w:tab w:val="clear" w:pos="1215"/>
          <w:tab w:val="num" w:pos="360"/>
        </w:tabs>
        <w:spacing w:line="360" w:lineRule="auto"/>
        <w:ind w:left="0" w:firstLine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Формування головної алеї з застосуванням експозицій та інсталяції сучасного мистецтва. Насичена цікавим ландшафтним дизайном. </w:t>
      </w:r>
    </w:p>
    <w:p w:rsidR="003C4012" w:rsidRDefault="003C4012" w:rsidP="00216B60">
      <w:pPr>
        <w:numPr>
          <w:ilvl w:val="0"/>
          <w:numId w:val="41"/>
        </w:numPr>
        <w:tabs>
          <w:tab w:val="clear" w:pos="1215"/>
          <w:tab w:val="num" w:pos="360"/>
        </w:tabs>
        <w:spacing w:line="360" w:lineRule="auto"/>
        <w:ind w:left="0" w:firstLine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Запропоновано наплавний міст через річку для більш доступного і зручного транзиту до головного торгового центру міста Суми.</w:t>
      </w:r>
    </w:p>
    <w:p w:rsidR="003C4012" w:rsidRDefault="003C4012" w:rsidP="00216B60">
      <w:pPr>
        <w:numPr>
          <w:ilvl w:val="0"/>
          <w:numId w:val="41"/>
        </w:numPr>
        <w:tabs>
          <w:tab w:val="clear" w:pos="1215"/>
          <w:tab w:val="num" w:pos="360"/>
        </w:tabs>
        <w:spacing w:line="360" w:lineRule="auto"/>
        <w:ind w:left="0" w:firstLine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Торгово-розважальний центр, організація літніх майданчиків, кафе, ресторан з привабливою місцевістю.</w:t>
      </w:r>
    </w:p>
    <w:p w:rsidR="003C4012" w:rsidRDefault="003C4012" w:rsidP="00216B60">
      <w:pPr>
        <w:numPr>
          <w:ilvl w:val="0"/>
          <w:numId w:val="41"/>
        </w:numPr>
        <w:tabs>
          <w:tab w:val="clear" w:pos="1215"/>
          <w:tab w:val="num" w:pos="360"/>
        </w:tabs>
        <w:spacing w:line="360" w:lineRule="auto"/>
        <w:ind w:left="0" w:firstLine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Організація квіткової виставки з ідеєю в різноманітній стилістиці, де формуються міні сади:</w:t>
      </w:r>
    </w:p>
    <w:p w:rsidR="003C4012" w:rsidRDefault="003C4012" w:rsidP="007A2173">
      <w:pPr>
        <w:numPr>
          <w:ilvl w:val="0"/>
          <w:numId w:val="42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бузковий сад;</w:t>
      </w:r>
    </w:p>
    <w:p w:rsidR="003C4012" w:rsidRDefault="003C4012" w:rsidP="007A2173">
      <w:pPr>
        <w:numPr>
          <w:ilvl w:val="0"/>
          <w:numId w:val="42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сад троянд;</w:t>
      </w:r>
    </w:p>
    <w:p w:rsidR="003C4012" w:rsidRDefault="003C4012" w:rsidP="007A2173">
      <w:pPr>
        <w:numPr>
          <w:ilvl w:val="0"/>
          <w:numId w:val="42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сад мініатюр;</w:t>
      </w:r>
    </w:p>
    <w:p w:rsidR="003C4012" w:rsidRDefault="003C4012" w:rsidP="007A2173">
      <w:pPr>
        <w:numPr>
          <w:ilvl w:val="0"/>
          <w:numId w:val="42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топі арій;</w:t>
      </w:r>
    </w:p>
    <w:p w:rsidR="003C4012" w:rsidRDefault="003C4012" w:rsidP="007A2173">
      <w:pPr>
        <w:numPr>
          <w:ilvl w:val="0"/>
          <w:numId w:val="42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лабіринт.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Насиченість сучасними дитячими і дорослими атракціонами, організація дитячих майданчиків для ігр.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Доповнення до спортивної інфраструктури: майданчики для баскетболу, волейболу, тенісу, турнікум (варкау), картинг, льодова арена.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Запропоновано вибудувати зону для екстримального парку, що буде включаси в себе скалолазання, скейтбординг, паркурпарк, БМХ-парк, акрострит, пейнбол.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Реконструкція існуючого літнього театру в більш сучасну споруду з елементами урбанізованого ландшафту.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Організація міні-зоопарку.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Запропоновано сформувати новий зелений театр – відкритий простір для масових зібрань (амфітеатр, кінотеатр).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Розвинути міський пляж з більш інфраструктурним насиченням: кафе, спортивні майданчики, пляжна зона – лежаки, водні атракціони.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Школа спортивного розвитку (лекції, навчання, зібрання).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Створити в зоні тихого відпочинку козацькі табори, організувавши верхову їзду, бойові турніри тощо).</w:t>
      </w:r>
    </w:p>
    <w:p w:rsidR="003C4012" w:rsidRPr="002F2E90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Зона вільного користування інтернетною мережою (</w:t>
      </w:r>
      <w:r>
        <w:rPr>
          <w:sz w:val="28"/>
          <w:szCs w:val="28"/>
          <w:lang w:val="en-US"/>
        </w:rPr>
        <w:t>WiFi</w:t>
      </w:r>
      <w:r w:rsidRPr="002F2E90">
        <w:rPr>
          <w:sz w:val="28"/>
          <w:szCs w:val="28"/>
        </w:rPr>
        <w:t>).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Організація велодоріжок вздовж набережної.</w:t>
      </w:r>
    </w:p>
    <w:p w:rsidR="003C4012" w:rsidRDefault="003C4012" w:rsidP="004D209C">
      <w:pPr>
        <w:numPr>
          <w:ilvl w:val="0"/>
          <w:numId w:val="41"/>
        </w:numPr>
        <w:tabs>
          <w:tab w:val="num" w:pos="720"/>
        </w:tabs>
        <w:spacing w:line="360" w:lineRule="auto"/>
        <w:ind w:left="185" w:hanging="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Встановлення вбиралень та огорожі паркової території.</w:t>
      </w:r>
    </w:p>
    <w:p w:rsidR="003C4012" w:rsidRPr="00B239FF" w:rsidRDefault="003C4012" w:rsidP="00B239FF">
      <w:pPr>
        <w:spacing w:line="360" w:lineRule="auto"/>
        <w:ind w:left="180"/>
        <w:jc w:val="both"/>
        <w:rPr>
          <w:b/>
          <w:sz w:val="28"/>
          <w:szCs w:val="28"/>
          <w:lang w:val="uk-UA"/>
        </w:rPr>
      </w:pPr>
      <w:r w:rsidRPr="00B239FF">
        <w:rPr>
          <w:b/>
          <w:sz w:val="28"/>
          <w:szCs w:val="28"/>
          <w:lang w:val="uk-UA"/>
        </w:rPr>
        <w:t>Загальні елементи парку</w:t>
      </w:r>
    </w:p>
    <w:p w:rsidR="003C4012" w:rsidRPr="00B239FF" w:rsidRDefault="003C4012" w:rsidP="00B239FF">
      <w:pPr>
        <w:spacing w:line="360" w:lineRule="auto"/>
        <w:ind w:firstLine="360"/>
        <w:jc w:val="both"/>
        <w:rPr>
          <w:sz w:val="28"/>
          <w:szCs w:val="28"/>
          <w:lang w:val="uk-UA"/>
        </w:rPr>
      </w:pPr>
      <w:r w:rsidRPr="00B239FF">
        <w:rPr>
          <w:b/>
          <w:lang w:val="uk-UA"/>
        </w:rPr>
        <w:br/>
      </w:r>
      <w:r>
        <w:rPr>
          <w:b/>
          <w:lang w:val="uk-UA"/>
        </w:rPr>
        <w:t xml:space="preserve">         </w:t>
      </w:r>
      <w:r w:rsidRPr="00B239FF">
        <w:rPr>
          <w:rStyle w:val="longtext"/>
          <w:sz w:val="28"/>
          <w:szCs w:val="28"/>
          <w:lang w:val="uk-UA"/>
        </w:rPr>
        <w:t xml:space="preserve">Майданчики для відпочинку повинні задовольняти різноманітні потреби всіх вікових груп відвідувачів. Передбачені проектом майданчика наступних видів: галявини і майданчики тихого відпочинку (одиночного, сімейного, групового); галасливого відпочинку (сімейного, групового, колективного), видовищ і розваг (пікніків, культмасових заходів, танців); споглядального відпочинку, видові і огляду експозицій, майданчики відпочинку на воді, майданчики-солярії та </w:t>
      </w:r>
      <w:r>
        <w:rPr>
          <w:rStyle w:val="longtext"/>
          <w:sz w:val="28"/>
          <w:szCs w:val="28"/>
          <w:lang w:val="uk-UA"/>
        </w:rPr>
        <w:t>ін..</w:t>
      </w:r>
      <w:r w:rsidRPr="00B239FF">
        <w:rPr>
          <w:rStyle w:val="longtext"/>
          <w:sz w:val="28"/>
          <w:szCs w:val="28"/>
          <w:lang w:val="uk-UA"/>
        </w:rPr>
        <w:t xml:space="preserve"> Комфортні умови для тихого відпочинку створюються на невеликих майданчиках обладнаних зручними меблями. </w:t>
      </w:r>
      <w:r w:rsidRPr="00FB277D">
        <w:rPr>
          <w:rStyle w:val="longtext"/>
          <w:sz w:val="28"/>
          <w:szCs w:val="28"/>
        </w:rPr>
        <w:t>Передбачені майданчики для розміщення кафе та ресторану із зручним під'їздом</w:t>
      </w:r>
      <w:r w:rsidRPr="00FB277D">
        <w:br/>
      </w:r>
      <w:r w:rsidRPr="00FB277D">
        <w:rPr>
          <w:rStyle w:val="longtext"/>
          <w:sz w:val="28"/>
          <w:szCs w:val="28"/>
        </w:rPr>
        <w:t xml:space="preserve">Водойми і водні пристрої істотно прикрашають і оздоровлюють паркову середу, тому проектом передбачається максимальне збільшення площі водного дзеркала, за рахунок створення додаткових водних пристроїв. </w:t>
      </w:r>
      <w:r w:rsidRPr="00FB277D">
        <w:br/>
      </w:r>
      <w:r w:rsidRPr="00FB277D">
        <w:rPr>
          <w:rStyle w:val="longtext"/>
          <w:sz w:val="28"/>
          <w:szCs w:val="28"/>
        </w:rPr>
        <w:t xml:space="preserve">Проектом передбачено прикраса центральної еспланади </w:t>
      </w:r>
      <w:r>
        <w:rPr>
          <w:rStyle w:val="longtext"/>
          <w:sz w:val="28"/>
          <w:szCs w:val="28"/>
          <w:lang w:val="uk-UA"/>
        </w:rPr>
        <w:t>з</w:t>
      </w:r>
      <w:r>
        <w:rPr>
          <w:rStyle w:val="longtext"/>
          <w:sz w:val="28"/>
          <w:szCs w:val="28"/>
        </w:rPr>
        <w:t xml:space="preserve"> фонтанам</w:t>
      </w:r>
      <w:r w:rsidRPr="00FB277D">
        <w:rPr>
          <w:rStyle w:val="longtext"/>
          <w:sz w:val="28"/>
          <w:szCs w:val="28"/>
        </w:rPr>
        <w:t xml:space="preserve"> різних розмірів і форм з рециркуляційних пристроями. Крім виконання утилітарної функції захисна смуга є просторовим контактом парку з його оточенням і важливим композиційним засобом, візуально розширюють внутрішній простір парку за рахунок декоративно оформленої узлісся, увеличивающей естетичне значення захисної зеленої смуги для формування пейзажів парку.</w:t>
      </w:r>
      <w:r w:rsidRPr="00FB277D">
        <w:br/>
      </w:r>
      <w:r w:rsidRPr="00FB277D">
        <w:rPr>
          <w:rStyle w:val="longtext"/>
          <w:sz w:val="28"/>
          <w:szCs w:val="28"/>
        </w:rPr>
        <w:t>Дорожня мережа парку забезпечує зручний зв'язок входів в парк з усіма його функціональними зонами і окремими об'єктами всередині них, включаючи розвантажувальні, ігрові, та інші майданчики. Ширина головної пішохідної алеї залишена без зміни і розраховується виходячи з пропускної спроможності, що забезпечує комфортність і безперервність руху. Враховуючи дні свят і різних масових заходів, пропускну здатність головної алей можна збільшити за рахунок ще трьох паралельних доріг, з'єднаних діагональної зв'язком. Таким чином ширина потоку руху по головній алеї з дублюючими доріжками, що перетворюється його в добре захищену від сонця еспланаду. Поперечний профіль дороги, розділений квіткової рабатки збережений. Вечірнє освітлення еспланади здійснюється мачтових світильниками з відбитим світлом.</w:t>
      </w:r>
    </w:p>
    <w:p w:rsidR="003C4012" w:rsidRPr="00C80699" w:rsidRDefault="003C4012" w:rsidP="00A32829">
      <w:pPr>
        <w:spacing w:line="360" w:lineRule="auto"/>
        <w:jc w:val="both"/>
        <w:rPr>
          <w:b/>
          <w:sz w:val="28"/>
          <w:szCs w:val="28"/>
          <w:lang w:val="uk-UA"/>
        </w:rPr>
      </w:pPr>
      <w:r w:rsidRPr="00C80699">
        <w:rPr>
          <w:b/>
          <w:sz w:val="28"/>
          <w:szCs w:val="28"/>
          <w:lang w:val="uk-UA" w:eastAsia="en-US"/>
        </w:rPr>
        <w:t>ЗАСТОСУВАННЯ СУЧАСНИХ ПРИЙОМІВ УРБАНІЗОВАНОГО ЛАНДШАФТУ В КОНЦЕПТУАЛЬНОМУ РІШЕНІ ОРГАНІЗАЦІЇ ПАРКУ</w:t>
      </w:r>
    </w:p>
    <w:p w:rsidR="003C4012" w:rsidRPr="00470F61" w:rsidRDefault="003C4012" w:rsidP="00470F61">
      <w:pPr>
        <w:spacing w:line="360" w:lineRule="auto"/>
        <w:ind w:firstLine="851"/>
        <w:jc w:val="both"/>
        <w:rPr>
          <w:b/>
          <w:sz w:val="28"/>
          <w:szCs w:val="28"/>
          <w:lang w:val="uk-UA"/>
        </w:rPr>
      </w:pPr>
      <w:r w:rsidRPr="00AC5D84">
        <w:rPr>
          <w:b/>
          <w:sz w:val="28"/>
          <w:szCs w:val="28"/>
        </w:rPr>
        <w:t xml:space="preserve">Напрями та шляхи вдосконалення </w:t>
      </w:r>
      <w:r>
        <w:rPr>
          <w:b/>
          <w:sz w:val="28"/>
          <w:szCs w:val="28"/>
          <w:lang w:val="uk-UA"/>
        </w:rPr>
        <w:t xml:space="preserve">привабливості паркової території. </w:t>
      </w:r>
      <w:r>
        <w:rPr>
          <w:sz w:val="28"/>
          <w:szCs w:val="28"/>
          <w:lang w:val="uk-UA"/>
        </w:rPr>
        <w:t>Головні рекомендації щодо застосування різних сучасних підходів в застосуванні ландшафтного дизайну в якості екологічної та естетичної реконструкції громадського простору в цілях досягти стійкість середовища.</w:t>
      </w:r>
    </w:p>
    <w:p w:rsidR="003C4012" w:rsidRPr="00E83253" w:rsidRDefault="003C4012" w:rsidP="00E83253">
      <w:pPr>
        <w:spacing w:line="360" w:lineRule="auto"/>
        <w:ind w:firstLine="851"/>
        <w:jc w:val="both"/>
        <w:rPr>
          <w:sz w:val="28"/>
          <w:szCs w:val="28"/>
          <w:lang w:val="uk-UA"/>
        </w:rPr>
      </w:pPr>
      <w:r w:rsidRPr="001424E9">
        <w:rPr>
          <w:sz w:val="28"/>
          <w:szCs w:val="28"/>
          <w:lang w:val="uk-UA"/>
        </w:rPr>
        <w:t xml:space="preserve">В якості прикладу можуть використовуватися наступні </w:t>
      </w:r>
      <w:r>
        <w:rPr>
          <w:sz w:val="28"/>
          <w:szCs w:val="28"/>
          <w:lang w:val="uk-UA"/>
        </w:rPr>
        <w:t xml:space="preserve">заходи і </w:t>
      </w:r>
      <w:r w:rsidRPr="001424E9">
        <w:rPr>
          <w:sz w:val="28"/>
          <w:szCs w:val="28"/>
          <w:lang w:val="uk-UA"/>
        </w:rPr>
        <w:t>прийоми</w:t>
      </w:r>
      <w:r>
        <w:rPr>
          <w:sz w:val="28"/>
          <w:szCs w:val="28"/>
          <w:lang w:val="uk-UA"/>
        </w:rPr>
        <w:t>:</w:t>
      </w:r>
    </w:p>
    <w:p w:rsidR="003C4012" w:rsidRDefault="003C4012" w:rsidP="00716798">
      <w:pPr>
        <w:spacing w:line="360" w:lineRule="auto"/>
        <w:ind w:left="-567"/>
        <w:jc w:val="center"/>
        <w:rPr>
          <w:lang w:val="uk-UA"/>
        </w:rPr>
      </w:pPr>
      <w:r>
        <w:rPr>
          <w:noProof/>
        </w:rPr>
        <w:pict>
          <v:shape id="Рисунок 1" o:spid="_x0000_i1027" type="#_x0000_t75" style="width:487.5pt;height:681.75pt;visibility:visible">
            <v:imagedata r:id="rId9" o:title=""/>
          </v:shape>
        </w:pict>
      </w:r>
    </w:p>
    <w:p w:rsidR="003C4012" w:rsidRDefault="003C4012" w:rsidP="00716798">
      <w:pPr>
        <w:spacing w:line="360" w:lineRule="auto"/>
        <w:ind w:left="-567"/>
        <w:jc w:val="center"/>
        <w:rPr>
          <w:lang w:val="uk-UA"/>
        </w:rPr>
      </w:pPr>
    </w:p>
    <w:p w:rsidR="003C4012" w:rsidRDefault="003C4012" w:rsidP="00716798">
      <w:pPr>
        <w:spacing w:line="360" w:lineRule="auto"/>
        <w:ind w:left="-284"/>
        <w:jc w:val="both"/>
        <w:rPr>
          <w:lang w:val="uk-UA"/>
        </w:rPr>
      </w:pPr>
      <w:r>
        <w:rPr>
          <w:noProof/>
        </w:rPr>
        <w:pict>
          <v:shape id="Рисунок 2" o:spid="_x0000_i1028" type="#_x0000_t75" style="width:489.75pt;height:672pt;visibility:visible">
            <v:imagedata r:id="rId10" o:title=""/>
          </v:shape>
        </w:pict>
      </w:r>
    </w:p>
    <w:p w:rsidR="003C4012" w:rsidRDefault="003C4012" w:rsidP="00716798">
      <w:pPr>
        <w:spacing w:line="360" w:lineRule="auto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Рис. 2 </w:t>
      </w:r>
      <w:r w:rsidRPr="0084510A">
        <w:rPr>
          <w:i/>
          <w:sz w:val="28"/>
          <w:szCs w:val="28"/>
          <w:lang w:val="uk-UA"/>
        </w:rPr>
        <w:t xml:space="preserve"> Схема </w:t>
      </w:r>
      <w:r>
        <w:rPr>
          <w:i/>
          <w:sz w:val="28"/>
          <w:szCs w:val="28"/>
          <w:lang w:val="uk-UA"/>
        </w:rPr>
        <w:t xml:space="preserve"> прийомів для проектного рішення формування урбанізованого ландшафту територій.</w:t>
      </w:r>
    </w:p>
    <w:p w:rsidR="003C4012" w:rsidRPr="00E83253" w:rsidRDefault="003C4012" w:rsidP="00A32829">
      <w:pPr>
        <w:spacing w:line="360" w:lineRule="auto"/>
        <w:ind w:left="185"/>
        <w:jc w:val="both"/>
        <w:rPr>
          <w:b/>
          <w:sz w:val="28"/>
          <w:szCs w:val="28"/>
          <w:lang w:val="uk-UA"/>
        </w:rPr>
      </w:pPr>
      <w:r w:rsidRPr="00E83253">
        <w:rPr>
          <w:b/>
          <w:sz w:val="28"/>
          <w:szCs w:val="28"/>
          <w:lang w:val="uk-UA"/>
        </w:rPr>
        <w:t>ФУНКЦІОНАЛЬНЕ ЗОНУВАННЯ</w:t>
      </w:r>
    </w:p>
    <w:p w:rsidR="003C4012" w:rsidRDefault="003C4012" w:rsidP="00A32829">
      <w:pPr>
        <w:pStyle w:val="NoSpacing"/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Основною ідеєю проекту є створення </w:t>
      </w:r>
      <w:r w:rsidRPr="004616E4">
        <w:rPr>
          <w:rFonts w:ascii="Times New Roman" w:hAnsi="Times New Roman"/>
          <w:sz w:val="28"/>
          <w:szCs w:val="28"/>
          <w:lang w:val="uk-UA"/>
        </w:rPr>
        <w:t>високотехнологічного і високоефективного б</w:t>
      </w:r>
      <w:r>
        <w:rPr>
          <w:rFonts w:ascii="Times New Roman" w:hAnsi="Times New Roman"/>
          <w:sz w:val="28"/>
          <w:szCs w:val="28"/>
          <w:lang w:val="uk-UA"/>
        </w:rPr>
        <w:t xml:space="preserve">агатофункціонального парку, що </w:t>
      </w:r>
      <w:r w:rsidRPr="004616E4">
        <w:rPr>
          <w:rFonts w:ascii="Times New Roman" w:hAnsi="Times New Roman"/>
          <w:sz w:val="28"/>
          <w:szCs w:val="28"/>
          <w:lang w:val="uk-UA"/>
        </w:rPr>
        <w:t xml:space="preserve">забезпечує </w:t>
      </w:r>
      <w:r>
        <w:rPr>
          <w:rFonts w:ascii="Times New Roman" w:hAnsi="Times New Roman"/>
          <w:sz w:val="28"/>
          <w:szCs w:val="28"/>
          <w:lang w:val="uk-UA"/>
        </w:rPr>
        <w:t>активну діяльність</w:t>
      </w:r>
      <w:r w:rsidRPr="004616E4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міста і  </w:t>
      </w:r>
      <w:r w:rsidRPr="004616E4">
        <w:rPr>
          <w:rFonts w:ascii="Times New Roman" w:hAnsi="Times New Roman"/>
          <w:sz w:val="28"/>
          <w:szCs w:val="28"/>
          <w:lang w:val="uk-UA"/>
        </w:rPr>
        <w:t>обслуговує на самому сучасному рівні.</w:t>
      </w:r>
      <w:r w:rsidRPr="004616E4">
        <w:rPr>
          <w:rFonts w:ascii="ArialMT" w:hAnsi="ArialMT" w:cs="ArialMT"/>
          <w:lang w:val="uk-UA"/>
        </w:rPr>
        <w:t xml:space="preserve"> </w:t>
      </w:r>
      <w:r w:rsidRPr="004616E4">
        <w:rPr>
          <w:rFonts w:ascii="Times New Roman" w:hAnsi="Times New Roman"/>
          <w:sz w:val="28"/>
          <w:szCs w:val="28"/>
        </w:rPr>
        <w:t xml:space="preserve">Весь </w:t>
      </w:r>
      <w:r>
        <w:rPr>
          <w:rFonts w:ascii="Times New Roman" w:hAnsi="Times New Roman"/>
          <w:sz w:val="28"/>
          <w:szCs w:val="28"/>
          <w:lang w:val="uk-UA"/>
        </w:rPr>
        <w:t xml:space="preserve">парк </w:t>
      </w:r>
      <w:r w:rsidRPr="004616E4">
        <w:rPr>
          <w:rFonts w:ascii="Times New Roman" w:hAnsi="Times New Roman"/>
          <w:sz w:val="28"/>
          <w:szCs w:val="28"/>
        </w:rPr>
        <w:t>розділен</w:t>
      </w:r>
      <w:r>
        <w:rPr>
          <w:rFonts w:ascii="Times New Roman" w:hAnsi="Times New Roman"/>
          <w:sz w:val="28"/>
          <w:szCs w:val="28"/>
          <w:lang w:val="uk-UA"/>
        </w:rPr>
        <w:t xml:space="preserve">ий </w:t>
      </w:r>
      <w:r w:rsidRPr="004616E4">
        <w:rPr>
          <w:rFonts w:ascii="Times New Roman" w:hAnsi="Times New Roman"/>
          <w:sz w:val="28"/>
          <w:szCs w:val="28"/>
        </w:rPr>
        <w:t xml:space="preserve"> на кілька окремих функціональних зо</w:t>
      </w:r>
      <w:r>
        <w:rPr>
          <w:rFonts w:ascii="Times New Roman" w:hAnsi="Times New Roman"/>
          <w:sz w:val="28"/>
          <w:szCs w:val="28"/>
        </w:rPr>
        <w:t>н і при цьому пов'язаний в єдин</w:t>
      </w:r>
      <w:r>
        <w:rPr>
          <w:rFonts w:ascii="Times New Roman" w:hAnsi="Times New Roman"/>
          <w:sz w:val="28"/>
          <w:szCs w:val="28"/>
          <w:lang w:val="uk-UA"/>
        </w:rPr>
        <w:t>у</w:t>
      </w:r>
      <w:r w:rsidRPr="004616E4">
        <w:rPr>
          <w:rFonts w:ascii="Times New Roman" w:hAnsi="Times New Roman"/>
          <w:sz w:val="28"/>
          <w:szCs w:val="28"/>
        </w:rPr>
        <w:t xml:space="preserve"> спільн</w:t>
      </w:r>
      <w:r>
        <w:rPr>
          <w:rFonts w:ascii="Times New Roman" w:hAnsi="Times New Roman"/>
          <w:sz w:val="28"/>
          <w:szCs w:val="28"/>
          <w:lang w:val="uk-UA"/>
        </w:rPr>
        <w:t>у</w:t>
      </w:r>
      <w:r w:rsidRPr="004616E4">
        <w:rPr>
          <w:rFonts w:ascii="Times New Roman" w:hAnsi="Times New Roman"/>
          <w:sz w:val="28"/>
          <w:szCs w:val="28"/>
        </w:rPr>
        <w:t xml:space="preserve"> плануваль</w:t>
      </w:r>
      <w:r>
        <w:rPr>
          <w:rFonts w:ascii="Times New Roman" w:hAnsi="Times New Roman"/>
          <w:sz w:val="28"/>
          <w:szCs w:val="28"/>
          <w:lang w:val="uk-UA"/>
        </w:rPr>
        <w:t>ну структуру.</w:t>
      </w:r>
      <w:r w:rsidRPr="004616E4">
        <w:rPr>
          <w:rFonts w:ascii="Times New Roman" w:hAnsi="Times New Roman"/>
          <w:sz w:val="28"/>
          <w:szCs w:val="28"/>
        </w:rPr>
        <w:t xml:space="preserve"> </w:t>
      </w:r>
    </w:p>
    <w:p w:rsidR="003C4012" w:rsidRPr="00B82488" w:rsidRDefault="003C4012" w:rsidP="00B82488">
      <w:pPr>
        <w:spacing w:line="360" w:lineRule="auto"/>
        <w:jc w:val="both"/>
        <w:rPr>
          <w:sz w:val="28"/>
          <w:szCs w:val="28"/>
          <w:lang w:val="uk-UA"/>
        </w:rPr>
      </w:pPr>
      <w:r w:rsidRPr="00B82488">
        <w:rPr>
          <w:sz w:val="28"/>
          <w:szCs w:val="28"/>
          <w:lang w:val="uk-UA"/>
        </w:rPr>
        <w:pict>
          <v:shape id="_x0000_i1029" type="#_x0000_t75" style="width:411.75pt;height:507pt">
            <v:imagedata r:id="rId11" o:title=""/>
          </v:shape>
        </w:pict>
      </w:r>
    </w:p>
    <w:p w:rsidR="003C4012" w:rsidRDefault="003C4012" w:rsidP="00332228">
      <w:pPr>
        <w:spacing w:line="360" w:lineRule="auto"/>
        <w:ind w:firstLine="851"/>
        <w:jc w:val="both"/>
        <w:rPr>
          <w:sz w:val="28"/>
          <w:szCs w:val="28"/>
          <w:lang w:val="uk-UA"/>
        </w:rPr>
      </w:pPr>
    </w:p>
    <w:p w:rsidR="003C4012" w:rsidRDefault="003C4012" w:rsidP="00A32829">
      <w:pPr>
        <w:spacing w:line="360" w:lineRule="auto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Рис. 3 </w:t>
      </w:r>
      <w:r w:rsidRPr="0084510A">
        <w:rPr>
          <w:i/>
          <w:sz w:val="28"/>
          <w:szCs w:val="28"/>
          <w:lang w:val="uk-UA"/>
        </w:rPr>
        <w:t xml:space="preserve"> Схема </w:t>
      </w:r>
      <w:r>
        <w:rPr>
          <w:i/>
          <w:sz w:val="28"/>
          <w:szCs w:val="28"/>
          <w:lang w:val="uk-UA"/>
        </w:rPr>
        <w:t xml:space="preserve"> функціонального зонування.</w:t>
      </w:r>
    </w:p>
    <w:p w:rsidR="003C4012" w:rsidRDefault="003C4012" w:rsidP="00A32829">
      <w:pPr>
        <w:spacing w:line="360" w:lineRule="auto"/>
        <w:ind w:right="140"/>
        <w:rPr>
          <w:sz w:val="28"/>
          <w:szCs w:val="28"/>
          <w:lang w:val="uk-UA"/>
        </w:rPr>
      </w:pPr>
    </w:p>
    <w:p w:rsidR="003C4012" w:rsidRPr="00A32829" w:rsidRDefault="003C4012" w:rsidP="00A32829">
      <w:pPr>
        <w:spacing w:line="360" w:lineRule="auto"/>
        <w:ind w:right="140"/>
        <w:rPr>
          <w:b/>
          <w:i/>
          <w:sz w:val="28"/>
          <w:szCs w:val="28"/>
          <w:lang w:val="uk-UA"/>
        </w:rPr>
      </w:pPr>
      <w:r w:rsidRPr="00F21E2B">
        <w:rPr>
          <w:b/>
          <w:noProof/>
          <w:sz w:val="28"/>
          <w:szCs w:val="28"/>
          <w:lang w:val="uk-UA"/>
        </w:rPr>
        <w:t>ВИСНОВКИ</w:t>
      </w:r>
    </w:p>
    <w:p w:rsidR="003C4012" w:rsidRPr="00D554C5" w:rsidRDefault="003C4012" w:rsidP="00A32829">
      <w:pPr>
        <w:pStyle w:val="NoSpacing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Запропонована концепція генерального плану парку </w:t>
      </w:r>
      <w:r>
        <w:rPr>
          <w:rFonts w:ascii="Times New Roman" w:hAnsi="Times New Roman"/>
          <w:sz w:val="28"/>
          <w:szCs w:val="28"/>
        </w:rPr>
        <w:t>є велики</w:t>
      </w:r>
      <w:r>
        <w:rPr>
          <w:rFonts w:ascii="Times New Roman" w:hAnsi="Times New Roman"/>
          <w:sz w:val="28"/>
          <w:szCs w:val="28"/>
          <w:lang w:val="uk-UA"/>
        </w:rPr>
        <w:t>м</w:t>
      </w:r>
      <w:r w:rsidRPr="001361FB">
        <w:rPr>
          <w:rFonts w:ascii="Times New Roman" w:hAnsi="Times New Roman"/>
          <w:sz w:val="28"/>
          <w:szCs w:val="28"/>
        </w:rPr>
        <w:t xml:space="preserve"> потенціал</w:t>
      </w:r>
      <w:r>
        <w:rPr>
          <w:rFonts w:ascii="Times New Roman" w:hAnsi="Times New Roman"/>
          <w:sz w:val="28"/>
          <w:szCs w:val="28"/>
          <w:lang w:val="uk-UA"/>
        </w:rPr>
        <w:t>ом</w:t>
      </w:r>
      <w:r w:rsidRPr="001361FB">
        <w:rPr>
          <w:rFonts w:ascii="Times New Roman" w:hAnsi="Times New Roman"/>
          <w:sz w:val="28"/>
          <w:szCs w:val="28"/>
        </w:rPr>
        <w:t xml:space="preserve"> розвитку як рекреаційного об'єкта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міського</w:t>
      </w:r>
      <w:r w:rsidRPr="001361FB">
        <w:rPr>
          <w:rFonts w:ascii="Times New Roman" w:hAnsi="Times New Roman"/>
          <w:sz w:val="28"/>
          <w:szCs w:val="28"/>
        </w:rPr>
        <w:t xml:space="preserve"> значення</w:t>
      </w:r>
      <w:r>
        <w:rPr>
          <w:rFonts w:ascii="Times New Roman" w:hAnsi="Times New Roman"/>
          <w:sz w:val="28"/>
          <w:szCs w:val="28"/>
        </w:rPr>
        <w:t xml:space="preserve">.  </w:t>
      </w:r>
      <w:r>
        <w:rPr>
          <w:rFonts w:ascii="Times New Roman" w:hAnsi="Times New Roman"/>
          <w:sz w:val="28"/>
          <w:szCs w:val="28"/>
          <w:lang w:val="uk-UA"/>
        </w:rPr>
        <w:t>Д</w:t>
      </w:r>
      <w:r>
        <w:rPr>
          <w:rFonts w:ascii="Times New Roman" w:hAnsi="Times New Roman"/>
          <w:sz w:val="28"/>
          <w:szCs w:val="28"/>
        </w:rPr>
        <w:t>оцільн</w:t>
      </w:r>
      <w:r>
        <w:rPr>
          <w:rFonts w:ascii="Times New Roman" w:hAnsi="Times New Roman"/>
          <w:sz w:val="28"/>
          <w:szCs w:val="28"/>
          <w:lang w:val="uk-UA"/>
        </w:rPr>
        <w:t>е</w:t>
      </w:r>
      <w:r w:rsidRPr="001361FB">
        <w:rPr>
          <w:rFonts w:ascii="Times New Roman" w:hAnsi="Times New Roman"/>
          <w:sz w:val="28"/>
          <w:szCs w:val="28"/>
        </w:rPr>
        <w:t xml:space="preserve"> застосування сучасних архітектурно-ландшафтних</w:t>
      </w:r>
      <w:r>
        <w:rPr>
          <w:rFonts w:ascii="Times New Roman" w:hAnsi="Times New Roman"/>
          <w:sz w:val="28"/>
          <w:szCs w:val="28"/>
          <w:lang w:val="uk-UA"/>
        </w:rPr>
        <w:t xml:space="preserve"> і композиційно-планувальних рішень,</w:t>
      </w:r>
      <w:r w:rsidRPr="001361FB">
        <w:rPr>
          <w:rFonts w:ascii="Times New Roman" w:hAnsi="Times New Roman"/>
          <w:sz w:val="28"/>
          <w:szCs w:val="28"/>
        </w:rPr>
        <w:t xml:space="preserve"> засобів і прийомів для підвищення естетичних і функ</w:t>
      </w:r>
      <w:r>
        <w:rPr>
          <w:rFonts w:ascii="Times New Roman" w:hAnsi="Times New Roman"/>
          <w:sz w:val="28"/>
          <w:szCs w:val="28"/>
        </w:rPr>
        <w:t xml:space="preserve">ціональних якостей середовища. </w:t>
      </w:r>
    </w:p>
    <w:p w:rsidR="003C4012" w:rsidRDefault="003C4012" w:rsidP="00A32829">
      <w:pPr>
        <w:pStyle w:val="NoSpacing"/>
        <w:spacing w:line="360" w:lineRule="auto"/>
        <w:ind w:firstLine="851"/>
        <w:jc w:val="both"/>
        <w:rPr>
          <w:rFonts w:ascii="Times New Roman" w:hAnsi="Times New Roman"/>
          <w:color w:val="222222"/>
          <w:sz w:val="28"/>
          <w:szCs w:val="28"/>
          <w:shd w:val="clear" w:color="auto" w:fill="FDFDFD"/>
          <w:lang w:val="uk-UA"/>
        </w:rPr>
      </w:pPr>
      <w:r w:rsidRPr="005C2B8A">
        <w:rPr>
          <w:rFonts w:ascii="Times New Roman" w:hAnsi="Times New Roman"/>
          <w:sz w:val="28"/>
          <w:szCs w:val="28"/>
          <w:lang w:val="uk-UA"/>
        </w:rPr>
        <w:t>Основою концепції парку є суміщення на</w:t>
      </w:r>
      <w:r w:rsidRPr="005C2B8A">
        <w:rPr>
          <w:rFonts w:ascii="Times New Roman" w:hAnsi="Times New Roman"/>
          <w:sz w:val="28"/>
          <w:szCs w:val="28"/>
          <w:lang w:val="uk-UA"/>
        </w:rPr>
        <w:br/>
        <w:t xml:space="preserve">одній території </w:t>
      </w:r>
      <w:r>
        <w:rPr>
          <w:rFonts w:ascii="Times New Roman" w:hAnsi="Times New Roman"/>
          <w:sz w:val="28"/>
          <w:szCs w:val="28"/>
          <w:lang w:val="uk-UA"/>
        </w:rPr>
        <w:t xml:space="preserve">декілька </w:t>
      </w:r>
      <w:r w:rsidRPr="005C2B8A">
        <w:rPr>
          <w:rFonts w:ascii="Times New Roman" w:hAnsi="Times New Roman"/>
          <w:sz w:val="28"/>
          <w:szCs w:val="28"/>
          <w:lang w:val="uk-UA"/>
        </w:rPr>
        <w:t>функцій різного характеру, щ</w:t>
      </w:r>
      <w:r>
        <w:rPr>
          <w:rFonts w:ascii="Times New Roman" w:hAnsi="Times New Roman"/>
          <w:sz w:val="28"/>
          <w:szCs w:val="28"/>
          <w:lang w:val="uk-UA"/>
        </w:rPr>
        <w:t xml:space="preserve">о є актуальним при розташуванні </w:t>
      </w:r>
      <w:r w:rsidRPr="005C2B8A">
        <w:rPr>
          <w:rFonts w:ascii="Times New Roman" w:hAnsi="Times New Roman"/>
          <w:sz w:val="28"/>
          <w:szCs w:val="28"/>
          <w:lang w:val="uk-UA"/>
        </w:rPr>
        <w:t xml:space="preserve">в великих міських центрів. </w:t>
      </w:r>
      <w:r>
        <w:rPr>
          <w:rFonts w:ascii="Times New Roman" w:hAnsi="Times New Roman"/>
          <w:color w:val="222222"/>
          <w:sz w:val="28"/>
          <w:szCs w:val="28"/>
          <w:shd w:val="clear" w:color="auto" w:fill="FDFDFD"/>
          <w:lang w:val="uk-UA"/>
        </w:rPr>
        <w:t>П</w:t>
      </w:r>
      <w:r w:rsidRPr="00735BCF">
        <w:rPr>
          <w:rFonts w:ascii="Times New Roman" w:hAnsi="Times New Roman"/>
          <w:color w:val="222222"/>
          <w:sz w:val="28"/>
          <w:szCs w:val="28"/>
          <w:shd w:val="clear" w:color="auto" w:fill="FDFDFD"/>
          <w:lang w:val="uk-UA"/>
        </w:rPr>
        <w:t>арк демонструє аб</w:t>
      </w:r>
      <w:r>
        <w:rPr>
          <w:rFonts w:ascii="Times New Roman" w:hAnsi="Times New Roman"/>
          <w:color w:val="222222"/>
          <w:sz w:val="28"/>
          <w:szCs w:val="28"/>
          <w:shd w:val="clear" w:color="auto" w:fill="FDFDFD"/>
          <w:lang w:val="uk-UA"/>
        </w:rPr>
        <w:t>солютно новий підхід формування</w:t>
      </w:r>
      <w:r w:rsidRPr="00735BCF">
        <w:rPr>
          <w:rFonts w:ascii="Times New Roman" w:hAnsi="Times New Roman"/>
          <w:color w:val="222222"/>
          <w:sz w:val="28"/>
          <w:szCs w:val="28"/>
          <w:shd w:val="clear" w:color="auto" w:fill="FDFDFD"/>
          <w:lang w:val="uk-UA"/>
        </w:rPr>
        <w:t xml:space="preserve"> для залучення як можна більшої кількості людей, коли привабливість території для відвідувачів посилює інтерес</w:t>
      </w:r>
      <w:r>
        <w:rPr>
          <w:rFonts w:ascii="Times New Roman" w:hAnsi="Times New Roman"/>
          <w:color w:val="222222"/>
          <w:sz w:val="28"/>
          <w:szCs w:val="28"/>
          <w:shd w:val="clear" w:color="auto" w:fill="FDFDFD"/>
          <w:lang w:val="uk-UA"/>
        </w:rPr>
        <w:t xml:space="preserve">  і </w:t>
      </w:r>
      <w:r w:rsidRPr="00735BCF">
        <w:rPr>
          <w:rFonts w:ascii="Times New Roman" w:hAnsi="Times New Roman"/>
          <w:color w:val="222222"/>
          <w:sz w:val="28"/>
          <w:szCs w:val="28"/>
          <w:shd w:val="clear" w:color="auto" w:fill="FDFDFD"/>
          <w:lang w:val="uk-UA"/>
        </w:rPr>
        <w:t>набирає індивідуальн</w:t>
      </w:r>
      <w:r>
        <w:rPr>
          <w:rFonts w:ascii="Times New Roman" w:hAnsi="Times New Roman"/>
          <w:color w:val="222222"/>
          <w:sz w:val="28"/>
          <w:szCs w:val="28"/>
          <w:shd w:val="clear" w:color="auto" w:fill="FDFDFD"/>
          <w:lang w:val="uk-UA"/>
        </w:rPr>
        <w:t>ого характеру.</w:t>
      </w:r>
    </w:p>
    <w:p w:rsidR="003C4012" w:rsidRDefault="003C4012" w:rsidP="002E4EDD">
      <w:pPr>
        <w:shd w:val="clear" w:color="auto" w:fill="FFFFFF"/>
        <w:tabs>
          <w:tab w:val="left" w:pos="426"/>
        </w:tabs>
        <w:spacing w:line="360" w:lineRule="auto"/>
        <w:ind w:firstLine="851"/>
        <w:jc w:val="both"/>
        <w:rPr>
          <w:color w:val="000000"/>
          <w:spacing w:val="-6"/>
          <w:sz w:val="28"/>
          <w:szCs w:val="28"/>
          <w:lang w:val="uk-UA"/>
        </w:rPr>
      </w:pPr>
      <w:r w:rsidRPr="00F21E2B">
        <w:rPr>
          <w:sz w:val="28"/>
          <w:szCs w:val="28"/>
          <w:lang w:val="uk-UA"/>
        </w:rPr>
        <w:t xml:space="preserve">Проектом передбачено застосування </w:t>
      </w:r>
      <w:r>
        <w:rPr>
          <w:sz w:val="28"/>
          <w:szCs w:val="28"/>
          <w:lang w:val="uk-UA"/>
        </w:rPr>
        <w:t xml:space="preserve">прийнятих прийомів формування урбанізованого ландшафту </w:t>
      </w:r>
      <w:r>
        <w:rPr>
          <w:color w:val="000000"/>
          <w:spacing w:val="-6"/>
          <w:sz w:val="28"/>
          <w:szCs w:val="28"/>
          <w:lang w:val="uk-UA"/>
        </w:rPr>
        <w:t xml:space="preserve">та різні засоби ландшафтного дизайну для </w:t>
      </w:r>
      <w:r w:rsidRPr="008747B5">
        <w:rPr>
          <w:color w:val="000000"/>
          <w:spacing w:val="-6"/>
          <w:sz w:val="28"/>
          <w:szCs w:val="28"/>
          <w:lang w:val="uk-UA"/>
        </w:rPr>
        <w:t>технологічної модернізації і естетичного вдосконалення</w:t>
      </w:r>
      <w:r>
        <w:rPr>
          <w:color w:val="000000"/>
          <w:spacing w:val="-6"/>
          <w:sz w:val="28"/>
          <w:szCs w:val="28"/>
          <w:lang w:val="uk-UA"/>
        </w:rPr>
        <w:t xml:space="preserve"> територій парку.</w:t>
      </w:r>
    </w:p>
    <w:p w:rsidR="003C4012" w:rsidRPr="00161605" w:rsidRDefault="003C4012" w:rsidP="002E4EDD">
      <w:pPr>
        <w:spacing w:line="360" w:lineRule="auto"/>
        <w:ind w:right="140" w:firstLine="851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Запропонована концепція </w:t>
      </w:r>
      <w:r w:rsidRPr="00161605">
        <w:rPr>
          <w:sz w:val="28"/>
          <w:szCs w:val="28"/>
        </w:rPr>
        <w:t>гене</w:t>
      </w:r>
      <w:r>
        <w:rPr>
          <w:sz w:val="28"/>
          <w:szCs w:val="28"/>
        </w:rPr>
        <w:t>рального плану істотно покращ</w:t>
      </w:r>
      <w:r>
        <w:rPr>
          <w:sz w:val="28"/>
          <w:szCs w:val="28"/>
          <w:lang w:val="uk-UA"/>
        </w:rPr>
        <w:t>ила</w:t>
      </w:r>
      <w:r w:rsidRPr="00161605">
        <w:rPr>
          <w:sz w:val="28"/>
          <w:szCs w:val="28"/>
        </w:rPr>
        <w:t xml:space="preserve"> санітарно-гігієнічний та функціонально-планувальний стан </w:t>
      </w:r>
      <w:r>
        <w:rPr>
          <w:sz w:val="28"/>
          <w:szCs w:val="28"/>
          <w:lang w:val="uk-UA"/>
        </w:rPr>
        <w:t>обраної ділянки</w:t>
      </w:r>
      <w:r w:rsidRPr="00161605">
        <w:rPr>
          <w:sz w:val="28"/>
          <w:szCs w:val="28"/>
        </w:rPr>
        <w:t>.</w:t>
      </w:r>
    </w:p>
    <w:p w:rsidR="003C4012" w:rsidRPr="0069611B" w:rsidRDefault="003C4012" w:rsidP="002E4EDD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міста </w:t>
      </w:r>
      <w:r>
        <w:rPr>
          <w:sz w:val="28"/>
          <w:szCs w:val="28"/>
          <w:lang w:val="uk-UA"/>
        </w:rPr>
        <w:t>Суми</w:t>
      </w:r>
      <w:r>
        <w:rPr>
          <w:sz w:val="28"/>
          <w:szCs w:val="28"/>
        </w:rPr>
        <w:t xml:space="preserve">, як і для багатьох інших міст України </w:t>
      </w:r>
      <w:r>
        <w:rPr>
          <w:sz w:val="28"/>
          <w:szCs w:val="28"/>
          <w:lang w:val="uk-UA"/>
        </w:rPr>
        <w:t>організація зелених зон міста в архітектурному середовищі</w:t>
      </w:r>
      <w:r>
        <w:rPr>
          <w:sz w:val="28"/>
          <w:szCs w:val="28"/>
        </w:rPr>
        <w:t xml:space="preserve"> є досить актуальною темою</w:t>
      </w:r>
      <w:r>
        <w:rPr>
          <w:sz w:val="28"/>
          <w:szCs w:val="28"/>
          <w:lang w:val="uk-UA"/>
        </w:rPr>
        <w:t>, оскільки, вона обумовлено спрямована на вирішення завдань (містобудівних, ландшафтних, природних, соціально-економічних та ін.); для покращення міського середовища, що підвищує екологічну стійкість, ефективне використання та привабливість територій міста.</w:t>
      </w:r>
    </w:p>
    <w:p w:rsidR="003C4012" w:rsidRPr="007454B7" w:rsidRDefault="003C4012" w:rsidP="002E4EDD">
      <w:pPr>
        <w:spacing w:line="360" w:lineRule="auto"/>
        <w:ind w:left="-284" w:right="140" w:firstLine="567"/>
        <w:jc w:val="both"/>
      </w:pPr>
    </w:p>
    <w:p w:rsidR="003C4012" w:rsidRDefault="003C4012" w:rsidP="002E4EDD">
      <w:pPr>
        <w:ind w:firstLine="567"/>
        <w:rPr>
          <w:lang w:val="uk-UA"/>
        </w:rPr>
      </w:pPr>
    </w:p>
    <w:p w:rsidR="003C4012" w:rsidRDefault="003C4012" w:rsidP="002E4EDD">
      <w:pPr>
        <w:ind w:firstLine="567"/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>
      <w:pPr>
        <w:rPr>
          <w:lang w:val="uk-UA"/>
        </w:rPr>
      </w:pPr>
    </w:p>
    <w:p w:rsidR="003C4012" w:rsidRDefault="003C4012" w:rsidP="002412EB">
      <w:pPr>
        <w:spacing w:line="360" w:lineRule="auto"/>
        <w:ind w:left="-284" w:right="140" w:firstLine="710"/>
        <w:jc w:val="both"/>
        <w:rPr>
          <w:b/>
          <w:sz w:val="28"/>
          <w:szCs w:val="28"/>
          <w:lang w:val="uk-UA"/>
        </w:rPr>
      </w:pPr>
    </w:p>
    <w:p w:rsidR="003C4012" w:rsidRDefault="003C4012" w:rsidP="002412EB">
      <w:pPr>
        <w:spacing w:line="360" w:lineRule="auto"/>
        <w:ind w:left="-284" w:right="140" w:firstLine="710"/>
        <w:jc w:val="both"/>
        <w:rPr>
          <w:b/>
          <w:sz w:val="28"/>
          <w:szCs w:val="28"/>
          <w:lang w:val="uk-UA"/>
        </w:rPr>
      </w:pPr>
    </w:p>
    <w:p w:rsidR="003C4012" w:rsidRPr="002E4EDD" w:rsidRDefault="003C4012" w:rsidP="002412EB">
      <w:pPr>
        <w:spacing w:line="360" w:lineRule="auto"/>
        <w:ind w:left="-284" w:right="140" w:firstLine="710"/>
        <w:jc w:val="both"/>
        <w:rPr>
          <w:sz w:val="28"/>
          <w:szCs w:val="28"/>
        </w:rPr>
      </w:pPr>
      <w:r w:rsidRPr="002E4EDD">
        <w:rPr>
          <w:sz w:val="28"/>
          <w:szCs w:val="28"/>
        </w:rPr>
        <w:t>СПИСОК ВИКОРИСТАНОЇ ЛІТЕРАТУРИ</w:t>
      </w:r>
    </w:p>
    <w:p w:rsidR="003C4012" w:rsidRDefault="003C4012" w:rsidP="002412EB">
      <w:pPr>
        <w:pStyle w:val="ListParagraph"/>
        <w:numPr>
          <w:ilvl w:val="0"/>
          <w:numId w:val="6"/>
        </w:numPr>
        <w:spacing w:after="200" w:line="360" w:lineRule="auto"/>
        <w:ind w:right="140"/>
        <w:jc w:val="both"/>
        <w:rPr>
          <w:sz w:val="28"/>
          <w:szCs w:val="28"/>
        </w:rPr>
      </w:pPr>
      <w:r w:rsidRPr="001963EB">
        <w:rPr>
          <w:sz w:val="28"/>
          <w:szCs w:val="28"/>
        </w:rPr>
        <w:t>ДБН 360-92** Містобудування. Планування та забудова міських та сільських поселень.</w:t>
      </w:r>
    </w:p>
    <w:p w:rsidR="003C4012" w:rsidRPr="001963EB" w:rsidRDefault="003C4012" w:rsidP="002412EB">
      <w:pPr>
        <w:pStyle w:val="ListParagraph"/>
        <w:numPr>
          <w:ilvl w:val="0"/>
          <w:numId w:val="6"/>
        </w:numPr>
        <w:spacing w:after="200" w:line="360" w:lineRule="auto"/>
        <w:ind w:right="140"/>
        <w:jc w:val="both"/>
        <w:rPr>
          <w:sz w:val="28"/>
          <w:szCs w:val="28"/>
        </w:rPr>
      </w:pPr>
      <w:r w:rsidRPr="00FB277D">
        <w:rPr>
          <w:sz w:val="28"/>
          <w:szCs w:val="28"/>
        </w:rPr>
        <w:t xml:space="preserve">Методичні рекомендації з проектування, будівництва та прийняття в експлуатацію парків, садів, скверів та інших об'єктів комплексного благоустрою в містах Київ </w:t>
      </w:r>
      <w:r>
        <w:rPr>
          <w:sz w:val="28"/>
          <w:szCs w:val="28"/>
        </w:rPr>
        <w:t>містобудування, 1984. - 159 с.,</w:t>
      </w:r>
    </w:p>
    <w:p w:rsidR="003C4012" w:rsidRPr="002412EB" w:rsidRDefault="003C4012" w:rsidP="002412EB">
      <w:pPr>
        <w:pStyle w:val="Subtitle"/>
        <w:numPr>
          <w:ilvl w:val="0"/>
          <w:numId w:val="6"/>
        </w:numPr>
        <w:spacing w:line="360" w:lineRule="auto"/>
        <w:ind w:right="256"/>
        <w:jc w:val="both"/>
        <w:rPr>
          <w:b w:val="0"/>
          <w:sz w:val="28"/>
          <w:szCs w:val="28"/>
          <w:lang w:val="ru-RU"/>
        </w:rPr>
      </w:pPr>
      <w:r w:rsidRPr="002412EB">
        <w:rPr>
          <w:b w:val="0"/>
          <w:sz w:val="28"/>
          <w:szCs w:val="28"/>
        </w:rPr>
        <w:t>Керівництво з проектування парків. - Мінськ: Полум'я</w:t>
      </w:r>
      <w:r w:rsidRPr="002412EB">
        <w:rPr>
          <w:b w:val="0"/>
          <w:sz w:val="28"/>
          <w:szCs w:val="28"/>
        </w:rPr>
        <w:br/>
        <w:t>Архітектурна композиція садів і 1980. - 254 с.</w:t>
      </w:r>
    </w:p>
    <w:p w:rsidR="003C4012" w:rsidRPr="001963EB" w:rsidRDefault="003C4012" w:rsidP="002412EB">
      <w:pPr>
        <w:pStyle w:val="Subtitle"/>
        <w:numPr>
          <w:ilvl w:val="0"/>
          <w:numId w:val="6"/>
        </w:numPr>
        <w:spacing w:line="360" w:lineRule="auto"/>
        <w:ind w:right="256"/>
        <w:jc w:val="both"/>
        <w:rPr>
          <w:b w:val="0"/>
          <w:sz w:val="28"/>
          <w:szCs w:val="28"/>
          <w:lang w:val="ru-RU"/>
        </w:rPr>
      </w:pPr>
      <w:r w:rsidRPr="001963EB">
        <w:rPr>
          <w:b w:val="0"/>
          <w:sz w:val="28"/>
          <w:szCs w:val="28"/>
          <w:lang w:val="ru-RU"/>
        </w:rPr>
        <w:t xml:space="preserve">Озеленение городов. Киев. Будевельник, 1966. </w:t>
      </w:r>
    </w:p>
    <w:p w:rsidR="003C4012" w:rsidRPr="001963EB" w:rsidRDefault="003C4012" w:rsidP="002412EB">
      <w:pPr>
        <w:pStyle w:val="BodyTextIndent3"/>
        <w:numPr>
          <w:ilvl w:val="0"/>
          <w:numId w:val="6"/>
        </w:numPr>
        <w:spacing w:after="0" w:line="360" w:lineRule="auto"/>
        <w:ind w:right="256"/>
        <w:jc w:val="both"/>
        <w:rPr>
          <w:sz w:val="28"/>
          <w:szCs w:val="28"/>
        </w:rPr>
      </w:pPr>
      <w:r w:rsidRPr="001963EB">
        <w:rPr>
          <w:sz w:val="28"/>
          <w:szCs w:val="28"/>
        </w:rPr>
        <w:t xml:space="preserve"> Справочник. Ландшафтна архітектура. Київ. Будівельник., 199</w:t>
      </w:r>
    </w:p>
    <w:p w:rsidR="003C4012" w:rsidRPr="00C461DD" w:rsidRDefault="003C4012" w:rsidP="002412EB">
      <w:pPr>
        <w:pStyle w:val="BodyTextIndent3"/>
        <w:numPr>
          <w:ilvl w:val="0"/>
          <w:numId w:val="6"/>
        </w:numPr>
        <w:spacing w:after="0" w:line="360" w:lineRule="auto"/>
        <w:ind w:right="256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</w:t>
      </w:r>
      <w:r w:rsidRPr="001963EB">
        <w:rPr>
          <w:color w:val="000000"/>
          <w:sz w:val="28"/>
          <w:szCs w:val="28"/>
        </w:rPr>
        <w:t xml:space="preserve">Боговая И.О., Теодоронский В.С. Озеленение населенных мест. – М.: </w:t>
      </w:r>
    </w:p>
    <w:p w:rsidR="003C4012" w:rsidRDefault="003C4012" w:rsidP="00C461DD">
      <w:pPr>
        <w:pStyle w:val="BodyTextIndent3"/>
        <w:spacing w:after="0" w:line="360" w:lineRule="auto"/>
        <w:ind w:left="720" w:right="256"/>
        <w:jc w:val="both"/>
        <w:rPr>
          <w:color w:val="000000"/>
          <w:sz w:val="28"/>
          <w:szCs w:val="28"/>
          <w:lang w:val="uk-UA"/>
        </w:rPr>
      </w:pPr>
    </w:p>
    <w:p w:rsidR="003C4012" w:rsidRDefault="003C4012" w:rsidP="00C461DD">
      <w:pPr>
        <w:pStyle w:val="BodyTextIndent3"/>
        <w:spacing w:after="0" w:line="360" w:lineRule="auto"/>
        <w:ind w:left="720" w:right="256"/>
        <w:jc w:val="both"/>
        <w:rPr>
          <w:color w:val="000000"/>
          <w:sz w:val="28"/>
          <w:szCs w:val="2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C461DD">
      <w:pPr>
        <w:spacing w:line="276" w:lineRule="auto"/>
        <w:ind w:firstLine="709"/>
        <w:jc w:val="center"/>
        <w:rPr>
          <w:b/>
          <w:sz w:val="48"/>
          <w:szCs w:val="48"/>
          <w:lang w:val="uk-UA"/>
        </w:rPr>
      </w:pPr>
    </w:p>
    <w:p w:rsidR="003C4012" w:rsidRDefault="003C4012" w:rsidP="00FD5AF1">
      <w:pPr>
        <w:pStyle w:val="ListParagraph"/>
        <w:spacing w:line="360" w:lineRule="auto"/>
        <w:ind w:right="140"/>
        <w:jc w:val="center"/>
        <w:rPr>
          <w:b/>
          <w:sz w:val="48"/>
          <w:szCs w:val="48"/>
          <w:lang w:val="uk-UA"/>
        </w:rPr>
      </w:pPr>
    </w:p>
    <w:sectPr w:rsidR="003C4012" w:rsidSect="00F10F38">
      <w:headerReference w:type="default" r:id="rId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C4012" w:rsidRDefault="003C4012" w:rsidP="0077172D">
      <w:r>
        <w:separator/>
      </w:r>
    </w:p>
  </w:endnote>
  <w:endnote w:type="continuationSeparator" w:id="0">
    <w:p w:rsidR="003C4012" w:rsidRDefault="003C4012" w:rsidP="0077172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ISOCPEUR">
    <w:altName w:val="Arial"/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C4012" w:rsidRDefault="003C4012" w:rsidP="0077172D">
      <w:r>
        <w:separator/>
      </w:r>
    </w:p>
  </w:footnote>
  <w:footnote w:type="continuationSeparator" w:id="0">
    <w:p w:rsidR="003C4012" w:rsidRDefault="003C4012" w:rsidP="0077172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4012" w:rsidRDefault="003C4012">
    <w:pPr>
      <w:pStyle w:val="BodyTextIndent"/>
    </w:pPr>
    <w:r>
      <w:rPr>
        <w:noProof/>
      </w:rPr>
      <w:pict>
        <v:group id="Группа 183" o:spid="_x0000_s2049" style="position:absolute;left:0;text-align:left;margin-left:-28.75pt;margin-top:-17.45pt;width:518.8pt;height:802.3pt;z-index:251660288" coordorigin="1147,335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">
          <v:group id="Group 3" o:spid="_x0000_s2050" style="position:absolute;left:1147;top:335;width:10376;height:16046" coordorigin="1173,387" coordsize="10376,160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yfBcQAAADc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m+e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yfBcQAAADcAAAA&#10;DwAAAAAAAAAAAAAAAACqAgAAZHJzL2Rvd25yZXYueG1sUEsFBgAAAAAEAAQA+gAAAJsDAAAAAA==&#10;">
            <v:rect id="Rectangle 4" o:spid="_x0000_s2051" style="position:absolute;left:1173;top:38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fTocIA&#10;AADcAAAADwAAAGRycy9kb3ducmV2LnhtbERPTYvCMBC9C/sfwix4EU11VWrXKIsgiAdhdRGPQzO2&#10;xWZSkqj1328Ewds83ufMl62pxY2crywrGA4SEMS51RUXCv4O634KwgdkjbVlUvAgD8vFR2eOmbZ3&#10;/qXbPhQihrDPUEEZQpNJ6fOSDPqBbYgjd7bOYIjQFVI7vMdwU8tRkkylwYpjQ4kNrUrKL/urUbAd&#10;T5JTOA7tIb18zXau7h2n26tS3c/25xtEoDa8xS/3Rsf56QSez8QL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Z9OhwgAAANwAAAAPAAAAAAAAAAAAAAAAAJgCAABkcnMvZG93&#10;bnJldi54bWxQSwUGAAAAAAQABAD1AAAAhwMAAAAA&#10;" filled="f" strokeweight="1pt"/>
            <v:line id="Line 5" o:spid="_x0000_s2052" style="position:absolute;visibility:visible" from="5142,15583" to="11537,155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aY0sMAAADcAAAADwAAAGRycy9kb3ducmV2LnhtbERPzWoCMRC+C75DGKE3N2sPYrdmF1EL&#10;FQ+ltg8wbsbN6mayJKluffqmUOhtPr7fWVaD7cSVfGgdK5hlOQji2umWGwWfHy/TBYgQkTV2jknB&#10;NwWoyvFoiYV2N36n6yE2IoVwKFCBibEvpAy1IYshcz1x4k7OW4wJ+kZqj7cUbjv5mOdzabHl1GCw&#10;p7Wh+nL4sgp2/ri/zO6NkUfe+W33tnkK9qzUw2RYPYOINMR/8Z/7Vaf5izn8PpMukOU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22mNLDAAAA3AAAAA8AAAAAAAAAAAAA&#10;AAAAoQIAAGRycy9kb3ducmV2LnhtbFBLBQYAAAAABAAEAPkAAACRAwAAAAA=&#10;" strokeweight="1pt"/>
            <v:line id="Line 6" o:spid="_x0000_s2053" style="position:absolute;visibility:visible" from="5142,15590" to="5143,164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o9ScIAAADcAAAADwAAAGRycy9kb3ducmV2LnhtbERPzWoCMRC+F3yHMII3zerB2tUo4g9U&#10;eihVH2DcjJvVzWRJom779E1B6G0+vt+ZLVpbizv5UDlWMBxkIIgLpysuFRwP2/4ERIjIGmvHpOCb&#10;AizmnZcZ5to9+Ivu+1iKFMIhRwUmxiaXMhSGLIaBa4gTd3beYkzQl1J7fKRwW8tRlo2lxYpTg8GG&#10;VoaK6/5mFez86eM6/CmNPPHOb+rP9VuwF6V63XY5BRGpjf/ip/tdp/mTV/h7Jl0g5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vo9ScIAAADcAAAADwAAAAAAAAAAAAAA&#10;AAChAgAAZHJzL2Rvd25yZXYueG1sUEsFBgAAAAAEAAQA+QAAAJADAAAAAA==&#10;" strokeweight="1pt"/>
            <v:line id="Line 7" o:spid="_x0000_s2054" style="position:absolute;visibility:visible" from="10981,15590" to="10983,164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WpO8UAAADcAAAADwAAAGRycy9kb3ducmV2LnhtbESPwW4CMQxE75X4h8hIvZUsPSC6EBCC&#10;IoF6qEr7AWZjNgsbZ5UE2Pbr60Ol3mzNeOZ5vux9q24UUxPYwHhUgCKugm24NvD1uX2agkoZ2WIb&#10;mAx8U4LlYvAwx9KGO3/Q7ZBrJSGcSjTgcu5KrVPlyGMahY5YtFOIHrOssdY24l3Cfaufi2KiPTYs&#10;DQ47WjuqLoerN7CPx7fL+Kd2+sj7+Nq+b16SPxvzOOxXM1CZ+vxv/rveWcGfCq08IxPox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2WpO8UAAADcAAAADwAAAAAAAAAA&#10;AAAAAAChAgAAZHJzL2Rvd25yZXYueG1sUEsFBgAAAAAEAAQA+QAAAJMDAAAAAA==&#10;" strokeweight="1pt"/>
            <v:line id="Line 8" o:spid="_x0000_s2055" style="position:absolute;visibility:visible" from="10988,15868" to="11544,158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kMoMMAAADcAAAADwAAAGRycy9kb3ducmV2LnhtbERPzWoCMRC+F3yHMEJv3aw9FN2aXUQt&#10;VHoo1T7AuBk3q5vJkqS6+vRNoeBtPr7fmVeD7cSZfGgdK5hkOQji2umWGwXfu7enKYgQkTV2jknB&#10;lQJU5ehhjoV2F/6i8zY2IoVwKFCBibEvpAy1IYshcz1x4g7OW4wJ+kZqj5cUbjv5nOcv0mLLqcFg&#10;T0tD9Wn7YxVs/P7jNLk1Ru5549fd52oW7FGpx/GweAURaYh38b/7Xaf50xn8PZMukO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wpDKDDAAAA3AAAAA8AAAAAAAAAAAAA&#10;AAAAoQIAAGRycy9kb3ducmV2LnhtbFBLBQYAAAAABAAEAPkAAACRAwAAAAA=&#10;" strokeweight="1pt"/>
          </v:group>
          <v:rect id="Rectangle 9" o:spid="_x0000_s2056" style="position:absolute;left:11004;top:15560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F5rcQA&#10;AADcAAAADwAAAGRycy9kb3ducmV2LnhtbESPQW/CMAyF75P2HyJP2m2kII1BIaCBhIQ4MdjuVmPa&#10;jsYJTSjl3+PDpN1svef3Ps+XvWtUR22sPRsYDjJQxIW3NZcGvo+btwmomJAtNp7JwJ0iLBfPT3PM&#10;rb/xF3WHVCoJ4ZijgSqlkGsdi4ocxoEPxKKdfOswydqW2rZ4k3DX6FGWjbXDmqWhwkDriorz4eoM&#10;nIeX9+7XfuymkzGvRrt9+AmbYMzrS/85A5WoT//mv+utFfyp4MszMoFe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hea3EAAAA3AAAAA8AAAAAAAAAAAAAAAAAmAIAAGRycy9k&#10;b3ducmV2LnhtbFBLBQYAAAAABAAEAPUAAACJAwAAAAA=&#10;" filled="f" stroked="f" strokeweight="1pt">
            <v:textbox inset="1pt,1pt,1pt,1pt">
              <w:txbxContent>
                <w:p w:rsidR="003C4012" w:rsidRDefault="003C4012" w:rsidP="0077172D">
                  <w:pPr>
                    <w:pStyle w:val="a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Арк.</w:t>
                  </w:r>
                </w:p>
              </w:txbxContent>
            </v:textbox>
          </v:rect>
          <v:rect id="Rectangle 10" o:spid="_x0000_s2057" style="position:absolute;left:5165;top:15756;width:5746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3cNsIA&#10;AADcAAAADwAAAGRycy9kb3ducmV2LnhtbERPTWvCQBC9F/wPywi91U2EWo3ZiBUE8dRavQ/ZMYlm&#10;Z7fZNcZ/3y0UepvH+5x8NZhW9NT5xrKCdJKAIC6tbrhScPzavsxB+ICssbVMCh7kYVWMnnLMtL3z&#10;J/WHUIkYwj5DBXUILpPSlzUZ9BPriCN3tp3BEGFXSd3hPYabVk6TZCYNNhwbanS0qam8Hm5GwTX9&#10;fu0v+m2/mM/4fbr/cCe3dUo9j4f1EkSgIfyL/9w7HecvUvh9Jl4gi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rdw2wgAAANwAAAAPAAAAAAAAAAAAAAAAAJgCAABkcnMvZG93&#10;bnJldi54bWxQSwUGAAAAAAQABAD1AAAAhwMAAAAA&#10;" filled="f" stroked="f" strokeweight="1pt">
            <v:textbox inset="1pt,1pt,1pt,1pt">
              <w:txbxContent>
                <w:p w:rsidR="003C4012" w:rsidRPr="00350F2A" w:rsidRDefault="003C4012" w:rsidP="0077172D">
                  <w:pPr>
                    <w:pStyle w:val="a"/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05791 ПЗ</w:t>
                  </w:r>
                </w:p>
                <w:p w:rsidR="003C4012" w:rsidRPr="00B731DD" w:rsidRDefault="003C4012" w:rsidP="0077172D">
                  <w:pPr>
                    <w:rPr>
                      <w:rFonts w:ascii="Calibri" w:hAnsi="Calibri"/>
                    </w:rPr>
                  </w:pPr>
                </w:p>
              </w:txbxContent>
            </v:textbox>
          </v:rect>
        </v:group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C6C06EF8"/>
    <w:lvl w:ilvl="0">
      <w:numFmt w:val="decimal"/>
      <w:lvlText w:val="*"/>
      <w:lvlJc w:val="left"/>
      <w:rPr>
        <w:rFonts w:cs="Times New Roman"/>
      </w:rPr>
    </w:lvl>
  </w:abstractNum>
  <w:abstractNum w:abstractNumId="1">
    <w:nsid w:val="014D25F2"/>
    <w:multiLevelType w:val="hybridMultilevel"/>
    <w:tmpl w:val="5EA0B078"/>
    <w:lvl w:ilvl="0" w:tplc="B756E3BC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2">
    <w:nsid w:val="025946BF"/>
    <w:multiLevelType w:val="hybridMultilevel"/>
    <w:tmpl w:val="05CA5CB8"/>
    <w:lvl w:ilvl="0" w:tplc="15604088">
      <w:start w:val="6"/>
      <w:numFmt w:val="bullet"/>
      <w:lvlText w:val="–"/>
      <w:lvlJc w:val="left"/>
      <w:pPr>
        <w:tabs>
          <w:tab w:val="num" w:pos="2100"/>
        </w:tabs>
        <w:ind w:left="2100" w:hanging="120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">
    <w:nsid w:val="0AD551C9"/>
    <w:multiLevelType w:val="singleLevel"/>
    <w:tmpl w:val="FA1CC75E"/>
    <w:lvl w:ilvl="0">
      <w:start w:val="1"/>
      <w:numFmt w:val="decimal"/>
      <w:lvlText w:val="%1)"/>
      <w:legacy w:legacy="1" w:legacySpace="0" w:legacyIndent="360"/>
      <w:lvlJc w:val="left"/>
      <w:rPr>
        <w:rFonts w:cs="Times New Roman"/>
      </w:rPr>
    </w:lvl>
  </w:abstractNum>
  <w:abstractNum w:abstractNumId="4">
    <w:nsid w:val="0C72260F"/>
    <w:multiLevelType w:val="hybridMultilevel"/>
    <w:tmpl w:val="7C322BB0"/>
    <w:lvl w:ilvl="0" w:tplc="244AB0E2">
      <w:start w:val="1"/>
      <w:numFmt w:val="bullet"/>
      <w:lvlText w:val="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14"/>
        </w:tabs>
        <w:ind w:left="2214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934"/>
        </w:tabs>
        <w:ind w:left="293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74"/>
        </w:tabs>
        <w:ind w:left="4374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94"/>
        </w:tabs>
        <w:ind w:left="509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534"/>
        </w:tabs>
        <w:ind w:left="6534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54"/>
        </w:tabs>
        <w:ind w:left="7254" w:hanging="360"/>
      </w:pPr>
      <w:rPr>
        <w:rFonts w:ascii="Wingdings" w:hAnsi="Wingdings" w:hint="default"/>
      </w:rPr>
    </w:lvl>
  </w:abstractNum>
  <w:abstractNum w:abstractNumId="5">
    <w:nsid w:val="0F277EB3"/>
    <w:multiLevelType w:val="multilevel"/>
    <w:tmpl w:val="CDAE2D0C"/>
    <w:lvl w:ilvl="0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146A69FF"/>
    <w:multiLevelType w:val="hybridMultilevel"/>
    <w:tmpl w:val="D2FED17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8C45A40"/>
    <w:multiLevelType w:val="hybridMultilevel"/>
    <w:tmpl w:val="3F46D7E6"/>
    <w:lvl w:ilvl="0" w:tplc="244AB0E2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8">
    <w:nsid w:val="1AD222FA"/>
    <w:multiLevelType w:val="hybridMultilevel"/>
    <w:tmpl w:val="1A187BFA"/>
    <w:lvl w:ilvl="0" w:tplc="1BE8DB8C">
      <w:start w:val="1"/>
      <w:numFmt w:val="decimal"/>
      <w:lvlText w:val="%1."/>
      <w:lvlJc w:val="left"/>
      <w:pPr>
        <w:tabs>
          <w:tab w:val="num" w:pos="1215"/>
        </w:tabs>
        <w:ind w:left="1215" w:hanging="121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  <w:rPr>
        <w:rFonts w:cs="Times New Roman"/>
      </w:rPr>
    </w:lvl>
  </w:abstractNum>
  <w:abstractNum w:abstractNumId="9">
    <w:nsid w:val="1C9F3CCD"/>
    <w:multiLevelType w:val="hybridMultilevel"/>
    <w:tmpl w:val="39D2A670"/>
    <w:lvl w:ilvl="0" w:tplc="B302CE60">
      <w:start w:val="5"/>
      <w:numFmt w:val="bullet"/>
      <w:lvlText w:val="–"/>
      <w:lvlJc w:val="left"/>
      <w:pPr>
        <w:tabs>
          <w:tab w:val="num" w:pos="990"/>
        </w:tabs>
        <w:ind w:left="990" w:hanging="990"/>
      </w:pPr>
      <w:rPr>
        <w:rFonts w:ascii="Times New Roman" w:eastAsia="Times New Roman" w:hAnsi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10">
    <w:nsid w:val="1CD547F7"/>
    <w:multiLevelType w:val="hybridMultilevel"/>
    <w:tmpl w:val="3C7A7C30"/>
    <w:lvl w:ilvl="0" w:tplc="36222F80">
      <w:numFmt w:val="bullet"/>
      <w:lvlText w:val="-"/>
      <w:lvlJc w:val="left"/>
      <w:pPr>
        <w:tabs>
          <w:tab w:val="num" w:pos="726"/>
        </w:tabs>
        <w:ind w:left="726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6"/>
        </w:tabs>
        <w:ind w:left="144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6"/>
        </w:tabs>
        <w:ind w:left="21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6"/>
        </w:tabs>
        <w:ind w:left="28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6"/>
        </w:tabs>
        <w:ind w:left="360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6"/>
        </w:tabs>
        <w:ind w:left="43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6"/>
        </w:tabs>
        <w:ind w:left="50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6"/>
        </w:tabs>
        <w:ind w:left="576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6"/>
        </w:tabs>
        <w:ind w:left="6486" w:hanging="360"/>
      </w:pPr>
      <w:rPr>
        <w:rFonts w:ascii="Wingdings" w:hAnsi="Wingdings" w:hint="default"/>
      </w:rPr>
    </w:lvl>
  </w:abstractNum>
  <w:abstractNum w:abstractNumId="11">
    <w:nsid w:val="1CE402D7"/>
    <w:multiLevelType w:val="hybridMultilevel"/>
    <w:tmpl w:val="B644F6BE"/>
    <w:lvl w:ilvl="0" w:tplc="A008FD68">
      <w:start w:val="1"/>
      <w:numFmt w:val="decimal"/>
      <w:lvlText w:val="%1."/>
      <w:lvlJc w:val="left"/>
      <w:pPr>
        <w:ind w:left="704" w:hanging="420"/>
      </w:pPr>
      <w:rPr>
        <w:rFonts w:cs="Times New Roman" w:hint="default"/>
        <w:b w:val="0"/>
        <w:i w:val="0"/>
      </w:rPr>
    </w:lvl>
    <w:lvl w:ilvl="1" w:tplc="041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2">
    <w:nsid w:val="20BC0DB6"/>
    <w:multiLevelType w:val="hybridMultilevel"/>
    <w:tmpl w:val="06B25708"/>
    <w:lvl w:ilvl="0" w:tplc="13841ECE">
      <w:start w:val="7"/>
      <w:numFmt w:val="bullet"/>
      <w:lvlText w:val="–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13">
    <w:nsid w:val="2A7B6FA2"/>
    <w:multiLevelType w:val="multilevel"/>
    <w:tmpl w:val="C87CF6F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color w:val="auto"/>
      </w:rPr>
    </w:lvl>
    <w:lvl w:ilvl="1">
      <w:start w:val="2"/>
      <w:numFmt w:val="decimal"/>
      <w:isLgl/>
      <w:lvlText w:val="%1.%2"/>
      <w:lvlJc w:val="left"/>
      <w:pPr>
        <w:ind w:left="3491" w:hanging="1080"/>
      </w:pPr>
      <w:rPr>
        <w:rFonts w:cs="Times New Roman" w:hint="default"/>
        <w:b w:val="0"/>
        <w:color w:val="auto"/>
      </w:rPr>
    </w:lvl>
    <w:lvl w:ilvl="2">
      <w:start w:val="1"/>
      <w:numFmt w:val="decimal"/>
      <w:isLgl/>
      <w:lvlText w:val="%1.%2.%3"/>
      <w:lvlJc w:val="left"/>
      <w:pPr>
        <w:ind w:left="2136" w:hanging="1080"/>
      </w:pPr>
      <w:rPr>
        <w:rFonts w:cs="Times New Roman"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cs="Times New Roman"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cs="Times New Roman"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cs="Times New Roman"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cs="Times New Roman"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cs="Times New Roman"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4944" w:hanging="1800"/>
      </w:pPr>
      <w:rPr>
        <w:rFonts w:cs="Times New Roman" w:hint="default"/>
        <w:color w:val="auto"/>
      </w:rPr>
    </w:lvl>
  </w:abstractNum>
  <w:abstractNum w:abstractNumId="14">
    <w:nsid w:val="2B4C376F"/>
    <w:multiLevelType w:val="singleLevel"/>
    <w:tmpl w:val="A18CFF18"/>
    <w:lvl w:ilvl="0">
      <w:start w:val="1"/>
      <w:numFmt w:val="decimal"/>
      <w:lvlText w:val="%1)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5">
    <w:nsid w:val="2C64357C"/>
    <w:multiLevelType w:val="multilevel"/>
    <w:tmpl w:val="4168B04A"/>
    <w:lvl w:ilvl="0">
      <w:start w:val="1"/>
      <w:numFmt w:val="decimal"/>
      <w:lvlText w:val="%1."/>
      <w:lvlJc w:val="left"/>
      <w:pPr>
        <w:ind w:left="525" w:hanging="52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395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07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105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7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81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85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525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2160"/>
      </w:pPr>
      <w:rPr>
        <w:rFonts w:cs="Times New Roman" w:hint="default"/>
      </w:rPr>
    </w:lvl>
  </w:abstractNum>
  <w:abstractNum w:abstractNumId="16">
    <w:nsid w:val="2D391D84"/>
    <w:multiLevelType w:val="hybridMultilevel"/>
    <w:tmpl w:val="530672F6"/>
    <w:lvl w:ilvl="0" w:tplc="2C6CB320"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>
    <w:nsid w:val="35D4342B"/>
    <w:multiLevelType w:val="hybridMultilevel"/>
    <w:tmpl w:val="0DA6E282"/>
    <w:lvl w:ilvl="0" w:tplc="36222F80">
      <w:numFmt w:val="bullet"/>
      <w:lvlText w:val="-"/>
      <w:lvlJc w:val="left"/>
      <w:pPr>
        <w:tabs>
          <w:tab w:val="num" w:pos="726"/>
        </w:tabs>
        <w:ind w:left="726" w:hanging="360"/>
      </w:pPr>
      <w:rPr>
        <w:rFonts w:ascii="Times New Roman" w:eastAsia="Times New Roman" w:hAnsi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8A006B8"/>
    <w:multiLevelType w:val="hybridMultilevel"/>
    <w:tmpl w:val="D1F683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398D07B8"/>
    <w:multiLevelType w:val="hybridMultilevel"/>
    <w:tmpl w:val="92E2784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4545322C"/>
    <w:multiLevelType w:val="hybridMultilevel"/>
    <w:tmpl w:val="C9CE6D66"/>
    <w:lvl w:ilvl="0" w:tplc="DCECC840">
      <w:start w:val="4"/>
      <w:numFmt w:val="bullet"/>
      <w:lvlText w:val="-"/>
      <w:lvlJc w:val="left"/>
      <w:pPr>
        <w:ind w:left="810" w:hanging="360"/>
      </w:pPr>
      <w:rPr>
        <w:rFonts w:ascii="Verdana" w:eastAsia="Times New Roman" w:hAnsi="Verdana" w:hint="default"/>
      </w:rPr>
    </w:lvl>
    <w:lvl w:ilvl="1" w:tplc="041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21">
    <w:nsid w:val="470424FD"/>
    <w:multiLevelType w:val="hybridMultilevel"/>
    <w:tmpl w:val="43CA0B56"/>
    <w:lvl w:ilvl="0" w:tplc="5E789852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496C0B52"/>
    <w:multiLevelType w:val="hybridMultilevel"/>
    <w:tmpl w:val="1632D55A"/>
    <w:lvl w:ilvl="0" w:tplc="76BEFBBE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4B105DC9"/>
    <w:multiLevelType w:val="hybridMultilevel"/>
    <w:tmpl w:val="83362704"/>
    <w:lvl w:ilvl="0" w:tplc="47DAC570">
      <w:start w:val="3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4FE37FA1"/>
    <w:multiLevelType w:val="singleLevel"/>
    <w:tmpl w:val="A18CFF18"/>
    <w:lvl w:ilvl="0">
      <w:start w:val="1"/>
      <w:numFmt w:val="decimal"/>
      <w:lvlText w:val="%1)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5">
    <w:nsid w:val="50D42669"/>
    <w:multiLevelType w:val="hybridMultilevel"/>
    <w:tmpl w:val="C2C0E008"/>
    <w:lvl w:ilvl="0" w:tplc="EFEAA086">
      <w:start w:val="14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6">
    <w:nsid w:val="55457E4B"/>
    <w:multiLevelType w:val="hybridMultilevel"/>
    <w:tmpl w:val="303014F4"/>
    <w:lvl w:ilvl="0" w:tplc="4560E6EA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7">
    <w:nsid w:val="562F13CF"/>
    <w:multiLevelType w:val="hybridMultilevel"/>
    <w:tmpl w:val="2B22323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5E7D38DF"/>
    <w:multiLevelType w:val="hybridMultilevel"/>
    <w:tmpl w:val="99BAFA9A"/>
    <w:lvl w:ilvl="0" w:tplc="5980E6EC">
      <w:start w:val="1"/>
      <w:numFmt w:val="decimal"/>
      <w:lvlText w:val="%1."/>
      <w:lvlJc w:val="left"/>
      <w:pPr>
        <w:tabs>
          <w:tab w:val="num" w:pos="1879"/>
        </w:tabs>
        <w:ind w:left="1879" w:hanging="117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abstractNum w:abstractNumId="29">
    <w:nsid w:val="62645C00"/>
    <w:multiLevelType w:val="hybridMultilevel"/>
    <w:tmpl w:val="8B9C8C00"/>
    <w:lvl w:ilvl="0" w:tplc="EFC05B50">
      <w:start w:val="5"/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55"/>
        </w:tabs>
        <w:ind w:left="115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75"/>
        </w:tabs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95"/>
        </w:tabs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15"/>
        </w:tabs>
        <w:ind w:left="331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35"/>
        </w:tabs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55"/>
        </w:tabs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75"/>
        </w:tabs>
        <w:ind w:left="547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95"/>
        </w:tabs>
        <w:ind w:left="6195" w:hanging="360"/>
      </w:pPr>
      <w:rPr>
        <w:rFonts w:ascii="Wingdings" w:hAnsi="Wingdings" w:hint="default"/>
      </w:rPr>
    </w:lvl>
  </w:abstractNum>
  <w:abstractNum w:abstractNumId="30">
    <w:nsid w:val="662A3596"/>
    <w:multiLevelType w:val="multilevel"/>
    <w:tmpl w:val="FF24971C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31">
    <w:nsid w:val="676E25A7"/>
    <w:multiLevelType w:val="hybridMultilevel"/>
    <w:tmpl w:val="46C8E0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698C61BB"/>
    <w:multiLevelType w:val="hybridMultilevel"/>
    <w:tmpl w:val="330EFDB6"/>
    <w:lvl w:ilvl="0" w:tplc="2DDEE6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CF65806"/>
    <w:multiLevelType w:val="hybridMultilevel"/>
    <w:tmpl w:val="BFFCC27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>
    <w:nsid w:val="6D617B6F"/>
    <w:multiLevelType w:val="multilevel"/>
    <w:tmpl w:val="26CCE6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5">
    <w:nsid w:val="7032073D"/>
    <w:multiLevelType w:val="hybridMultilevel"/>
    <w:tmpl w:val="7A22EA10"/>
    <w:lvl w:ilvl="0" w:tplc="72885BE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2FB533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</w:abstractNum>
  <w:abstractNum w:abstractNumId="37">
    <w:nsid w:val="74FF3B0A"/>
    <w:multiLevelType w:val="hybridMultilevel"/>
    <w:tmpl w:val="62B8B29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75337A28"/>
    <w:multiLevelType w:val="hybridMultilevel"/>
    <w:tmpl w:val="52BA2F3E"/>
    <w:lvl w:ilvl="0" w:tplc="527CF14E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9">
    <w:nsid w:val="75CA12E9"/>
    <w:multiLevelType w:val="singleLevel"/>
    <w:tmpl w:val="A18CFF18"/>
    <w:lvl w:ilvl="0">
      <w:start w:val="1"/>
      <w:numFmt w:val="decimal"/>
      <w:lvlText w:val="%1)"/>
      <w:lvlJc w:val="left"/>
      <w:pPr>
        <w:tabs>
          <w:tab w:val="num" w:pos="360"/>
        </w:tabs>
      </w:pPr>
      <w:rPr>
        <w:rFonts w:cs="Times New Roman"/>
      </w:rPr>
    </w:lvl>
  </w:abstractNum>
  <w:abstractNum w:abstractNumId="40">
    <w:nsid w:val="786E5BB2"/>
    <w:multiLevelType w:val="singleLevel"/>
    <w:tmpl w:val="FA1CC75E"/>
    <w:lvl w:ilvl="0">
      <w:start w:val="1"/>
      <w:numFmt w:val="decimal"/>
      <w:lvlText w:val="%1)"/>
      <w:legacy w:legacy="1" w:legacySpace="0" w:legacyIndent="360"/>
      <w:lvlJc w:val="left"/>
      <w:rPr>
        <w:rFonts w:cs="Times New Roman"/>
      </w:rPr>
    </w:lvl>
  </w:abstractNum>
  <w:abstractNum w:abstractNumId="41">
    <w:nsid w:val="79896079"/>
    <w:multiLevelType w:val="multilevel"/>
    <w:tmpl w:val="E80CC944"/>
    <w:lvl w:ilvl="0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cs="Times New Roman" w:hint="default"/>
      </w:rPr>
    </w:lvl>
  </w:abstractNum>
  <w:num w:numId="1">
    <w:abstractNumId w:val="6"/>
  </w:num>
  <w:num w:numId="2">
    <w:abstractNumId w:val="33"/>
  </w:num>
  <w:num w:numId="3">
    <w:abstractNumId w:val="35"/>
  </w:num>
  <w:num w:numId="4">
    <w:abstractNumId w:val="41"/>
  </w:num>
  <w:num w:numId="5">
    <w:abstractNumId w:val="1"/>
  </w:num>
  <w:num w:numId="6">
    <w:abstractNumId w:val="18"/>
  </w:num>
  <w:num w:numId="7">
    <w:abstractNumId w:val="34"/>
  </w:num>
  <w:num w:numId="8">
    <w:abstractNumId w:val="28"/>
  </w:num>
  <w:num w:numId="9">
    <w:abstractNumId w:val="2"/>
  </w:num>
  <w:num w:numId="10">
    <w:abstractNumId w:val="12"/>
  </w:num>
  <w:num w:numId="11">
    <w:abstractNumId w:val="10"/>
  </w:num>
  <w:num w:numId="12">
    <w:abstractNumId w:val="17"/>
  </w:num>
  <w:num w:numId="13">
    <w:abstractNumId w:val="31"/>
  </w:num>
  <w:num w:numId="14">
    <w:abstractNumId w:val="21"/>
  </w:num>
  <w:num w:numId="15">
    <w:abstractNumId w:val="11"/>
  </w:num>
  <w:num w:numId="16">
    <w:abstractNumId w:val="13"/>
  </w:num>
  <w:num w:numId="17">
    <w:abstractNumId w:val="23"/>
  </w:num>
  <w:num w:numId="18">
    <w:abstractNumId w:val="22"/>
  </w:num>
  <w:num w:numId="19">
    <w:abstractNumId w:val="30"/>
  </w:num>
  <w:num w:numId="20">
    <w:abstractNumId w:val="15"/>
  </w:num>
  <w:num w:numId="21">
    <w:abstractNumId w:val="3"/>
  </w:num>
  <w:num w:numId="22">
    <w:abstractNumId w:val="39"/>
  </w:num>
  <w:num w:numId="23">
    <w:abstractNumId w:val="24"/>
  </w:num>
  <w:num w:numId="24">
    <w:abstractNumId w:val="40"/>
  </w:num>
  <w:num w:numId="25">
    <w:abstractNumId w:val="14"/>
  </w:num>
  <w:num w:numId="26">
    <w:abstractNumId w:val="37"/>
  </w:num>
  <w:num w:numId="27">
    <w:abstractNumId w:val="0"/>
    <w:lvlOverride w:ilvl="0">
      <w:lvl w:ilvl="0">
        <w:numFmt w:val="bullet"/>
        <w:lvlText w:val="-"/>
        <w:legacy w:legacy="1" w:legacySpace="0" w:legacyIndent="216"/>
        <w:lvlJc w:val="left"/>
        <w:rPr>
          <w:rFonts w:ascii="Times New Roman" w:hAnsi="Times New Roman" w:hint="default"/>
        </w:rPr>
      </w:lvl>
    </w:lvlOverride>
  </w:num>
  <w:num w:numId="28">
    <w:abstractNumId w:val="38"/>
  </w:num>
  <w:num w:numId="29">
    <w:abstractNumId w:val="9"/>
  </w:num>
  <w:num w:numId="30">
    <w:abstractNumId w:val="4"/>
  </w:num>
  <w:num w:numId="31">
    <w:abstractNumId w:val="7"/>
  </w:num>
  <w:num w:numId="32">
    <w:abstractNumId w:val="25"/>
  </w:num>
  <w:num w:numId="33">
    <w:abstractNumId w:val="16"/>
  </w:num>
  <w:num w:numId="34">
    <w:abstractNumId w:val="26"/>
  </w:num>
  <w:num w:numId="35">
    <w:abstractNumId w:val="27"/>
  </w:num>
  <w:num w:numId="36">
    <w:abstractNumId w:val="29"/>
  </w:num>
  <w:num w:numId="37">
    <w:abstractNumId w:val="19"/>
  </w:num>
  <w:num w:numId="38">
    <w:abstractNumId w:val="36"/>
  </w:num>
  <w:num w:numId="39">
    <w:abstractNumId w:val="5"/>
  </w:num>
  <w:num w:numId="40">
    <w:abstractNumId w:val="20"/>
  </w:num>
  <w:num w:numId="41">
    <w:abstractNumId w:val="8"/>
  </w:num>
  <w:num w:numId="42">
    <w:abstractNumId w:val="3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efaultTabStop w:val="708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7172D"/>
    <w:rsid w:val="00010D2F"/>
    <w:rsid w:val="00066D98"/>
    <w:rsid w:val="000728B3"/>
    <w:rsid w:val="00086B7D"/>
    <w:rsid w:val="000A6C00"/>
    <w:rsid w:val="000B54EB"/>
    <w:rsid w:val="000C213E"/>
    <w:rsid w:val="000C4BF8"/>
    <w:rsid w:val="000D294B"/>
    <w:rsid w:val="001361FB"/>
    <w:rsid w:val="0014217E"/>
    <w:rsid w:val="001424E9"/>
    <w:rsid w:val="00143804"/>
    <w:rsid w:val="00161605"/>
    <w:rsid w:val="001963EB"/>
    <w:rsid w:val="001A4141"/>
    <w:rsid w:val="001B3D41"/>
    <w:rsid w:val="001C058B"/>
    <w:rsid w:val="001E4040"/>
    <w:rsid w:val="00207920"/>
    <w:rsid w:val="00216B60"/>
    <w:rsid w:val="00216D83"/>
    <w:rsid w:val="002412EB"/>
    <w:rsid w:val="002459DD"/>
    <w:rsid w:val="00254952"/>
    <w:rsid w:val="0026049D"/>
    <w:rsid w:val="00281431"/>
    <w:rsid w:val="002943DD"/>
    <w:rsid w:val="002A0772"/>
    <w:rsid w:val="002E4EDD"/>
    <w:rsid w:val="002F2E90"/>
    <w:rsid w:val="003115F2"/>
    <w:rsid w:val="00314837"/>
    <w:rsid w:val="00322ABA"/>
    <w:rsid w:val="00332228"/>
    <w:rsid w:val="00336D72"/>
    <w:rsid w:val="00350F2A"/>
    <w:rsid w:val="003A22CB"/>
    <w:rsid w:val="003C4012"/>
    <w:rsid w:val="003C7FB0"/>
    <w:rsid w:val="003D27F2"/>
    <w:rsid w:val="0042088A"/>
    <w:rsid w:val="00426CE3"/>
    <w:rsid w:val="004516B7"/>
    <w:rsid w:val="004616E4"/>
    <w:rsid w:val="00470F61"/>
    <w:rsid w:val="004B4CF4"/>
    <w:rsid w:val="004D209C"/>
    <w:rsid w:val="004F0960"/>
    <w:rsid w:val="00510DDF"/>
    <w:rsid w:val="00513DC6"/>
    <w:rsid w:val="00535C24"/>
    <w:rsid w:val="00550ECE"/>
    <w:rsid w:val="00593E47"/>
    <w:rsid w:val="0059499C"/>
    <w:rsid w:val="005A6A6B"/>
    <w:rsid w:val="005C276F"/>
    <w:rsid w:val="005C2925"/>
    <w:rsid w:val="005C2B8A"/>
    <w:rsid w:val="0062332E"/>
    <w:rsid w:val="00624338"/>
    <w:rsid w:val="0066184F"/>
    <w:rsid w:val="0069611B"/>
    <w:rsid w:val="006D60BB"/>
    <w:rsid w:val="00701549"/>
    <w:rsid w:val="00716798"/>
    <w:rsid w:val="00735BCF"/>
    <w:rsid w:val="007454B7"/>
    <w:rsid w:val="0077172D"/>
    <w:rsid w:val="00794F31"/>
    <w:rsid w:val="007A2173"/>
    <w:rsid w:val="007B5D84"/>
    <w:rsid w:val="007C4D9A"/>
    <w:rsid w:val="007C6232"/>
    <w:rsid w:val="007D5295"/>
    <w:rsid w:val="007F163E"/>
    <w:rsid w:val="007F5B55"/>
    <w:rsid w:val="00835E43"/>
    <w:rsid w:val="0084510A"/>
    <w:rsid w:val="00864B90"/>
    <w:rsid w:val="008747B5"/>
    <w:rsid w:val="008A00B8"/>
    <w:rsid w:val="008D51BB"/>
    <w:rsid w:val="008F0A62"/>
    <w:rsid w:val="008F40F1"/>
    <w:rsid w:val="008F4E5F"/>
    <w:rsid w:val="00910031"/>
    <w:rsid w:val="00952743"/>
    <w:rsid w:val="00955418"/>
    <w:rsid w:val="009B6FD1"/>
    <w:rsid w:val="009C7BB0"/>
    <w:rsid w:val="00A02B00"/>
    <w:rsid w:val="00A063FC"/>
    <w:rsid w:val="00A205B2"/>
    <w:rsid w:val="00A32829"/>
    <w:rsid w:val="00A549A7"/>
    <w:rsid w:val="00A7025F"/>
    <w:rsid w:val="00A813ED"/>
    <w:rsid w:val="00A97073"/>
    <w:rsid w:val="00AC5D84"/>
    <w:rsid w:val="00AF39A5"/>
    <w:rsid w:val="00B239FF"/>
    <w:rsid w:val="00B2678A"/>
    <w:rsid w:val="00B315BE"/>
    <w:rsid w:val="00B731DD"/>
    <w:rsid w:val="00B82488"/>
    <w:rsid w:val="00BB7683"/>
    <w:rsid w:val="00BD448E"/>
    <w:rsid w:val="00C10DC2"/>
    <w:rsid w:val="00C22AB9"/>
    <w:rsid w:val="00C461DD"/>
    <w:rsid w:val="00C55465"/>
    <w:rsid w:val="00C63068"/>
    <w:rsid w:val="00C63992"/>
    <w:rsid w:val="00C660E5"/>
    <w:rsid w:val="00C80699"/>
    <w:rsid w:val="00CB527E"/>
    <w:rsid w:val="00CC0621"/>
    <w:rsid w:val="00CC6927"/>
    <w:rsid w:val="00CE4BFF"/>
    <w:rsid w:val="00D554C5"/>
    <w:rsid w:val="00D576C7"/>
    <w:rsid w:val="00D87B0A"/>
    <w:rsid w:val="00E0597F"/>
    <w:rsid w:val="00E074B8"/>
    <w:rsid w:val="00E16106"/>
    <w:rsid w:val="00E51A19"/>
    <w:rsid w:val="00E83253"/>
    <w:rsid w:val="00E925D7"/>
    <w:rsid w:val="00E957DE"/>
    <w:rsid w:val="00EA1D4A"/>
    <w:rsid w:val="00EB450F"/>
    <w:rsid w:val="00EC33F4"/>
    <w:rsid w:val="00EC615F"/>
    <w:rsid w:val="00EE23FB"/>
    <w:rsid w:val="00EE264E"/>
    <w:rsid w:val="00EE3ED9"/>
    <w:rsid w:val="00EF168D"/>
    <w:rsid w:val="00F00F72"/>
    <w:rsid w:val="00F01FE9"/>
    <w:rsid w:val="00F10F38"/>
    <w:rsid w:val="00F21E2B"/>
    <w:rsid w:val="00F25CB8"/>
    <w:rsid w:val="00F537BB"/>
    <w:rsid w:val="00F74242"/>
    <w:rsid w:val="00FB277D"/>
    <w:rsid w:val="00FB344E"/>
    <w:rsid w:val="00FD4399"/>
    <w:rsid w:val="00FD5A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77172D"/>
    <w:rPr>
      <w:rFonts w:ascii="Times New Roman" w:eastAsia="Times New Roman" w:hAnsi="Times New Roman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9"/>
    <w:qFormat/>
    <w:rsid w:val="00C461DD"/>
    <w:pPr>
      <w:keepNext/>
      <w:keepLines/>
      <w:widowControl w:val="0"/>
      <w:suppressAutoHyphens/>
      <w:ind w:firstLine="720"/>
      <w:outlineLvl w:val="0"/>
    </w:pPr>
    <w:rPr>
      <w:rFonts w:ascii="Arial" w:hAnsi="Arial" w:cs="Arial"/>
      <w:b/>
      <w:bCs/>
      <w:kern w:val="32"/>
      <w:sz w:val="32"/>
      <w:szCs w:val="32"/>
      <w:lang w:val="uk-UA"/>
    </w:rPr>
  </w:style>
  <w:style w:type="paragraph" w:styleId="Heading2">
    <w:name w:val="heading 2"/>
    <w:basedOn w:val="Normal"/>
    <w:next w:val="Normal"/>
    <w:link w:val="Heading2Char"/>
    <w:uiPriority w:val="99"/>
    <w:qFormat/>
    <w:rsid w:val="00C461DD"/>
    <w:pPr>
      <w:keepNext/>
      <w:widowControl w:val="0"/>
      <w:spacing w:before="240" w:after="60"/>
      <w:outlineLvl w:val="1"/>
    </w:pPr>
    <w:rPr>
      <w:rFonts w:ascii="Arial" w:hAnsi="Arial" w:cs="Arial"/>
      <w:b/>
      <w:bCs/>
      <w:i/>
      <w:iCs/>
      <w:kern w:val="28"/>
      <w:sz w:val="28"/>
      <w:szCs w:val="28"/>
      <w:lang w:val="uk-UA"/>
    </w:rPr>
  </w:style>
  <w:style w:type="paragraph" w:styleId="Heading3">
    <w:name w:val="heading 3"/>
    <w:basedOn w:val="Normal"/>
    <w:next w:val="Normal"/>
    <w:link w:val="Heading3Char"/>
    <w:uiPriority w:val="99"/>
    <w:qFormat/>
    <w:rsid w:val="00C461DD"/>
    <w:pPr>
      <w:keepNext/>
      <w:widowControl w:val="0"/>
      <w:spacing w:before="240" w:after="60"/>
      <w:outlineLvl w:val="2"/>
    </w:pPr>
    <w:rPr>
      <w:rFonts w:ascii="Arial" w:hAnsi="Arial" w:cs="Arial"/>
      <w:b/>
      <w:bCs/>
      <w:kern w:val="28"/>
      <w:sz w:val="26"/>
      <w:szCs w:val="26"/>
      <w:lang w:val="uk-UA"/>
    </w:rPr>
  </w:style>
  <w:style w:type="paragraph" w:styleId="Heading5">
    <w:name w:val="heading 5"/>
    <w:basedOn w:val="Normal"/>
    <w:next w:val="Normal"/>
    <w:link w:val="Heading5Char"/>
    <w:uiPriority w:val="99"/>
    <w:qFormat/>
    <w:rsid w:val="00C461DD"/>
    <w:pPr>
      <w:keepNext/>
      <w:keepLines/>
      <w:widowControl w:val="0"/>
      <w:spacing w:before="200"/>
      <w:outlineLvl w:val="4"/>
    </w:pPr>
    <w:rPr>
      <w:rFonts w:ascii="Cambria" w:hAnsi="Cambria"/>
      <w:color w:val="243F60"/>
      <w:kern w:val="28"/>
      <w:sz w:val="28"/>
      <w:szCs w:val="28"/>
      <w:lang w:val="uk-UA"/>
    </w:rPr>
  </w:style>
  <w:style w:type="paragraph" w:styleId="Heading7">
    <w:name w:val="heading 7"/>
    <w:basedOn w:val="Normal"/>
    <w:next w:val="Normal"/>
    <w:link w:val="Heading7Char"/>
    <w:uiPriority w:val="99"/>
    <w:qFormat/>
    <w:rsid w:val="00C10DC2"/>
    <w:pPr>
      <w:keepNext/>
      <w:keepLines/>
      <w:spacing w:before="200"/>
      <w:outlineLvl w:val="6"/>
    </w:pPr>
    <w:rPr>
      <w:rFonts w:ascii="Cambria" w:hAnsi="Cambria"/>
      <w:i/>
      <w:iCs/>
      <w:color w:val="40404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C461DD"/>
    <w:rPr>
      <w:rFonts w:ascii="Arial" w:hAnsi="Arial" w:cs="Arial"/>
      <w:b/>
      <w:bCs/>
      <w:kern w:val="32"/>
      <w:sz w:val="32"/>
      <w:szCs w:val="32"/>
      <w:lang w:val="uk-UA" w:eastAsia="ru-RU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C461DD"/>
    <w:rPr>
      <w:rFonts w:ascii="Arial" w:hAnsi="Arial" w:cs="Arial"/>
      <w:b/>
      <w:bCs/>
      <w:i/>
      <w:iCs/>
      <w:kern w:val="28"/>
      <w:sz w:val="28"/>
      <w:szCs w:val="28"/>
      <w:lang w:val="uk-UA" w:eastAsia="ru-RU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C461DD"/>
    <w:rPr>
      <w:rFonts w:ascii="Arial" w:hAnsi="Arial" w:cs="Arial"/>
      <w:b/>
      <w:bCs/>
      <w:kern w:val="28"/>
      <w:sz w:val="26"/>
      <w:szCs w:val="26"/>
      <w:lang w:val="uk-UA" w:eastAsia="ru-RU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C461DD"/>
    <w:rPr>
      <w:rFonts w:ascii="Cambria" w:hAnsi="Cambria" w:cs="Times New Roman"/>
      <w:color w:val="243F60"/>
      <w:kern w:val="28"/>
      <w:sz w:val="28"/>
      <w:szCs w:val="28"/>
      <w:lang w:val="uk-UA" w:eastAsia="ru-RU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C10DC2"/>
    <w:rPr>
      <w:rFonts w:ascii="Cambria" w:hAnsi="Cambria" w:cs="Times New Roman"/>
      <w:i/>
      <w:iCs/>
      <w:color w:val="404040"/>
      <w:sz w:val="20"/>
      <w:szCs w:val="20"/>
      <w:lang w:eastAsia="ru-RU"/>
    </w:rPr>
  </w:style>
  <w:style w:type="paragraph" w:styleId="Header">
    <w:name w:val="header"/>
    <w:basedOn w:val="Normal"/>
    <w:link w:val="HeaderChar"/>
    <w:uiPriority w:val="99"/>
    <w:rsid w:val="0077172D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77172D"/>
    <w:rPr>
      <w:rFonts w:cs="Times New Roman"/>
    </w:rPr>
  </w:style>
  <w:style w:type="paragraph" w:styleId="Footer">
    <w:name w:val="footer"/>
    <w:basedOn w:val="Normal"/>
    <w:link w:val="FooterChar"/>
    <w:uiPriority w:val="99"/>
    <w:rsid w:val="0077172D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77172D"/>
    <w:rPr>
      <w:rFonts w:cs="Times New Roman"/>
    </w:rPr>
  </w:style>
  <w:style w:type="paragraph" w:customStyle="1" w:styleId="a">
    <w:name w:val="Чертежный"/>
    <w:uiPriority w:val="99"/>
    <w:rsid w:val="0077172D"/>
    <w:pPr>
      <w:jc w:val="both"/>
    </w:pPr>
    <w:rPr>
      <w:rFonts w:ascii="ISOCPEUR" w:eastAsia="Times New Roman" w:hAnsi="ISOCPEUR"/>
      <w:i/>
      <w:sz w:val="28"/>
      <w:szCs w:val="20"/>
      <w:lang w:val="uk-UA"/>
    </w:rPr>
  </w:style>
  <w:style w:type="paragraph" w:styleId="BodyTextIndent">
    <w:name w:val="Body Text Indent"/>
    <w:basedOn w:val="Normal"/>
    <w:link w:val="BodyTextIndentChar"/>
    <w:uiPriority w:val="99"/>
    <w:rsid w:val="0077172D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77172D"/>
    <w:rPr>
      <w:rFonts w:ascii="Times New Roman" w:hAnsi="Times New Roman" w:cs="Times New Roman"/>
      <w:sz w:val="20"/>
      <w:szCs w:val="20"/>
      <w:lang w:eastAsia="ru-RU"/>
    </w:rPr>
  </w:style>
  <w:style w:type="paragraph" w:styleId="ListParagraph">
    <w:name w:val="List Paragraph"/>
    <w:basedOn w:val="Normal"/>
    <w:uiPriority w:val="99"/>
    <w:qFormat/>
    <w:rsid w:val="0077172D"/>
    <w:pPr>
      <w:ind w:left="720"/>
      <w:contextualSpacing/>
    </w:pPr>
  </w:style>
  <w:style w:type="paragraph" w:styleId="BodyTextIndent3">
    <w:name w:val="Body Text Indent 3"/>
    <w:basedOn w:val="Normal"/>
    <w:link w:val="BodyTextIndent3Char"/>
    <w:uiPriority w:val="99"/>
    <w:rsid w:val="007C4D9A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locked/>
    <w:rsid w:val="007C4D9A"/>
    <w:rPr>
      <w:rFonts w:ascii="Times New Roman" w:hAnsi="Times New Roman" w:cs="Times New Roman"/>
      <w:sz w:val="16"/>
      <w:szCs w:val="16"/>
      <w:lang w:eastAsia="ru-RU"/>
    </w:rPr>
  </w:style>
  <w:style w:type="paragraph" w:styleId="Subtitle">
    <w:name w:val="Subtitle"/>
    <w:basedOn w:val="Normal"/>
    <w:link w:val="SubtitleChar"/>
    <w:uiPriority w:val="99"/>
    <w:qFormat/>
    <w:rsid w:val="007C4D9A"/>
    <w:pPr>
      <w:ind w:firstLine="567"/>
    </w:pPr>
    <w:rPr>
      <w:b/>
      <w:sz w:val="32"/>
      <w:szCs w:val="24"/>
      <w:lang w:val="uk-UA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7C4D9A"/>
    <w:rPr>
      <w:rFonts w:ascii="Times New Roman" w:hAnsi="Times New Roman" w:cs="Times New Roman"/>
      <w:b/>
      <w:sz w:val="24"/>
      <w:szCs w:val="24"/>
      <w:lang w:val="uk-UA" w:eastAsia="ru-RU"/>
    </w:rPr>
  </w:style>
  <w:style w:type="paragraph" w:styleId="BodyText">
    <w:name w:val="Body Text"/>
    <w:basedOn w:val="Normal"/>
    <w:link w:val="BodyTextChar"/>
    <w:uiPriority w:val="99"/>
    <w:rsid w:val="007C4D9A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7C4D9A"/>
    <w:rPr>
      <w:rFonts w:ascii="Times New Roman" w:hAnsi="Times New Roman" w:cs="Times New Roman"/>
      <w:sz w:val="20"/>
      <w:szCs w:val="20"/>
      <w:lang w:eastAsia="ru-RU"/>
    </w:rPr>
  </w:style>
  <w:style w:type="paragraph" w:styleId="BalloonText">
    <w:name w:val="Balloon Text"/>
    <w:basedOn w:val="Normal"/>
    <w:link w:val="BalloonTextChar"/>
    <w:uiPriority w:val="99"/>
    <w:rsid w:val="007C4D9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7C4D9A"/>
    <w:rPr>
      <w:rFonts w:ascii="Tahoma" w:hAnsi="Tahoma" w:cs="Tahoma"/>
      <w:sz w:val="16"/>
      <w:szCs w:val="16"/>
      <w:lang w:eastAsia="ru-RU"/>
    </w:rPr>
  </w:style>
  <w:style w:type="table" w:styleId="TableGrid">
    <w:name w:val="Table Grid"/>
    <w:basedOn w:val="TableNormal"/>
    <w:uiPriority w:val="99"/>
    <w:rsid w:val="00BD448E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link w:val="TitleChar"/>
    <w:uiPriority w:val="99"/>
    <w:qFormat/>
    <w:rsid w:val="00332228"/>
    <w:pPr>
      <w:jc w:val="center"/>
    </w:pPr>
    <w:rPr>
      <w:color w:val="000000"/>
      <w:sz w:val="36"/>
      <w:szCs w:val="24"/>
      <w:lang w:val="uk-UA"/>
    </w:rPr>
  </w:style>
  <w:style w:type="character" w:customStyle="1" w:styleId="TitleChar">
    <w:name w:val="Title Char"/>
    <w:basedOn w:val="DefaultParagraphFont"/>
    <w:link w:val="Title"/>
    <w:uiPriority w:val="99"/>
    <w:locked/>
    <w:rsid w:val="00332228"/>
    <w:rPr>
      <w:rFonts w:ascii="Times New Roman" w:hAnsi="Times New Roman" w:cs="Times New Roman"/>
      <w:color w:val="000000"/>
      <w:sz w:val="24"/>
      <w:szCs w:val="24"/>
      <w:lang w:val="uk-UA" w:eastAsia="ru-RU"/>
    </w:rPr>
  </w:style>
  <w:style w:type="paragraph" w:styleId="NoSpacing">
    <w:name w:val="No Spacing"/>
    <w:uiPriority w:val="99"/>
    <w:qFormat/>
    <w:rsid w:val="00332228"/>
    <w:rPr>
      <w:lang w:eastAsia="en-US"/>
    </w:rPr>
  </w:style>
  <w:style w:type="character" w:customStyle="1" w:styleId="apple-converted-space">
    <w:name w:val="apple-converted-space"/>
    <w:uiPriority w:val="99"/>
    <w:rsid w:val="002E4EDD"/>
  </w:style>
  <w:style w:type="character" w:styleId="Hyperlink">
    <w:name w:val="Hyperlink"/>
    <w:basedOn w:val="DefaultParagraphFont"/>
    <w:uiPriority w:val="99"/>
    <w:rsid w:val="002E4EDD"/>
    <w:rPr>
      <w:rFonts w:cs="Times New Roman"/>
      <w:color w:val="0000FF"/>
      <w:u w:val="single"/>
    </w:rPr>
  </w:style>
  <w:style w:type="paragraph" w:customStyle="1" w:styleId="a0">
    <w:name w:val="Нормальный"/>
    <w:basedOn w:val="Normal"/>
    <w:uiPriority w:val="99"/>
    <w:rsid w:val="00C461DD"/>
    <w:pPr>
      <w:widowControl w:val="0"/>
      <w:ind w:firstLine="709"/>
      <w:jc w:val="both"/>
    </w:pPr>
    <w:rPr>
      <w:kern w:val="28"/>
      <w:sz w:val="28"/>
      <w:szCs w:val="28"/>
      <w:lang w:val="uk-UA"/>
    </w:rPr>
  </w:style>
  <w:style w:type="character" w:styleId="PageNumber">
    <w:name w:val="page number"/>
    <w:basedOn w:val="DefaultParagraphFont"/>
    <w:uiPriority w:val="99"/>
    <w:rsid w:val="00C461DD"/>
    <w:rPr>
      <w:rFonts w:ascii="Times New Roman CYR" w:hAnsi="Times New Roman CYR" w:cs="Times New Roman"/>
      <w:kern w:val="28"/>
      <w:sz w:val="28"/>
      <w:vertAlign w:val="baseline"/>
    </w:rPr>
  </w:style>
  <w:style w:type="paragraph" w:customStyle="1" w:styleId="REF1">
    <w:name w:val="REF1"/>
    <w:basedOn w:val="Normal"/>
    <w:autoRedefine/>
    <w:uiPriority w:val="99"/>
    <w:rsid w:val="00C461DD"/>
    <w:pPr>
      <w:jc w:val="both"/>
    </w:pPr>
    <w:rPr>
      <w:sz w:val="28"/>
      <w:szCs w:val="24"/>
    </w:rPr>
  </w:style>
  <w:style w:type="paragraph" w:customStyle="1" w:styleId="1">
    <w:name w:val="Оглавление1"/>
    <w:basedOn w:val="Normal"/>
    <w:uiPriority w:val="99"/>
    <w:rsid w:val="00C461DD"/>
    <w:rPr>
      <w:sz w:val="28"/>
      <w:szCs w:val="24"/>
    </w:rPr>
  </w:style>
  <w:style w:type="paragraph" w:styleId="BodyText2">
    <w:name w:val="Body Text 2"/>
    <w:basedOn w:val="Normal"/>
    <w:link w:val="BodyText2Char"/>
    <w:uiPriority w:val="99"/>
    <w:rsid w:val="00C461DD"/>
    <w:pPr>
      <w:jc w:val="both"/>
    </w:pPr>
    <w:rPr>
      <w:sz w:val="28"/>
      <w:szCs w:val="24"/>
      <w:lang w:val="uk-UA"/>
    </w:rPr>
  </w:style>
  <w:style w:type="character" w:customStyle="1" w:styleId="BodyText2Char">
    <w:name w:val="Body Text 2 Char"/>
    <w:basedOn w:val="DefaultParagraphFont"/>
    <w:link w:val="BodyText2"/>
    <w:uiPriority w:val="99"/>
    <w:locked/>
    <w:rsid w:val="00C461DD"/>
    <w:rPr>
      <w:rFonts w:ascii="Times New Roman" w:hAnsi="Times New Roman" w:cs="Times New Roman"/>
      <w:sz w:val="24"/>
      <w:szCs w:val="24"/>
      <w:lang w:val="uk-UA" w:eastAsia="ru-RU"/>
    </w:rPr>
  </w:style>
  <w:style w:type="character" w:customStyle="1" w:styleId="hps">
    <w:name w:val="hps"/>
    <w:basedOn w:val="DefaultParagraphFont"/>
    <w:uiPriority w:val="99"/>
    <w:rsid w:val="00C461DD"/>
    <w:rPr>
      <w:rFonts w:cs="Times New Roman"/>
    </w:rPr>
  </w:style>
  <w:style w:type="character" w:customStyle="1" w:styleId="hpsatn">
    <w:name w:val="hps atn"/>
    <w:basedOn w:val="DefaultParagraphFont"/>
    <w:uiPriority w:val="99"/>
    <w:rsid w:val="00C461DD"/>
    <w:rPr>
      <w:rFonts w:cs="Times New Roman"/>
    </w:rPr>
  </w:style>
  <w:style w:type="paragraph" w:customStyle="1" w:styleId="10">
    <w:name w:val="Абзац списка1"/>
    <w:basedOn w:val="Normal"/>
    <w:uiPriority w:val="99"/>
    <w:rsid w:val="00C461DD"/>
    <w:pPr>
      <w:widowControl w:val="0"/>
      <w:ind w:left="720"/>
      <w:contextualSpacing/>
    </w:pPr>
    <w:rPr>
      <w:kern w:val="28"/>
      <w:sz w:val="28"/>
      <w:szCs w:val="28"/>
      <w:lang w:val="uk-UA"/>
    </w:rPr>
  </w:style>
  <w:style w:type="character" w:customStyle="1" w:styleId="apple-style-span">
    <w:name w:val="apple-style-span"/>
    <w:uiPriority w:val="99"/>
    <w:rsid w:val="00C461DD"/>
  </w:style>
  <w:style w:type="paragraph" w:styleId="NormalWeb">
    <w:name w:val="Normal (Web)"/>
    <w:basedOn w:val="Normal"/>
    <w:uiPriority w:val="99"/>
    <w:rsid w:val="00C461DD"/>
    <w:pPr>
      <w:spacing w:before="100" w:beforeAutospacing="1" w:after="100" w:afterAutospacing="1"/>
    </w:pPr>
    <w:rPr>
      <w:sz w:val="24"/>
      <w:szCs w:val="24"/>
    </w:rPr>
  </w:style>
  <w:style w:type="character" w:customStyle="1" w:styleId="FontStyle12">
    <w:name w:val="Font Style12"/>
    <w:basedOn w:val="DefaultParagraphFont"/>
    <w:uiPriority w:val="99"/>
    <w:rsid w:val="00C461DD"/>
    <w:rPr>
      <w:rFonts w:ascii="Times New Roman" w:hAnsi="Times New Roman" w:cs="Times New Roman"/>
      <w:b/>
      <w:bCs/>
      <w:sz w:val="26"/>
      <w:szCs w:val="26"/>
    </w:rPr>
  </w:style>
  <w:style w:type="paragraph" w:customStyle="1" w:styleId="western">
    <w:name w:val="western"/>
    <w:basedOn w:val="Normal"/>
    <w:uiPriority w:val="99"/>
    <w:rsid w:val="00C461DD"/>
    <w:pPr>
      <w:spacing w:before="100" w:beforeAutospacing="1" w:after="100" w:afterAutospacing="1"/>
    </w:pPr>
    <w:rPr>
      <w:sz w:val="24"/>
      <w:szCs w:val="24"/>
    </w:rPr>
  </w:style>
  <w:style w:type="paragraph" w:customStyle="1" w:styleId="11">
    <w:name w:val="Обычный1"/>
    <w:uiPriority w:val="99"/>
    <w:rsid w:val="00C461DD"/>
    <w:pPr>
      <w:widowControl w:val="0"/>
      <w:jc w:val="both"/>
    </w:pPr>
    <w:rPr>
      <w:rFonts w:ascii="Times New Roman" w:eastAsia="Times New Roman" w:hAnsi="Times New Roman"/>
      <w:sz w:val="18"/>
      <w:szCs w:val="20"/>
    </w:rPr>
  </w:style>
  <w:style w:type="character" w:styleId="Strong">
    <w:name w:val="Strong"/>
    <w:basedOn w:val="DefaultParagraphFont"/>
    <w:uiPriority w:val="99"/>
    <w:qFormat/>
    <w:rsid w:val="00C461DD"/>
    <w:rPr>
      <w:rFonts w:cs="Times New Roman"/>
      <w:b/>
    </w:rPr>
  </w:style>
  <w:style w:type="paragraph" w:customStyle="1" w:styleId="FR4">
    <w:name w:val="FR4"/>
    <w:uiPriority w:val="99"/>
    <w:rsid w:val="00C461DD"/>
    <w:pPr>
      <w:widowControl w:val="0"/>
      <w:autoSpaceDE w:val="0"/>
      <w:autoSpaceDN w:val="0"/>
      <w:spacing w:before="160"/>
      <w:ind w:left="360"/>
    </w:pPr>
    <w:rPr>
      <w:rFonts w:ascii="Arial" w:eastAsia="Times New Roman" w:hAnsi="Arial" w:cs="Arial"/>
      <w:b/>
      <w:bCs/>
      <w:lang w:val="uk-UA"/>
    </w:rPr>
  </w:style>
  <w:style w:type="paragraph" w:customStyle="1" w:styleId="c0">
    <w:name w:val="c0"/>
    <w:basedOn w:val="Normal"/>
    <w:uiPriority w:val="99"/>
    <w:rsid w:val="00C461DD"/>
    <w:pPr>
      <w:spacing w:before="20" w:after="160" w:line="360" w:lineRule="auto"/>
      <w:ind w:firstLine="760"/>
      <w:jc w:val="both"/>
    </w:pPr>
    <w:rPr>
      <w:rFonts w:ascii="Courier New" w:hAnsi="Courier New" w:cs="Courier New"/>
    </w:rPr>
  </w:style>
  <w:style w:type="paragraph" w:styleId="Caption">
    <w:name w:val="caption"/>
    <w:basedOn w:val="Normal"/>
    <w:next w:val="Normal"/>
    <w:uiPriority w:val="99"/>
    <w:qFormat/>
    <w:rsid w:val="00C461DD"/>
    <w:pPr>
      <w:keepNext/>
      <w:tabs>
        <w:tab w:val="left" w:pos="0"/>
        <w:tab w:val="center" w:pos="4536"/>
        <w:tab w:val="right" w:pos="9356"/>
      </w:tabs>
      <w:spacing w:before="120"/>
      <w:jc w:val="both"/>
    </w:pPr>
    <w:rPr>
      <w:sz w:val="24"/>
      <w:lang w:val="uk-UA"/>
    </w:rPr>
  </w:style>
  <w:style w:type="paragraph" w:customStyle="1" w:styleId="a1">
    <w:name w:val="План лекції"/>
    <w:basedOn w:val="Normal"/>
    <w:uiPriority w:val="99"/>
    <w:rsid w:val="00C461DD"/>
    <w:pPr>
      <w:spacing w:before="60" w:after="60"/>
      <w:jc w:val="center"/>
    </w:pPr>
    <w:rPr>
      <w:rFonts w:ascii="Times New Roman CYR" w:hAnsi="Times New Roman CYR"/>
      <w:color w:val="000000"/>
      <w:sz w:val="28"/>
      <w:lang w:val="uk-UA"/>
    </w:rPr>
  </w:style>
  <w:style w:type="paragraph" w:customStyle="1" w:styleId="2">
    <w:name w:val="Обычный2"/>
    <w:uiPriority w:val="99"/>
    <w:rsid w:val="00C461DD"/>
    <w:pPr>
      <w:widowControl w:val="0"/>
      <w:jc w:val="both"/>
    </w:pPr>
    <w:rPr>
      <w:rFonts w:ascii="Times New Roman" w:eastAsia="Times New Roman" w:hAnsi="Times New Roman"/>
      <w:sz w:val="18"/>
      <w:szCs w:val="20"/>
    </w:rPr>
  </w:style>
  <w:style w:type="character" w:customStyle="1" w:styleId="20">
    <w:name w:val="Основной текст (2)_"/>
    <w:basedOn w:val="DefaultParagraphFont"/>
    <w:link w:val="21"/>
    <w:uiPriority w:val="99"/>
    <w:locked/>
    <w:rsid w:val="00C461DD"/>
    <w:rPr>
      <w:rFonts w:cs="Times New Roman"/>
      <w:sz w:val="28"/>
      <w:szCs w:val="28"/>
      <w:shd w:val="clear" w:color="auto" w:fill="FFFFFF"/>
      <w:lang w:val="uk-UA"/>
    </w:rPr>
  </w:style>
  <w:style w:type="paragraph" w:customStyle="1" w:styleId="21">
    <w:name w:val="Основной текст (2)"/>
    <w:basedOn w:val="Normal"/>
    <w:link w:val="20"/>
    <w:uiPriority w:val="99"/>
    <w:rsid w:val="00C461DD"/>
    <w:pPr>
      <w:shd w:val="clear" w:color="auto" w:fill="FFFFFF"/>
      <w:spacing w:before="600" w:line="552" w:lineRule="exact"/>
      <w:jc w:val="both"/>
    </w:pPr>
    <w:rPr>
      <w:rFonts w:ascii="Calibri" w:eastAsia="Calibri" w:hAnsi="Calibri"/>
      <w:sz w:val="28"/>
      <w:szCs w:val="28"/>
      <w:lang w:val="uk-UA" w:eastAsia="en-US"/>
    </w:rPr>
  </w:style>
  <w:style w:type="character" w:customStyle="1" w:styleId="4">
    <w:name w:val="Основной текст (4)_"/>
    <w:basedOn w:val="DefaultParagraphFont"/>
    <w:link w:val="40"/>
    <w:uiPriority w:val="99"/>
    <w:locked/>
    <w:rsid w:val="00C461DD"/>
    <w:rPr>
      <w:rFonts w:cs="Times New Roman"/>
      <w:i/>
      <w:iCs/>
      <w:sz w:val="26"/>
      <w:szCs w:val="26"/>
      <w:shd w:val="clear" w:color="auto" w:fill="FFFFFF"/>
    </w:rPr>
  </w:style>
  <w:style w:type="paragraph" w:customStyle="1" w:styleId="40">
    <w:name w:val="Основной текст (4)"/>
    <w:basedOn w:val="Normal"/>
    <w:link w:val="4"/>
    <w:uiPriority w:val="99"/>
    <w:rsid w:val="00C461DD"/>
    <w:pPr>
      <w:shd w:val="clear" w:color="auto" w:fill="FFFFFF"/>
      <w:spacing w:before="240" w:line="274" w:lineRule="exact"/>
      <w:ind w:firstLine="620"/>
      <w:jc w:val="both"/>
    </w:pPr>
    <w:rPr>
      <w:rFonts w:ascii="Calibri" w:eastAsia="Calibri" w:hAnsi="Calibri"/>
      <w:i/>
      <w:iCs/>
      <w:sz w:val="26"/>
      <w:szCs w:val="26"/>
      <w:lang w:eastAsia="en-US"/>
    </w:rPr>
  </w:style>
  <w:style w:type="character" w:customStyle="1" w:styleId="12pt">
    <w:name w:val="Основной текст + 12 pt"/>
    <w:aliases w:val="Курсив"/>
    <w:basedOn w:val="DefaultParagraphFont"/>
    <w:uiPriority w:val="99"/>
    <w:rsid w:val="00C461DD"/>
    <w:rPr>
      <w:rFonts w:ascii="Times New Roman" w:hAnsi="Times New Roman" w:cs="Times New Roman"/>
      <w:i/>
      <w:iCs/>
      <w:spacing w:val="0"/>
      <w:sz w:val="24"/>
      <w:szCs w:val="24"/>
    </w:rPr>
  </w:style>
  <w:style w:type="character" w:customStyle="1" w:styleId="a2">
    <w:name w:val="Основной текст + Полужирный"/>
    <w:basedOn w:val="DefaultParagraphFont"/>
    <w:uiPriority w:val="99"/>
    <w:rsid w:val="00C461DD"/>
    <w:rPr>
      <w:rFonts w:ascii="Times New Roman" w:hAnsi="Times New Roman" w:cs="Times New Roman"/>
      <w:b/>
      <w:bCs/>
      <w:spacing w:val="0"/>
      <w:sz w:val="23"/>
      <w:szCs w:val="23"/>
    </w:rPr>
  </w:style>
  <w:style w:type="paragraph" w:customStyle="1" w:styleId="22">
    <w:name w:val="Абзац списка2"/>
    <w:basedOn w:val="Normal"/>
    <w:uiPriority w:val="99"/>
    <w:rsid w:val="00C461DD"/>
    <w:pPr>
      <w:spacing w:after="200" w:line="276" w:lineRule="auto"/>
      <w:ind w:left="720"/>
    </w:pPr>
    <w:rPr>
      <w:rFonts w:ascii="Calibri" w:hAnsi="Calibri"/>
      <w:sz w:val="22"/>
      <w:szCs w:val="22"/>
      <w:lang w:val="uk-UA" w:eastAsia="en-US"/>
    </w:rPr>
  </w:style>
  <w:style w:type="paragraph" w:customStyle="1" w:styleId="3">
    <w:name w:val="Обычный3"/>
    <w:uiPriority w:val="99"/>
    <w:rsid w:val="00C461DD"/>
    <w:pPr>
      <w:widowControl w:val="0"/>
      <w:jc w:val="both"/>
    </w:pPr>
    <w:rPr>
      <w:rFonts w:ascii="Times New Roman" w:eastAsia="Times New Roman" w:hAnsi="Times New Roman"/>
      <w:sz w:val="18"/>
      <w:szCs w:val="20"/>
    </w:rPr>
  </w:style>
  <w:style w:type="character" w:customStyle="1" w:styleId="stlink">
    <w:name w:val="st_link"/>
    <w:basedOn w:val="DefaultParagraphFont"/>
    <w:uiPriority w:val="99"/>
    <w:rsid w:val="00C461DD"/>
    <w:rPr>
      <w:rFonts w:cs="Times New Roman"/>
    </w:rPr>
  </w:style>
  <w:style w:type="paragraph" w:customStyle="1" w:styleId="Style5">
    <w:name w:val="Style5"/>
    <w:basedOn w:val="Normal"/>
    <w:uiPriority w:val="99"/>
    <w:rsid w:val="00C461DD"/>
    <w:pPr>
      <w:widowControl w:val="0"/>
      <w:autoSpaceDE w:val="0"/>
      <w:autoSpaceDN w:val="0"/>
      <w:adjustRightInd w:val="0"/>
      <w:spacing w:line="483" w:lineRule="exact"/>
      <w:ind w:firstLine="781"/>
      <w:jc w:val="both"/>
    </w:pPr>
    <w:rPr>
      <w:szCs w:val="24"/>
    </w:rPr>
  </w:style>
  <w:style w:type="character" w:customStyle="1" w:styleId="FontStyle11">
    <w:name w:val="Font Style11"/>
    <w:basedOn w:val="DefaultParagraphFont"/>
    <w:uiPriority w:val="99"/>
    <w:rsid w:val="00C461DD"/>
    <w:rPr>
      <w:rFonts w:ascii="Times New Roman" w:hAnsi="Times New Roman" w:cs="Times New Roman"/>
      <w:sz w:val="26"/>
      <w:szCs w:val="26"/>
    </w:rPr>
  </w:style>
  <w:style w:type="paragraph" w:customStyle="1" w:styleId="Style6">
    <w:name w:val="Style6"/>
    <w:basedOn w:val="Normal"/>
    <w:uiPriority w:val="99"/>
    <w:rsid w:val="00C461DD"/>
    <w:pPr>
      <w:widowControl w:val="0"/>
      <w:autoSpaceDE w:val="0"/>
      <w:autoSpaceDN w:val="0"/>
      <w:adjustRightInd w:val="0"/>
    </w:pPr>
    <w:rPr>
      <w:rFonts w:ascii="Arial" w:hAnsi="Arial"/>
      <w:szCs w:val="24"/>
    </w:rPr>
  </w:style>
  <w:style w:type="character" w:customStyle="1" w:styleId="FontStyle13">
    <w:name w:val="Font Style13"/>
    <w:uiPriority w:val="99"/>
    <w:rsid w:val="00C461DD"/>
    <w:rPr>
      <w:rFonts w:ascii="Times New Roman" w:hAnsi="Times New Roman"/>
      <w:spacing w:val="-10"/>
      <w:sz w:val="32"/>
    </w:rPr>
  </w:style>
  <w:style w:type="character" w:customStyle="1" w:styleId="FontStyle14">
    <w:name w:val="Font Style14"/>
    <w:uiPriority w:val="99"/>
    <w:rsid w:val="00C461DD"/>
    <w:rPr>
      <w:rFonts w:ascii="Times New Roman" w:hAnsi="Times New Roman"/>
      <w:sz w:val="30"/>
    </w:rPr>
  </w:style>
  <w:style w:type="character" w:styleId="SubtleEmphasis">
    <w:name w:val="Subtle Emphasis"/>
    <w:basedOn w:val="DefaultParagraphFont"/>
    <w:uiPriority w:val="99"/>
    <w:qFormat/>
    <w:rsid w:val="00C10DC2"/>
    <w:rPr>
      <w:rFonts w:cs="Times New Roman"/>
      <w:i/>
      <w:iCs/>
      <w:color w:val="808080"/>
    </w:rPr>
  </w:style>
  <w:style w:type="paragraph" w:customStyle="1" w:styleId="Default">
    <w:name w:val="Default"/>
    <w:uiPriority w:val="99"/>
    <w:rsid w:val="007F163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longtext">
    <w:name w:val="long_text"/>
    <w:basedOn w:val="DefaultParagraphFont"/>
    <w:uiPriority w:val="99"/>
    <w:rsid w:val="00B239FF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193</TotalTime>
  <Pages>14</Pages>
  <Words>1858</Words>
  <Characters>10593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ЗМІСТ</dc:title>
  <dc:subject/>
  <dc:creator>UserF</dc:creator>
  <cp:keywords/>
  <dc:description/>
  <cp:lastModifiedBy>Customer</cp:lastModifiedBy>
  <cp:revision>18</cp:revision>
  <cp:lastPrinted>2017-04-18T18:47:00Z</cp:lastPrinted>
  <dcterms:created xsi:type="dcterms:W3CDTF">2017-04-18T15:26:00Z</dcterms:created>
  <dcterms:modified xsi:type="dcterms:W3CDTF">2017-04-18T18:47:00Z</dcterms:modified>
</cp:coreProperties>
</file>