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5B4BAD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14AA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B614AA">
              <w:rPr>
                <w:b/>
                <w:sz w:val="28"/>
                <w:szCs w:val="28"/>
                <w:lang w:val="uk-UA"/>
              </w:rPr>
              <w:t>, 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614AA">
        <w:rPr>
          <w:color w:val="000000" w:themeColor="text1"/>
          <w:sz w:val="28"/>
          <w:szCs w:val="28"/>
          <w:lang w:val="uk-UA"/>
        </w:rPr>
        <w:t xml:space="preserve"> </w:t>
      </w:r>
      <w:r w:rsidR="006934F6">
        <w:rPr>
          <w:color w:val="000000" w:themeColor="text1"/>
          <w:sz w:val="28"/>
          <w:szCs w:val="28"/>
          <w:lang w:val="uk-UA"/>
        </w:rPr>
        <w:t xml:space="preserve"> </w:t>
      </w:r>
      <w:r w:rsidR="007A5AD1">
        <w:rPr>
          <w:color w:val="000000" w:themeColor="text1"/>
          <w:sz w:val="28"/>
          <w:szCs w:val="28"/>
          <w:lang w:val="uk-UA"/>
        </w:rPr>
        <w:t xml:space="preserve">234,4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B614AA">
        <w:rPr>
          <w:sz w:val="28"/>
          <w:szCs w:val="28"/>
          <w:lang w:val="uk-UA"/>
        </w:rPr>
        <w:t>2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</w:t>
      </w:r>
      <w:r w:rsidR="005E7766">
        <w:rPr>
          <w:sz w:val="28"/>
          <w:szCs w:val="28"/>
          <w:lang w:val="uk-UA"/>
        </w:rPr>
        <w:t xml:space="preserve">               </w:t>
      </w:r>
      <w:r w:rsidR="00460D11">
        <w:rPr>
          <w:sz w:val="28"/>
          <w:szCs w:val="28"/>
          <w:lang w:val="uk-UA"/>
        </w:rPr>
        <w:t>№ТІ01:</w:t>
      </w:r>
      <w:r w:rsidR="00B614AA">
        <w:rPr>
          <w:sz w:val="28"/>
          <w:szCs w:val="28"/>
          <w:lang w:val="uk-UA"/>
        </w:rPr>
        <w:t>88</w:t>
      </w:r>
      <w:r w:rsidR="006934F6">
        <w:rPr>
          <w:sz w:val="28"/>
          <w:szCs w:val="28"/>
          <w:lang w:val="uk-UA"/>
        </w:rPr>
        <w:t>6</w:t>
      </w:r>
      <w:r w:rsidR="007A5AD1">
        <w:rPr>
          <w:sz w:val="28"/>
          <w:szCs w:val="28"/>
          <w:lang w:val="uk-UA"/>
        </w:rPr>
        <w:t>5-3012-7292-1395)</w:t>
      </w:r>
      <w:r w:rsidR="00460D11" w:rsidRPr="000C0C24">
        <w:rPr>
          <w:sz w:val="28"/>
          <w:szCs w:val="28"/>
          <w:lang w:val="uk-UA"/>
        </w:rPr>
        <w:t>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B614AA">
        <w:rPr>
          <w:sz w:val="28"/>
          <w:szCs w:val="28"/>
          <w:lang w:val="uk-UA"/>
        </w:rPr>
        <w:t>Приватне акціонерне товариство «Укрросметал» (код ЄДРПОУ 21120079)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15-</w:t>
      </w:r>
      <w:r w:rsidR="007A5AD1">
        <w:rPr>
          <w:sz w:val="28"/>
          <w:szCs w:val="28"/>
          <w:lang w:val="uk-UA"/>
        </w:rPr>
        <w:t>В</w:t>
      </w:r>
      <w:bookmarkStart w:id="0" w:name="_GoBack"/>
      <w:bookmarkEnd w:id="0"/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5FC8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BAD"/>
    <w:rsid w:val="005B4C15"/>
    <w:rsid w:val="005B60A5"/>
    <w:rsid w:val="005B768C"/>
    <w:rsid w:val="005E5147"/>
    <w:rsid w:val="005E7766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34F6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A5AD1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14AA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944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2021-11-12T08:02:00Z</cp:lastPrinted>
  <dcterms:created xsi:type="dcterms:W3CDTF">2021-06-11T10:33:00Z</dcterms:created>
  <dcterms:modified xsi:type="dcterms:W3CDTF">2021-11-12T09:43:00Z</dcterms:modified>
</cp:coreProperties>
</file>