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810AF7">
        <w:rPr>
          <w:b/>
          <w:sz w:val="28"/>
          <w:szCs w:val="28"/>
          <w:lang w:val="uk-UA"/>
        </w:rPr>
        <w:t>8</w:t>
      </w:r>
      <w:r w:rsidR="005C457A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153FC5">
        <w:rPr>
          <w:sz w:val="28"/>
          <w:szCs w:val="28"/>
          <w:u w:val="single"/>
          <w:lang w:val="uk-UA"/>
        </w:rPr>
        <w:t>2</w:t>
      </w:r>
      <w:r w:rsidR="00024A51">
        <w:rPr>
          <w:sz w:val="28"/>
          <w:szCs w:val="28"/>
          <w:u w:val="single"/>
          <w:lang w:val="uk-UA"/>
        </w:rPr>
        <w:t>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917CC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810AF7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810AF7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8A4B2E">
              <w:rPr>
                <w:b/>
                <w:sz w:val="28"/>
                <w:szCs w:val="28"/>
                <w:lang w:val="uk-UA"/>
              </w:rPr>
              <w:t>провулок</w:t>
            </w:r>
            <w:r w:rsidR="009F744F">
              <w:rPr>
                <w:b/>
                <w:sz w:val="28"/>
                <w:szCs w:val="28"/>
                <w:lang w:val="uk-UA"/>
              </w:rPr>
              <w:t xml:space="preserve"> </w:t>
            </w:r>
            <w:r w:rsidR="008A4B2E">
              <w:rPr>
                <w:b/>
                <w:sz w:val="28"/>
                <w:szCs w:val="28"/>
                <w:lang w:val="uk-UA"/>
              </w:rPr>
              <w:t>Гудимівський, 17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1E21A2">
        <w:rPr>
          <w:sz w:val="28"/>
          <w:szCs w:val="28"/>
          <w:lang w:val="uk-UA"/>
        </w:rPr>
        <w:t>провулок</w:t>
      </w:r>
      <w:r w:rsidR="00810AF7">
        <w:rPr>
          <w:sz w:val="28"/>
          <w:szCs w:val="28"/>
          <w:lang w:val="uk-UA"/>
        </w:rPr>
        <w:t xml:space="preserve"> </w:t>
      </w:r>
      <w:r w:rsidR="001E21A2">
        <w:rPr>
          <w:sz w:val="28"/>
          <w:szCs w:val="28"/>
          <w:lang w:val="uk-UA"/>
        </w:rPr>
        <w:t>Гудимівський, 17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1E21A2">
        <w:rPr>
          <w:color w:val="000000" w:themeColor="text1"/>
          <w:sz w:val="28"/>
          <w:szCs w:val="28"/>
          <w:lang w:val="uk-UA"/>
        </w:rPr>
        <w:t>50,9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7B74BD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E21A2">
        <w:rPr>
          <w:sz w:val="28"/>
          <w:szCs w:val="28"/>
          <w:lang w:val="uk-UA"/>
        </w:rPr>
        <w:t>15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602F43">
        <w:rPr>
          <w:sz w:val="28"/>
          <w:szCs w:val="28"/>
          <w:lang w:val="uk-UA"/>
        </w:rPr>
        <w:t>3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D80C3B">
        <w:rPr>
          <w:sz w:val="28"/>
          <w:szCs w:val="28"/>
          <w:lang w:val="uk-UA"/>
        </w:rPr>
        <w:t>1</w:t>
      </w:r>
      <w:bookmarkStart w:id="0" w:name="_GoBack"/>
      <w:bookmarkEnd w:id="0"/>
      <w:r w:rsidR="00484998">
        <w:rPr>
          <w:sz w:val="28"/>
          <w:szCs w:val="28"/>
          <w:lang w:val="uk-UA"/>
        </w:rPr>
        <w:t>,</w:t>
      </w:r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1E21A2">
        <w:rPr>
          <w:sz w:val="28"/>
          <w:szCs w:val="28"/>
          <w:lang w:val="uk-UA"/>
        </w:rPr>
        <w:t>провулок Гудимівський, 17</w:t>
      </w:r>
      <w:r w:rsidR="00810AF7">
        <w:rPr>
          <w:sz w:val="28"/>
          <w:szCs w:val="28"/>
          <w:lang w:val="uk-UA"/>
        </w:rPr>
        <w:t>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169C6" w:rsidRDefault="006169C6" w:rsidP="00682267">
      <w:pPr>
        <w:jc w:val="both"/>
        <w:rPr>
          <w:sz w:val="28"/>
          <w:szCs w:val="28"/>
          <w:lang w:val="uk-UA"/>
        </w:rPr>
      </w:pPr>
    </w:p>
    <w:sectPr w:rsidR="006169C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4A51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0F6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1A2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C457A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4BD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0AF7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4B2E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97551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9F744F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1B11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0C3B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FD26E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7</cp:revision>
  <cp:lastPrinted>2021-03-23T13:09:00Z</cp:lastPrinted>
  <dcterms:created xsi:type="dcterms:W3CDTF">2021-03-24T14:35:00Z</dcterms:created>
  <dcterms:modified xsi:type="dcterms:W3CDTF">2021-03-25T09:49:00Z</dcterms:modified>
</cp:coreProperties>
</file>