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2126">
        <w:rPr>
          <w:b/>
          <w:sz w:val="28"/>
          <w:szCs w:val="28"/>
          <w:lang w:val="uk-UA"/>
        </w:rPr>
        <w:t>94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502126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502126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5B419A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602F43">
              <w:rPr>
                <w:b/>
                <w:sz w:val="28"/>
                <w:szCs w:val="28"/>
                <w:lang w:val="uk-UA"/>
              </w:rPr>
              <w:t xml:space="preserve">провулок </w:t>
            </w:r>
            <w:r w:rsidR="00502126">
              <w:rPr>
                <w:b/>
                <w:sz w:val="28"/>
                <w:szCs w:val="28"/>
                <w:lang w:val="uk-UA"/>
              </w:rPr>
              <w:t>Громадянський, 2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proofErr w:type="spellStart"/>
      <w:r w:rsidR="00502126">
        <w:rPr>
          <w:sz w:val="28"/>
          <w:szCs w:val="28"/>
          <w:lang w:val="uk-UA"/>
        </w:rPr>
        <w:t>пров</w:t>
      </w:r>
      <w:proofErr w:type="spellEnd"/>
      <w:r w:rsidR="00502126">
        <w:rPr>
          <w:sz w:val="28"/>
          <w:szCs w:val="28"/>
          <w:lang w:val="uk-UA"/>
        </w:rPr>
        <w:t>.</w:t>
      </w:r>
      <w:r w:rsidR="00602F4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Громадянський, 2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нежитлове приміщення (склад медикаментів) загальною площею 131,8 кв. м (літера Т</w:t>
      </w:r>
      <w:r w:rsidR="00502126" w:rsidRPr="00C3352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згідно з даними технічного паспорту від 16.01.2020),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DB0BFF">
        <w:rPr>
          <w:sz w:val="28"/>
          <w:szCs w:val="28"/>
          <w:lang w:val="uk-UA"/>
        </w:rPr>
        <w:t>1</w:t>
      </w:r>
      <w:r w:rsidR="00502126">
        <w:rPr>
          <w:sz w:val="28"/>
          <w:szCs w:val="28"/>
          <w:lang w:val="uk-UA"/>
        </w:rPr>
        <w:t xml:space="preserve">, 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>Сумська область,</w:t>
      </w:r>
      <w:r w:rsidR="00DB0BFF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502126">
        <w:rPr>
          <w:sz w:val="28"/>
          <w:szCs w:val="28"/>
          <w:lang w:val="uk-UA"/>
        </w:rPr>
        <w:t xml:space="preserve">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 xml:space="preserve">, </w:t>
      </w:r>
      <w:proofErr w:type="spellStart"/>
      <w:r w:rsidR="00502126">
        <w:rPr>
          <w:sz w:val="28"/>
          <w:szCs w:val="28"/>
          <w:lang w:val="uk-UA"/>
        </w:rPr>
        <w:t>пров</w:t>
      </w:r>
      <w:proofErr w:type="spellEnd"/>
      <w:r w:rsidR="00502126">
        <w:rPr>
          <w:sz w:val="28"/>
          <w:szCs w:val="28"/>
          <w:lang w:val="uk-UA"/>
        </w:rPr>
        <w:t>. Громадянський, 2</w:t>
      </w:r>
      <w:r w:rsidR="00502126" w:rsidRPr="00403A11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B3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0BFF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C455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9</cp:revision>
  <cp:lastPrinted>2021-03-18T09:37:00Z</cp:lastPrinted>
  <dcterms:created xsi:type="dcterms:W3CDTF">2021-03-19T11:52:00Z</dcterms:created>
  <dcterms:modified xsi:type="dcterms:W3CDTF">2021-04-02T06:29:00Z</dcterms:modified>
</cp:coreProperties>
</file>