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8B732D" w:rsidP="00814655">
      <w:pPr>
        <w:spacing w:after="200" w:line="276" w:lineRule="auto"/>
        <w:rPr>
          <w:sz w:val="28"/>
          <w:szCs w:val="28"/>
          <w:lang w:val="uk-UA"/>
        </w:rPr>
      </w:pPr>
      <w:r>
        <w:rPr>
          <w:sz w:val="28"/>
          <w:szCs w:val="28"/>
          <w:lang w:val="uk-UA"/>
        </w:rPr>
        <w:t xml:space="preserve">22.11.2023                </w:t>
      </w:r>
      <w:r w:rsidR="00814655" w:rsidRPr="00EA3653">
        <w:rPr>
          <w:sz w:val="28"/>
          <w:szCs w:val="28"/>
          <w:lang w:val="uk-UA"/>
        </w:rPr>
        <w:tab/>
      </w:r>
      <w:r w:rsidR="00814655">
        <w:rPr>
          <w:sz w:val="28"/>
          <w:szCs w:val="28"/>
          <w:lang w:val="uk-UA"/>
        </w:rPr>
        <w:tab/>
      </w:r>
      <w:r>
        <w:rPr>
          <w:sz w:val="28"/>
          <w:szCs w:val="28"/>
          <w:lang w:val="uk-UA"/>
        </w:rPr>
        <w:t xml:space="preserve">            </w:t>
      </w:r>
      <w:r w:rsidR="00C066FA">
        <w:rPr>
          <w:sz w:val="28"/>
          <w:szCs w:val="28"/>
          <w:lang w:val="uk-UA"/>
        </w:rPr>
        <w:t>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Pr="008B732D">
        <w:rPr>
          <w:sz w:val="28"/>
          <w:szCs w:val="28"/>
          <w:lang w:val="uk-UA"/>
        </w:rPr>
        <w:t>11</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C93425" w:rsidRDefault="00547FCC" w:rsidP="00547FCC">
            <w:pPr>
              <w:tabs>
                <w:tab w:val="left" w:pos="540"/>
                <w:tab w:val="left" w:pos="1980"/>
                <w:tab w:val="left" w:pos="3060"/>
              </w:tabs>
              <w:jc w:val="both"/>
              <w:rPr>
                <w:b/>
                <w:sz w:val="27"/>
                <w:szCs w:val="27"/>
                <w:lang w:val="uk-UA"/>
              </w:rPr>
            </w:pPr>
            <w:r w:rsidRPr="00C93425">
              <w:rPr>
                <w:b/>
                <w:iCs/>
                <w:color w:val="000000"/>
                <w:sz w:val="28"/>
                <w:szCs w:val="28"/>
                <w:lang w:val="uk-UA"/>
              </w:rPr>
              <w:t xml:space="preserve">Про внесення змін до рішення Сумської міської ради </w:t>
            </w:r>
            <w:r w:rsidR="00C93425">
              <w:rPr>
                <w:b/>
                <w:iCs/>
                <w:color w:val="000000"/>
                <w:sz w:val="28"/>
                <w:szCs w:val="28"/>
                <w:lang w:val="uk-UA"/>
              </w:rPr>
              <w:t xml:space="preserve">                                       </w:t>
            </w:r>
            <w:r w:rsidRPr="00C93425">
              <w:rPr>
                <w:b/>
                <w:iCs/>
                <w:color w:val="000000"/>
                <w:sz w:val="28"/>
                <w:szCs w:val="28"/>
                <w:lang w:val="uk-UA"/>
              </w:rPr>
              <w:t xml:space="preserve">від 23 вересня 2020 року </w:t>
            </w:r>
            <w:r w:rsidR="00C93425">
              <w:rPr>
                <w:b/>
                <w:iCs/>
                <w:color w:val="000000"/>
                <w:sz w:val="28"/>
                <w:szCs w:val="28"/>
                <w:lang w:val="uk-UA"/>
              </w:rPr>
              <w:t xml:space="preserve">                           </w:t>
            </w:r>
            <w:r w:rsidRPr="00C93425">
              <w:rPr>
                <w:b/>
                <w:iCs/>
                <w:color w:val="000000"/>
                <w:sz w:val="28"/>
                <w:szCs w:val="28"/>
                <w:lang w:val="uk-UA"/>
              </w:rPr>
              <w:t xml:space="preserve">№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C93425">
              <w:rPr>
                <w:b/>
                <w:iCs/>
                <w:color w:val="000000"/>
                <w:sz w:val="28"/>
                <w:szCs w:val="28"/>
                <w:lang w:val="uk-UA"/>
              </w:rPr>
              <w:t xml:space="preserve">                          </w:t>
            </w:r>
            <w:r w:rsidRPr="00C93425">
              <w:rPr>
                <w:b/>
                <w:iCs/>
                <w:color w:val="000000"/>
                <w:sz w:val="28"/>
                <w:szCs w:val="28"/>
                <w:lang w:val="uk-UA"/>
              </w:rPr>
              <w:t xml:space="preserve">(зі змінами) (щодо </w:t>
            </w:r>
            <w:r w:rsidR="00C93425">
              <w:rPr>
                <w:b/>
                <w:iCs/>
                <w:color w:val="000000"/>
                <w:sz w:val="28"/>
                <w:szCs w:val="28"/>
                <w:lang w:val="uk-UA"/>
              </w:rPr>
              <w:t xml:space="preserve">                           </w:t>
            </w:r>
            <w:r w:rsidRPr="00C93425">
              <w:rPr>
                <w:b/>
                <w:iCs/>
                <w:color w:val="000000"/>
                <w:sz w:val="28"/>
                <w:szCs w:val="28"/>
                <w:lang w:val="uk-UA"/>
              </w:rPr>
              <w:t>майдану Незалежності</w:t>
            </w:r>
            <w:r w:rsidRPr="00C93425">
              <w:rPr>
                <w:b/>
                <w:iCs/>
                <w:color w:val="000000"/>
                <w:sz w:val="28"/>
                <w:szCs w:val="28"/>
              </w:rPr>
              <w:t>, буд. 8)</w:t>
            </w:r>
          </w:p>
        </w:tc>
      </w:tr>
    </w:tbl>
    <w:p w:rsidR="00EE7D32" w:rsidRDefault="00EE7D32" w:rsidP="00F21BB4">
      <w:pPr>
        <w:pStyle w:val="ab"/>
        <w:ind w:firstLine="680"/>
        <w:jc w:val="both"/>
        <w:outlineLvl w:val="0"/>
        <w:rPr>
          <w:sz w:val="28"/>
          <w:lang w:val="uk-UA"/>
        </w:rPr>
      </w:pPr>
    </w:p>
    <w:p w:rsidR="00EE7D32" w:rsidRDefault="00EE7D32" w:rsidP="00F21BB4">
      <w:pPr>
        <w:pStyle w:val="ab"/>
        <w:ind w:firstLine="680"/>
        <w:jc w:val="both"/>
        <w:outlineLvl w:val="0"/>
        <w:rPr>
          <w:color w:val="000000"/>
          <w:sz w:val="28"/>
          <w:lang w:val="uk-UA"/>
        </w:rPr>
      </w:pPr>
      <w:r>
        <w:rPr>
          <w:sz w:val="28"/>
          <w:lang w:val="uk-UA"/>
        </w:rPr>
        <w:t xml:space="preserve">Розглянувши звернення </w:t>
      </w:r>
      <w:r w:rsidR="00547FCC">
        <w:rPr>
          <w:sz w:val="28"/>
          <w:szCs w:val="28"/>
          <w:lang w:val="uk-UA"/>
        </w:rPr>
        <w:t>Національного наукового центру «</w:t>
      </w:r>
      <w:r w:rsidR="00222B65">
        <w:rPr>
          <w:sz w:val="28"/>
          <w:szCs w:val="28"/>
          <w:lang w:val="uk-UA"/>
        </w:rPr>
        <w:t xml:space="preserve">Інститут судових експертиз ім. </w:t>
      </w:r>
      <w:proofErr w:type="spellStart"/>
      <w:r w:rsidR="00222B65">
        <w:rPr>
          <w:sz w:val="28"/>
          <w:szCs w:val="28"/>
          <w:lang w:val="uk-UA"/>
        </w:rPr>
        <w:t>Засл</w:t>
      </w:r>
      <w:proofErr w:type="spellEnd"/>
      <w:r w:rsidR="00222B65">
        <w:rPr>
          <w:sz w:val="28"/>
          <w:szCs w:val="28"/>
          <w:lang w:val="uk-UA"/>
        </w:rPr>
        <w:t>. проф.</w:t>
      </w:r>
      <w:r w:rsidR="00547FCC">
        <w:rPr>
          <w:sz w:val="28"/>
          <w:szCs w:val="28"/>
          <w:lang w:val="uk-UA"/>
        </w:rPr>
        <w:t xml:space="preserve"> М.С. </w:t>
      </w:r>
      <w:proofErr w:type="spellStart"/>
      <w:r w:rsidR="00547FCC">
        <w:rPr>
          <w:sz w:val="28"/>
          <w:szCs w:val="28"/>
          <w:lang w:val="uk-UA"/>
        </w:rPr>
        <w:t>Бокаріуса</w:t>
      </w:r>
      <w:proofErr w:type="spellEnd"/>
      <w:r w:rsidR="00547FCC">
        <w:rPr>
          <w:sz w:val="28"/>
          <w:szCs w:val="28"/>
          <w:lang w:val="uk-UA"/>
        </w:rPr>
        <w:t>»</w:t>
      </w:r>
      <w:r>
        <w:rPr>
          <w:sz w:val="28"/>
          <w:szCs w:val="28"/>
          <w:lang w:val="uk-UA"/>
        </w:rPr>
        <w:t xml:space="preserve"> </w:t>
      </w:r>
      <w:r w:rsidR="00222B65">
        <w:rPr>
          <w:sz w:val="28"/>
          <w:szCs w:val="28"/>
          <w:lang w:val="uk-UA"/>
        </w:rPr>
        <w:t xml:space="preserve">Міністерства юстиції України </w:t>
      </w:r>
      <w:r>
        <w:rPr>
          <w:sz w:val="28"/>
          <w:szCs w:val="28"/>
          <w:lang w:val="uk-UA"/>
        </w:rPr>
        <w:t>від</w:t>
      </w:r>
      <w:r w:rsidR="00222B65">
        <w:rPr>
          <w:sz w:val="28"/>
          <w:szCs w:val="28"/>
          <w:lang w:val="uk-UA"/>
        </w:rPr>
        <w:t xml:space="preserve"> </w:t>
      </w:r>
      <w:r w:rsidR="00547FCC">
        <w:rPr>
          <w:sz w:val="28"/>
          <w:szCs w:val="28"/>
          <w:lang w:val="uk-UA"/>
        </w:rPr>
        <w:t>17</w:t>
      </w:r>
      <w:r>
        <w:rPr>
          <w:sz w:val="28"/>
          <w:szCs w:val="28"/>
          <w:lang w:val="uk-UA"/>
        </w:rPr>
        <w:t xml:space="preserve"> листопада 2023 року № </w:t>
      </w:r>
      <w:r w:rsidR="00547FCC">
        <w:rPr>
          <w:sz w:val="28"/>
          <w:szCs w:val="28"/>
          <w:lang w:val="uk-UA"/>
        </w:rPr>
        <w:t>7095</w:t>
      </w:r>
      <w:r w:rsidR="00B25BF7">
        <w:rPr>
          <w:sz w:val="28"/>
          <w:szCs w:val="28"/>
          <w:lang w:val="uk-UA"/>
        </w:rPr>
        <w:t>/</w:t>
      </w:r>
      <w:r w:rsidR="00547FCC">
        <w:rPr>
          <w:sz w:val="28"/>
          <w:szCs w:val="28"/>
          <w:lang w:val="uk-UA"/>
        </w:rPr>
        <w:t>1</w:t>
      </w:r>
      <w:r w:rsidR="00B25BF7">
        <w:rPr>
          <w:sz w:val="28"/>
          <w:szCs w:val="28"/>
          <w:lang w:val="uk-UA"/>
        </w:rPr>
        <w:t>0</w:t>
      </w:r>
      <w:r>
        <w:rPr>
          <w:sz w:val="28"/>
          <w:szCs w:val="28"/>
          <w:lang w:val="uk-UA"/>
        </w:rPr>
        <w:t>-</w:t>
      </w:r>
      <w:r w:rsidR="00547FCC">
        <w:rPr>
          <w:sz w:val="28"/>
          <w:szCs w:val="28"/>
          <w:lang w:val="uk-UA"/>
        </w:rPr>
        <w:t>19/23</w:t>
      </w:r>
      <w:r>
        <w:rPr>
          <w:sz w:val="28"/>
          <w:szCs w:val="28"/>
          <w:lang w:val="uk-UA"/>
        </w:rPr>
        <w:t xml:space="preserve">, </w:t>
      </w:r>
      <w:proofErr w:type="spellStart"/>
      <w:r w:rsidR="00547FCC" w:rsidRPr="00D7536E">
        <w:rPr>
          <w:sz w:val="28"/>
          <w:szCs w:val="28"/>
        </w:rPr>
        <w:t>відповідно</w:t>
      </w:r>
      <w:proofErr w:type="spellEnd"/>
      <w:r w:rsidR="00547FCC" w:rsidRPr="00D7536E">
        <w:rPr>
          <w:sz w:val="28"/>
          <w:szCs w:val="28"/>
        </w:rPr>
        <w:t xml:space="preserve"> до Закону </w:t>
      </w:r>
      <w:proofErr w:type="spellStart"/>
      <w:r w:rsidR="00547FCC" w:rsidRPr="00D7536E">
        <w:rPr>
          <w:sz w:val="28"/>
          <w:szCs w:val="28"/>
        </w:rPr>
        <w:t>України</w:t>
      </w:r>
      <w:proofErr w:type="spellEnd"/>
      <w:r w:rsidR="00547FCC" w:rsidRPr="00D7536E">
        <w:rPr>
          <w:sz w:val="28"/>
          <w:szCs w:val="28"/>
        </w:rPr>
        <w:t xml:space="preserve"> «Про </w:t>
      </w:r>
      <w:proofErr w:type="spellStart"/>
      <w:r w:rsidR="00547FCC" w:rsidRPr="00D7536E">
        <w:rPr>
          <w:sz w:val="28"/>
          <w:szCs w:val="28"/>
        </w:rPr>
        <w:t>оренду</w:t>
      </w:r>
      <w:proofErr w:type="spellEnd"/>
      <w:r w:rsidR="00547FCC" w:rsidRPr="00D7536E">
        <w:rPr>
          <w:sz w:val="28"/>
          <w:szCs w:val="28"/>
        </w:rPr>
        <w:t xml:space="preserve"> державного та комунального майна»</w:t>
      </w:r>
      <w:r w:rsidR="00547FCC">
        <w:rPr>
          <w:sz w:val="28"/>
          <w:szCs w:val="28"/>
        </w:rPr>
        <w:t>,</w:t>
      </w:r>
      <w:r w:rsidR="00547FCC" w:rsidRPr="00D7536E">
        <w:rPr>
          <w:sz w:val="28"/>
          <w:szCs w:val="28"/>
        </w:rPr>
        <w:t xml:space="preserve"> Порядку </w:t>
      </w:r>
      <w:proofErr w:type="spellStart"/>
      <w:r w:rsidR="00547FCC" w:rsidRPr="00D7536E">
        <w:rPr>
          <w:sz w:val="28"/>
          <w:szCs w:val="28"/>
        </w:rPr>
        <w:t>передачі</w:t>
      </w:r>
      <w:proofErr w:type="spellEnd"/>
      <w:r w:rsidR="00547FCC" w:rsidRPr="00D7536E">
        <w:rPr>
          <w:sz w:val="28"/>
          <w:szCs w:val="28"/>
        </w:rPr>
        <w:t xml:space="preserve"> в </w:t>
      </w:r>
      <w:proofErr w:type="spellStart"/>
      <w:r w:rsidR="00547FCC" w:rsidRPr="00D7536E">
        <w:rPr>
          <w:sz w:val="28"/>
          <w:szCs w:val="28"/>
        </w:rPr>
        <w:t>оренду</w:t>
      </w:r>
      <w:proofErr w:type="spellEnd"/>
      <w:r w:rsidR="00547FCC" w:rsidRPr="00D7536E">
        <w:rPr>
          <w:sz w:val="28"/>
          <w:szCs w:val="28"/>
        </w:rPr>
        <w:t xml:space="preserve"> державного та комунального майна, </w:t>
      </w:r>
      <w:proofErr w:type="spellStart"/>
      <w:r w:rsidR="00547FCC" w:rsidRPr="00D7536E">
        <w:rPr>
          <w:sz w:val="28"/>
          <w:szCs w:val="28"/>
        </w:rPr>
        <w:t>затвердженого</w:t>
      </w:r>
      <w:proofErr w:type="spellEnd"/>
      <w:r w:rsidR="00547FCC" w:rsidRPr="00D7536E">
        <w:rPr>
          <w:sz w:val="28"/>
          <w:szCs w:val="28"/>
        </w:rPr>
        <w:t xml:space="preserve"> </w:t>
      </w:r>
      <w:proofErr w:type="spellStart"/>
      <w:r w:rsidR="00547FCC" w:rsidRPr="00D7536E">
        <w:rPr>
          <w:sz w:val="28"/>
          <w:szCs w:val="28"/>
        </w:rPr>
        <w:t>постановою</w:t>
      </w:r>
      <w:proofErr w:type="spellEnd"/>
      <w:r w:rsidR="00547FCC" w:rsidRPr="00D7536E">
        <w:rPr>
          <w:sz w:val="28"/>
          <w:szCs w:val="28"/>
        </w:rPr>
        <w:t xml:space="preserve"> </w:t>
      </w:r>
      <w:proofErr w:type="spellStart"/>
      <w:r w:rsidR="00547FCC" w:rsidRPr="00D7536E">
        <w:rPr>
          <w:sz w:val="28"/>
          <w:szCs w:val="28"/>
        </w:rPr>
        <w:t>Кабінету</w:t>
      </w:r>
      <w:proofErr w:type="spellEnd"/>
      <w:r w:rsidR="00547FCC" w:rsidRPr="00D7536E">
        <w:rPr>
          <w:sz w:val="28"/>
          <w:szCs w:val="28"/>
        </w:rPr>
        <w:t xml:space="preserve"> </w:t>
      </w:r>
      <w:proofErr w:type="spellStart"/>
      <w:r w:rsidR="00547FCC" w:rsidRPr="00D7536E">
        <w:rPr>
          <w:sz w:val="28"/>
          <w:szCs w:val="28"/>
        </w:rPr>
        <w:t>Міністрів</w:t>
      </w:r>
      <w:proofErr w:type="spellEnd"/>
      <w:r w:rsidR="00547FCC" w:rsidRPr="00D7536E">
        <w:rPr>
          <w:sz w:val="28"/>
          <w:szCs w:val="28"/>
        </w:rPr>
        <w:t xml:space="preserve"> </w:t>
      </w:r>
      <w:proofErr w:type="spellStart"/>
      <w:r w:rsidR="00547FCC" w:rsidRPr="00D7536E">
        <w:rPr>
          <w:sz w:val="28"/>
          <w:szCs w:val="28"/>
        </w:rPr>
        <w:t>України</w:t>
      </w:r>
      <w:proofErr w:type="spellEnd"/>
      <w:r w:rsidR="00547FCC" w:rsidRPr="00D7536E">
        <w:rPr>
          <w:sz w:val="28"/>
          <w:szCs w:val="28"/>
        </w:rPr>
        <w:t xml:space="preserve"> </w:t>
      </w:r>
      <w:proofErr w:type="spellStart"/>
      <w:r w:rsidR="00547FCC" w:rsidRPr="00D7536E">
        <w:rPr>
          <w:sz w:val="28"/>
          <w:szCs w:val="28"/>
        </w:rPr>
        <w:t>від</w:t>
      </w:r>
      <w:proofErr w:type="spellEnd"/>
      <w:r w:rsidR="00547FCC" w:rsidRPr="00D7536E">
        <w:rPr>
          <w:sz w:val="28"/>
          <w:szCs w:val="28"/>
        </w:rPr>
        <w:t xml:space="preserve"> 03 </w:t>
      </w:r>
      <w:proofErr w:type="spellStart"/>
      <w:r w:rsidR="00547FCC" w:rsidRPr="00D7536E">
        <w:rPr>
          <w:sz w:val="28"/>
          <w:szCs w:val="28"/>
        </w:rPr>
        <w:t>червня</w:t>
      </w:r>
      <w:proofErr w:type="spellEnd"/>
      <w:r w:rsidR="00547FCC" w:rsidRPr="00D7536E">
        <w:rPr>
          <w:sz w:val="28"/>
          <w:szCs w:val="28"/>
        </w:rPr>
        <w:t xml:space="preserve"> 2020 року № 483 «</w:t>
      </w:r>
      <w:proofErr w:type="spellStart"/>
      <w:r w:rsidR="00547FCC" w:rsidRPr="00D7536E">
        <w:rPr>
          <w:sz w:val="28"/>
          <w:szCs w:val="28"/>
        </w:rPr>
        <w:t>Деякі</w:t>
      </w:r>
      <w:proofErr w:type="spellEnd"/>
      <w:r w:rsidR="00547FCC" w:rsidRPr="00D7536E">
        <w:rPr>
          <w:sz w:val="28"/>
          <w:szCs w:val="28"/>
        </w:rPr>
        <w:t xml:space="preserve"> </w:t>
      </w:r>
      <w:proofErr w:type="spellStart"/>
      <w:r w:rsidR="00547FCC" w:rsidRPr="00D7536E">
        <w:rPr>
          <w:sz w:val="28"/>
          <w:szCs w:val="28"/>
        </w:rPr>
        <w:t>питання</w:t>
      </w:r>
      <w:proofErr w:type="spellEnd"/>
      <w:r w:rsidR="00547FCC" w:rsidRPr="00D7536E">
        <w:rPr>
          <w:sz w:val="28"/>
          <w:szCs w:val="28"/>
        </w:rPr>
        <w:t xml:space="preserve"> </w:t>
      </w:r>
      <w:proofErr w:type="spellStart"/>
      <w:r w:rsidR="00547FCC" w:rsidRPr="00D7536E">
        <w:rPr>
          <w:sz w:val="28"/>
          <w:szCs w:val="28"/>
        </w:rPr>
        <w:t>оренди</w:t>
      </w:r>
      <w:proofErr w:type="spellEnd"/>
      <w:r w:rsidR="00547FCC" w:rsidRPr="00D7536E">
        <w:rPr>
          <w:sz w:val="28"/>
          <w:szCs w:val="28"/>
        </w:rPr>
        <w:t xml:space="preserve"> державного та комунального майна»</w:t>
      </w:r>
      <w:r w:rsidR="00547FCC">
        <w:rPr>
          <w:sz w:val="28"/>
          <w:szCs w:val="28"/>
          <w:lang w:val="uk-UA"/>
        </w:rPr>
        <w:t>,</w:t>
      </w:r>
      <w:r>
        <w:rPr>
          <w:sz w:val="28"/>
          <w:lang w:val="uk-UA"/>
        </w:rPr>
        <w:t xml:space="preserve"> статей 327, 328 Цивільного кодексу України,</w:t>
      </w:r>
      <w:r w:rsidRPr="001B770F">
        <w:rPr>
          <w:sz w:val="28"/>
          <w:szCs w:val="28"/>
          <w:lang w:val="uk-UA"/>
        </w:rPr>
        <w:t xml:space="preserve"> </w:t>
      </w:r>
      <w:r>
        <w:rPr>
          <w:color w:val="000000"/>
          <w:sz w:val="28"/>
          <w:lang w:val="uk-UA"/>
        </w:rPr>
        <w:t xml:space="preserve">керуючись статтею 15 Закону України «Про правовий режим воєнного стану», </w:t>
      </w:r>
    </w:p>
    <w:p w:rsidR="00EE7D32" w:rsidRDefault="00EE7D32" w:rsidP="00F21BB4">
      <w:pPr>
        <w:pStyle w:val="ab"/>
        <w:ind w:firstLine="680"/>
        <w:jc w:val="both"/>
        <w:outlineLvl w:val="0"/>
        <w:rPr>
          <w:color w:val="000000"/>
          <w:sz w:val="28"/>
          <w:lang w:val="uk-UA"/>
        </w:rPr>
      </w:pPr>
    </w:p>
    <w:p w:rsidR="00EE7D32" w:rsidRDefault="00EE7D32" w:rsidP="00A523EE">
      <w:pPr>
        <w:pStyle w:val="ab"/>
        <w:jc w:val="both"/>
        <w:outlineLvl w:val="0"/>
        <w:rPr>
          <w:b/>
          <w:sz w:val="28"/>
          <w:szCs w:val="28"/>
          <w:lang w:val="uk-UA"/>
        </w:rPr>
      </w:pPr>
      <w:r w:rsidRPr="00111A90">
        <w:rPr>
          <w:b/>
          <w:sz w:val="28"/>
          <w:szCs w:val="28"/>
          <w:lang w:val="uk-UA"/>
        </w:rPr>
        <w:t>НАКАЗУЮ</w:t>
      </w:r>
      <w:r>
        <w:rPr>
          <w:b/>
          <w:sz w:val="28"/>
          <w:szCs w:val="28"/>
          <w:lang w:val="uk-UA"/>
        </w:rPr>
        <w:t>:</w:t>
      </w:r>
    </w:p>
    <w:p w:rsidR="00EE7D32" w:rsidRDefault="00EE7D32" w:rsidP="00EE7D32">
      <w:pPr>
        <w:pStyle w:val="ab"/>
        <w:jc w:val="both"/>
        <w:outlineLvl w:val="0"/>
        <w:rPr>
          <w:b/>
          <w:sz w:val="28"/>
          <w:szCs w:val="28"/>
          <w:lang w:val="uk-UA"/>
        </w:rPr>
      </w:pPr>
    </w:p>
    <w:p w:rsidR="00547FCC" w:rsidRPr="00547FCC" w:rsidRDefault="00EE7D32" w:rsidP="00547FCC">
      <w:pPr>
        <w:ind w:right="-108" w:firstLine="708"/>
        <w:jc w:val="both"/>
        <w:outlineLvl w:val="0"/>
        <w:rPr>
          <w:iCs/>
          <w:color w:val="000000"/>
          <w:sz w:val="28"/>
          <w:szCs w:val="28"/>
          <w:lang w:val="uk-UA"/>
        </w:rPr>
      </w:pPr>
      <w:r w:rsidRPr="008A263A">
        <w:rPr>
          <w:sz w:val="28"/>
          <w:szCs w:val="28"/>
          <w:lang w:val="uk-UA"/>
        </w:rPr>
        <w:t xml:space="preserve">1. </w:t>
      </w:r>
      <w:proofErr w:type="spellStart"/>
      <w:r w:rsidR="00547FCC" w:rsidRPr="00547FCC">
        <w:rPr>
          <w:sz w:val="28"/>
          <w:szCs w:val="28"/>
          <w:lang w:val="uk-UA"/>
        </w:rPr>
        <w:t>Внести</w:t>
      </w:r>
      <w:proofErr w:type="spellEnd"/>
      <w:r w:rsidR="00547FCC" w:rsidRPr="00547FCC">
        <w:rPr>
          <w:sz w:val="28"/>
          <w:szCs w:val="28"/>
          <w:lang w:val="uk-UA"/>
        </w:rPr>
        <w:t xml:space="preserve"> зміни в додаток до рішення </w:t>
      </w:r>
      <w:r w:rsidR="00547FCC" w:rsidRPr="00547FCC">
        <w:rPr>
          <w:iCs/>
          <w:color w:val="000000"/>
          <w:sz w:val="28"/>
          <w:szCs w:val="28"/>
          <w:lang w:val="uk-UA"/>
        </w:rPr>
        <w:t xml:space="preserve">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доповнивши його пунктом </w:t>
      </w:r>
      <w:r w:rsidR="00022AA3">
        <w:rPr>
          <w:iCs/>
          <w:color w:val="000000"/>
          <w:sz w:val="28"/>
          <w:szCs w:val="28"/>
          <w:lang w:val="uk-UA"/>
        </w:rPr>
        <w:t>93</w:t>
      </w:r>
      <w:r w:rsidR="00547FCC" w:rsidRPr="00547FCC">
        <w:rPr>
          <w:iCs/>
          <w:color w:val="000000"/>
          <w:sz w:val="28"/>
          <w:szCs w:val="28"/>
          <w:lang w:val="uk-UA"/>
        </w:rPr>
        <w:t xml:space="preserve"> наступного змісту: </w:t>
      </w:r>
    </w:p>
    <w:p w:rsidR="00547FCC" w:rsidRPr="00547FCC" w:rsidRDefault="00547FCC" w:rsidP="00547FCC">
      <w:pPr>
        <w:ind w:right="-108" w:firstLine="708"/>
        <w:jc w:val="both"/>
        <w:outlineLvl w:val="0"/>
        <w:rPr>
          <w:iCs/>
          <w:color w:val="000000"/>
          <w:sz w:val="28"/>
          <w:szCs w:val="28"/>
          <w:lang w:val="uk-UA"/>
        </w:rPr>
      </w:pPr>
    </w:p>
    <w:tbl>
      <w:tblPr>
        <w:tblStyle w:val="aa"/>
        <w:tblW w:w="9634" w:type="dxa"/>
        <w:tblLayout w:type="fixed"/>
        <w:tblLook w:val="04A0" w:firstRow="1" w:lastRow="0" w:firstColumn="1" w:lastColumn="0" w:noHBand="0" w:noVBand="1"/>
      </w:tblPr>
      <w:tblGrid>
        <w:gridCol w:w="704"/>
        <w:gridCol w:w="2381"/>
        <w:gridCol w:w="2155"/>
        <w:gridCol w:w="3402"/>
        <w:gridCol w:w="992"/>
      </w:tblGrid>
      <w:tr w:rsidR="00547FCC" w:rsidRPr="006040F0" w:rsidTr="00FA3B5B">
        <w:trPr>
          <w:trHeight w:val="823"/>
        </w:trPr>
        <w:tc>
          <w:tcPr>
            <w:tcW w:w="704" w:type="dxa"/>
          </w:tcPr>
          <w:p w:rsidR="00547FCC" w:rsidRPr="000078FB" w:rsidRDefault="00547FCC" w:rsidP="00FA3B5B">
            <w:pPr>
              <w:tabs>
                <w:tab w:val="center" w:pos="4153"/>
                <w:tab w:val="right" w:pos="8306"/>
              </w:tabs>
              <w:jc w:val="both"/>
              <w:rPr>
                <w:sz w:val="28"/>
                <w:szCs w:val="28"/>
              </w:rPr>
            </w:pPr>
            <w:r>
              <w:rPr>
                <w:sz w:val="28"/>
                <w:szCs w:val="28"/>
              </w:rPr>
              <w:t>93</w:t>
            </w:r>
            <w:r w:rsidRPr="00BC3BB7">
              <w:rPr>
                <w:sz w:val="28"/>
                <w:szCs w:val="28"/>
              </w:rPr>
              <w:t>.</w:t>
            </w:r>
          </w:p>
        </w:tc>
        <w:tc>
          <w:tcPr>
            <w:tcW w:w="2381" w:type="dxa"/>
          </w:tcPr>
          <w:p w:rsidR="00547FCC" w:rsidRDefault="00547FCC" w:rsidP="00FA3B5B">
            <w:pPr>
              <w:tabs>
                <w:tab w:val="center" w:pos="4153"/>
                <w:tab w:val="right" w:pos="8306"/>
              </w:tabs>
              <w:rPr>
                <w:sz w:val="28"/>
                <w:szCs w:val="28"/>
              </w:rPr>
            </w:pPr>
            <w:r w:rsidRPr="006D68F9">
              <w:rPr>
                <w:sz w:val="28"/>
                <w:szCs w:val="28"/>
              </w:rPr>
              <w:t xml:space="preserve">м. </w:t>
            </w:r>
            <w:proofErr w:type="spellStart"/>
            <w:r w:rsidRPr="006D68F9">
              <w:rPr>
                <w:sz w:val="28"/>
                <w:szCs w:val="28"/>
              </w:rPr>
              <w:t>Суми</w:t>
            </w:r>
            <w:proofErr w:type="spellEnd"/>
            <w:r w:rsidRPr="006D68F9">
              <w:rPr>
                <w:sz w:val="28"/>
                <w:szCs w:val="28"/>
              </w:rPr>
              <w:t xml:space="preserve">, </w:t>
            </w:r>
          </w:p>
          <w:p w:rsidR="00547FCC" w:rsidRPr="006D68F9" w:rsidRDefault="00547FCC" w:rsidP="00FA3B5B">
            <w:pPr>
              <w:tabs>
                <w:tab w:val="center" w:pos="4153"/>
                <w:tab w:val="right" w:pos="8306"/>
              </w:tabs>
              <w:rPr>
                <w:sz w:val="28"/>
                <w:szCs w:val="28"/>
              </w:rPr>
            </w:pPr>
            <w:r>
              <w:rPr>
                <w:sz w:val="28"/>
                <w:szCs w:val="28"/>
                <w:lang w:val="uk-UA"/>
              </w:rPr>
              <w:t>майдан</w:t>
            </w:r>
            <w:r w:rsidRPr="006D68F9">
              <w:rPr>
                <w:sz w:val="28"/>
                <w:szCs w:val="28"/>
              </w:rPr>
              <w:t xml:space="preserve"> </w:t>
            </w:r>
            <w:r>
              <w:rPr>
                <w:sz w:val="28"/>
                <w:szCs w:val="28"/>
                <w:lang w:val="uk-UA"/>
              </w:rPr>
              <w:t>Незалежності</w:t>
            </w:r>
            <w:r w:rsidRPr="006D68F9">
              <w:rPr>
                <w:sz w:val="28"/>
                <w:szCs w:val="28"/>
              </w:rPr>
              <w:t>,</w:t>
            </w:r>
          </w:p>
          <w:p w:rsidR="00547FCC" w:rsidRPr="00547FCC" w:rsidRDefault="00547FCC" w:rsidP="00547FCC">
            <w:pPr>
              <w:tabs>
                <w:tab w:val="center" w:pos="4153"/>
                <w:tab w:val="right" w:pos="8306"/>
              </w:tabs>
              <w:rPr>
                <w:sz w:val="28"/>
                <w:szCs w:val="28"/>
                <w:lang w:val="uk-UA"/>
              </w:rPr>
            </w:pPr>
            <w:r w:rsidRPr="006D68F9">
              <w:rPr>
                <w:sz w:val="28"/>
                <w:szCs w:val="28"/>
              </w:rPr>
              <w:lastRenderedPageBreak/>
              <w:t xml:space="preserve">буд. </w:t>
            </w:r>
            <w:r>
              <w:rPr>
                <w:sz w:val="28"/>
                <w:szCs w:val="28"/>
                <w:lang w:val="uk-UA"/>
              </w:rPr>
              <w:t>8</w:t>
            </w:r>
          </w:p>
        </w:tc>
        <w:tc>
          <w:tcPr>
            <w:tcW w:w="2155" w:type="dxa"/>
          </w:tcPr>
          <w:p w:rsidR="00547FCC" w:rsidRDefault="00547FCC" w:rsidP="00FA3B5B">
            <w:pPr>
              <w:tabs>
                <w:tab w:val="center" w:pos="4153"/>
                <w:tab w:val="right" w:pos="8306"/>
              </w:tabs>
              <w:jc w:val="center"/>
              <w:rPr>
                <w:sz w:val="28"/>
                <w:szCs w:val="28"/>
              </w:rPr>
            </w:pPr>
            <w:proofErr w:type="spellStart"/>
            <w:r>
              <w:rPr>
                <w:sz w:val="28"/>
                <w:szCs w:val="28"/>
              </w:rPr>
              <w:lastRenderedPageBreak/>
              <w:t>нежитлові</w:t>
            </w:r>
            <w:proofErr w:type="spellEnd"/>
            <w:r>
              <w:rPr>
                <w:sz w:val="28"/>
                <w:szCs w:val="28"/>
              </w:rPr>
              <w:t xml:space="preserve"> </w:t>
            </w:r>
            <w:proofErr w:type="spellStart"/>
            <w:r>
              <w:rPr>
                <w:sz w:val="28"/>
                <w:szCs w:val="28"/>
              </w:rPr>
              <w:t>приміщення</w:t>
            </w:r>
            <w:proofErr w:type="spellEnd"/>
          </w:p>
          <w:p w:rsidR="00547FCC" w:rsidRPr="00994DCD" w:rsidRDefault="00547FCC" w:rsidP="00FA3B5B">
            <w:pPr>
              <w:tabs>
                <w:tab w:val="center" w:pos="4153"/>
                <w:tab w:val="right" w:pos="8306"/>
              </w:tabs>
              <w:jc w:val="center"/>
              <w:rPr>
                <w:sz w:val="28"/>
                <w:szCs w:val="28"/>
              </w:rPr>
            </w:pPr>
          </w:p>
        </w:tc>
        <w:tc>
          <w:tcPr>
            <w:tcW w:w="3402" w:type="dxa"/>
          </w:tcPr>
          <w:p w:rsidR="00547FCC" w:rsidRPr="00547FCC" w:rsidRDefault="00547FCC" w:rsidP="00547FCC">
            <w:pPr>
              <w:pStyle w:val="ad"/>
              <w:jc w:val="both"/>
              <w:rPr>
                <w:rFonts w:ascii="Times New Roman" w:hAnsi="Times New Roman"/>
                <w:sz w:val="28"/>
                <w:szCs w:val="28"/>
                <w:lang w:val="uk-UA"/>
              </w:rPr>
            </w:pPr>
            <w:r w:rsidRPr="00547FCC">
              <w:rPr>
                <w:rFonts w:ascii="Times New Roman" w:hAnsi="Times New Roman"/>
                <w:sz w:val="28"/>
                <w:szCs w:val="28"/>
              </w:rPr>
              <w:t xml:space="preserve">для </w:t>
            </w:r>
            <w:r w:rsidRPr="00547FCC">
              <w:rPr>
                <w:rFonts w:ascii="Times New Roman" w:hAnsi="Times New Roman"/>
                <w:sz w:val="28"/>
                <w:szCs w:val="28"/>
                <w:lang w:val="uk-UA"/>
              </w:rPr>
              <w:t xml:space="preserve">розміщення Сумського відділення Національного наукового </w:t>
            </w:r>
            <w:r w:rsidRPr="00547FCC">
              <w:rPr>
                <w:rFonts w:ascii="Times New Roman" w:hAnsi="Times New Roman"/>
                <w:sz w:val="28"/>
                <w:szCs w:val="28"/>
                <w:lang w:val="uk-UA"/>
              </w:rPr>
              <w:lastRenderedPageBreak/>
              <w:t xml:space="preserve">центру «Інститут судових експертиз імені Заслуженого професора М.С. </w:t>
            </w:r>
            <w:proofErr w:type="spellStart"/>
            <w:r w:rsidRPr="00222B65">
              <w:rPr>
                <w:rFonts w:ascii="Times New Roman" w:hAnsi="Times New Roman"/>
                <w:sz w:val="28"/>
                <w:szCs w:val="28"/>
                <w:lang w:val="uk-UA"/>
              </w:rPr>
              <w:t>Бокаріуса</w:t>
            </w:r>
            <w:proofErr w:type="spellEnd"/>
            <w:r w:rsidRPr="00222B65">
              <w:rPr>
                <w:rFonts w:ascii="Times New Roman" w:hAnsi="Times New Roman"/>
                <w:sz w:val="28"/>
                <w:szCs w:val="28"/>
                <w:lang w:val="uk-UA"/>
              </w:rPr>
              <w:t>»</w:t>
            </w:r>
            <w:r w:rsidR="00222B65" w:rsidRPr="00222B65">
              <w:rPr>
                <w:rFonts w:ascii="Times New Roman" w:hAnsi="Times New Roman"/>
                <w:sz w:val="28"/>
                <w:szCs w:val="28"/>
                <w:lang w:val="uk-UA"/>
              </w:rPr>
              <w:t xml:space="preserve"> Міністерства юстиції України</w:t>
            </w:r>
          </w:p>
        </w:tc>
        <w:tc>
          <w:tcPr>
            <w:tcW w:w="992" w:type="dxa"/>
          </w:tcPr>
          <w:p w:rsidR="00547FCC" w:rsidRPr="00547FCC" w:rsidRDefault="00547FCC" w:rsidP="00FA3B5B">
            <w:pPr>
              <w:tabs>
                <w:tab w:val="center" w:pos="4153"/>
                <w:tab w:val="right" w:pos="8306"/>
              </w:tabs>
              <w:jc w:val="center"/>
              <w:rPr>
                <w:sz w:val="28"/>
                <w:szCs w:val="28"/>
                <w:lang w:val="uk-UA"/>
              </w:rPr>
            </w:pPr>
            <w:r>
              <w:rPr>
                <w:sz w:val="28"/>
                <w:szCs w:val="28"/>
                <w:lang w:val="uk-UA"/>
              </w:rPr>
              <w:lastRenderedPageBreak/>
              <w:t>358,1</w:t>
            </w:r>
          </w:p>
        </w:tc>
      </w:tr>
    </w:tbl>
    <w:p w:rsidR="00547FCC" w:rsidRDefault="00547FCC" w:rsidP="00EE7D32">
      <w:pPr>
        <w:pStyle w:val="ab"/>
        <w:ind w:firstLine="680"/>
        <w:jc w:val="both"/>
        <w:outlineLvl w:val="0"/>
        <w:rPr>
          <w:sz w:val="28"/>
          <w:szCs w:val="28"/>
          <w:lang w:val="uk-UA"/>
        </w:rPr>
      </w:pPr>
    </w:p>
    <w:p w:rsidR="00F21BB4" w:rsidRDefault="001D1082" w:rsidP="00F21BB4">
      <w:pPr>
        <w:pStyle w:val="ab"/>
        <w:ind w:firstLine="680"/>
        <w:jc w:val="both"/>
        <w:outlineLvl w:val="0"/>
        <w:rPr>
          <w:color w:val="000000"/>
          <w:sz w:val="28"/>
          <w:szCs w:val="28"/>
          <w:lang w:val="uk-UA"/>
        </w:rPr>
      </w:pPr>
      <w:r>
        <w:rPr>
          <w:sz w:val="28"/>
          <w:szCs w:val="28"/>
          <w:lang w:val="uk-UA"/>
        </w:rPr>
        <w:t>2</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за виконанням цього наказу покласти на</w:t>
      </w:r>
      <w:r w:rsidR="00FE258A">
        <w:rPr>
          <w:sz w:val="28"/>
          <w:szCs w:val="28"/>
          <w:lang w:val="uk-UA"/>
        </w:rPr>
        <w:t xml:space="preserve"> керуючого справами Виконавчого комітету Сумської міської ради Павлик Юлію</w:t>
      </w:r>
      <w:r w:rsidR="00974975">
        <w:rPr>
          <w:sz w:val="28"/>
          <w:szCs w:val="28"/>
          <w:lang w:val="uk-UA"/>
        </w:rPr>
        <w:t>.</w:t>
      </w: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486C48" w:rsidRPr="00EA666A" w:rsidRDefault="00486C48" w:rsidP="00486C48">
      <w:pPr>
        <w:pStyle w:val="ab"/>
        <w:spacing w:line="276" w:lineRule="auto"/>
        <w:jc w:val="both"/>
        <w:rPr>
          <w:lang w:val="uk-UA"/>
        </w:rPr>
      </w:pPr>
      <w:proofErr w:type="spellStart"/>
      <w:r w:rsidRPr="00EA666A">
        <w:t>Виконавець</w:t>
      </w:r>
      <w:proofErr w:type="spellEnd"/>
      <w:r w:rsidRPr="00EA666A">
        <w:t xml:space="preserve">: </w:t>
      </w:r>
      <w:r w:rsidRPr="00EA666A">
        <w:rPr>
          <w:lang w:val="uk-UA"/>
        </w:rPr>
        <w:t>Дмитренко Сергій</w:t>
      </w:r>
    </w:p>
    <w:p w:rsidR="00486C48" w:rsidRPr="00EA666A" w:rsidRDefault="00486C48" w:rsidP="00486C48">
      <w:pPr>
        <w:pStyle w:val="ab"/>
        <w:spacing w:line="276" w:lineRule="auto"/>
        <w:jc w:val="both"/>
        <w:rPr>
          <w:lang w:val="uk-UA"/>
        </w:rPr>
      </w:pPr>
      <w:r w:rsidRPr="00EA666A">
        <w:rPr>
          <w:lang w:val="uk-UA"/>
        </w:rPr>
        <w:t>__________________</w:t>
      </w: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DA16DF">
      <w:pPr>
        <w:spacing w:after="200" w:line="276" w:lineRule="auto"/>
        <w:rPr>
          <w:b/>
          <w:szCs w:val="28"/>
          <w:lang w:val="uk-UA"/>
        </w:rPr>
      </w:pPr>
      <w:r>
        <w:rPr>
          <w:b/>
          <w:szCs w:val="28"/>
          <w:lang w:val="uk-UA"/>
        </w:rPr>
        <w:t>,</w:t>
      </w: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p>
    <w:p w:rsidR="007F7CF7" w:rsidRDefault="007F7CF7">
      <w:pPr>
        <w:spacing w:after="200" w:line="276" w:lineRule="auto"/>
        <w:rPr>
          <w:b/>
          <w:szCs w:val="28"/>
          <w:lang w:val="uk-UA"/>
        </w:rPr>
      </w:pPr>
      <w:bookmarkStart w:id="0" w:name="_GoBack"/>
      <w:bookmarkEnd w:id="0"/>
    </w:p>
    <w:sectPr w:rsidR="007F7CF7" w:rsidSect="007376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2AA3"/>
    <w:rsid w:val="0002320D"/>
    <w:rsid w:val="0004615B"/>
    <w:rsid w:val="00055FB9"/>
    <w:rsid w:val="0009362E"/>
    <w:rsid w:val="00093D6A"/>
    <w:rsid w:val="0009466F"/>
    <w:rsid w:val="000A0966"/>
    <w:rsid w:val="000A2296"/>
    <w:rsid w:val="000C079C"/>
    <w:rsid w:val="000C43AF"/>
    <w:rsid w:val="000C4CE5"/>
    <w:rsid w:val="000F5B44"/>
    <w:rsid w:val="00101205"/>
    <w:rsid w:val="00106556"/>
    <w:rsid w:val="00111A90"/>
    <w:rsid w:val="00115E00"/>
    <w:rsid w:val="00140CD2"/>
    <w:rsid w:val="00152CA8"/>
    <w:rsid w:val="001767DA"/>
    <w:rsid w:val="00185785"/>
    <w:rsid w:val="0019639A"/>
    <w:rsid w:val="001C2460"/>
    <w:rsid w:val="001D1082"/>
    <w:rsid w:val="001E232F"/>
    <w:rsid w:val="001E640E"/>
    <w:rsid w:val="001F1B1E"/>
    <w:rsid w:val="002010D5"/>
    <w:rsid w:val="00215B29"/>
    <w:rsid w:val="0021651F"/>
    <w:rsid w:val="00222B65"/>
    <w:rsid w:val="00226EE6"/>
    <w:rsid w:val="00236BDC"/>
    <w:rsid w:val="002502A5"/>
    <w:rsid w:val="00250FD4"/>
    <w:rsid w:val="00255B7A"/>
    <w:rsid w:val="002618FA"/>
    <w:rsid w:val="00266AF9"/>
    <w:rsid w:val="002867ED"/>
    <w:rsid w:val="00287C57"/>
    <w:rsid w:val="0029499A"/>
    <w:rsid w:val="002A4295"/>
    <w:rsid w:val="002A522B"/>
    <w:rsid w:val="002B086B"/>
    <w:rsid w:val="002B2A70"/>
    <w:rsid w:val="002C2BD5"/>
    <w:rsid w:val="002C6C0E"/>
    <w:rsid w:val="002D45A0"/>
    <w:rsid w:val="002D5B36"/>
    <w:rsid w:val="002E4C53"/>
    <w:rsid w:val="002F5AF0"/>
    <w:rsid w:val="00314E0A"/>
    <w:rsid w:val="00324DFA"/>
    <w:rsid w:val="00336FCB"/>
    <w:rsid w:val="00351EA1"/>
    <w:rsid w:val="00360090"/>
    <w:rsid w:val="003816AA"/>
    <w:rsid w:val="003837D5"/>
    <w:rsid w:val="00383D84"/>
    <w:rsid w:val="003A1FAC"/>
    <w:rsid w:val="003A446E"/>
    <w:rsid w:val="003B10D5"/>
    <w:rsid w:val="003D6040"/>
    <w:rsid w:val="003F0299"/>
    <w:rsid w:val="003F0FF7"/>
    <w:rsid w:val="00420446"/>
    <w:rsid w:val="004669B1"/>
    <w:rsid w:val="00474395"/>
    <w:rsid w:val="004758A8"/>
    <w:rsid w:val="00476C6E"/>
    <w:rsid w:val="00486C48"/>
    <w:rsid w:val="004A4B5B"/>
    <w:rsid w:val="004F3DC8"/>
    <w:rsid w:val="004F41C8"/>
    <w:rsid w:val="00505882"/>
    <w:rsid w:val="00526C57"/>
    <w:rsid w:val="0053143E"/>
    <w:rsid w:val="005475FD"/>
    <w:rsid w:val="00547FCC"/>
    <w:rsid w:val="00560955"/>
    <w:rsid w:val="00575E92"/>
    <w:rsid w:val="0058540A"/>
    <w:rsid w:val="00585936"/>
    <w:rsid w:val="005C2CB6"/>
    <w:rsid w:val="005D071C"/>
    <w:rsid w:val="005D3184"/>
    <w:rsid w:val="005E0A39"/>
    <w:rsid w:val="005F2635"/>
    <w:rsid w:val="00601002"/>
    <w:rsid w:val="0060222A"/>
    <w:rsid w:val="00617226"/>
    <w:rsid w:val="00654DC9"/>
    <w:rsid w:val="00672AED"/>
    <w:rsid w:val="006866D6"/>
    <w:rsid w:val="00690644"/>
    <w:rsid w:val="0069679F"/>
    <w:rsid w:val="006A032A"/>
    <w:rsid w:val="006B67B2"/>
    <w:rsid w:val="006B757F"/>
    <w:rsid w:val="006C0BCF"/>
    <w:rsid w:val="006E3900"/>
    <w:rsid w:val="006F1974"/>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A42"/>
    <w:rsid w:val="007E1A7F"/>
    <w:rsid w:val="007F7CF7"/>
    <w:rsid w:val="0080722E"/>
    <w:rsid w:val="00811C39"/>
    <w:rsid w:val="00814655"/>
    <w:rsid w:val="00845BE4"/>
    <w:rsid w:val="00847EF3"/>
    <w:rsid w:val="00854D46"/>
    <w:rsid w:val="00855A27"/>
    <w:rsid w:val="0086757D"/>
    <w:rsid w:val="00884B81"/>
    <w:rsid w:val="00891F18"/>
    <w:rsid w:val="00892A87"/>
    <w:rsid w:val="008B732D"/>
    <w:rsid w:val="008E4EF9"/>
    <w:rsid w:val="008E6562"/>
    <w:rsid w:val="008F40C8"/>
    <w:rsid w:val="008F5836"/>
    <w:rsid w:val="00910664"/>
    <w:rsid w:val="00916F47"/>
    <w:rsid w:val="00931382"/>
    <w:rsid w:val="009465D8"/>
    <w:rsid w:val="009564DD"/>
    <w:rsid w:val="00961D41"/>
    <w:rsid w:val="009639A4"/>
    <w:rsid w:val="00974975"/>
    <w:rsid w:val="009759C0"/>
    <w:rsid w:val="00977650"/>
    <w:rsid w:val="00995B84"/>
    <w:rsid w:val="00996EE5"/>
    <w:rsid w:val="009A52CC"/>
    <w:rsid w:val="009B1FE6"/>
    <w:rsid w:val="009C2B62"/>
    <w:rsid w:val="009F4782"/>
    <w:rsid w:val="009F5F6B"/>
    <w:rsid w:val="00A02C58"/>
    <w:rsid w:val="00A17ECF"/>
    <w:rsid w:val="00A27FD8"/>
    <w:rsid w:val="00A37133"/>
    <w:rsid w:val="00A43AD9"/>
    <w:rsid w:val="00A4785A"/>
    <w:rsid w:val="00A50B80"/>
    <w:rsid w:val="00A523EE"/>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15FFE"/>
    <w:rsid w:val="00C2268F"/>
    <w:rsid w:val="00C511F2"/>
    <w:rsid w:val="00C515F5"/>
    <w:rsid w:val="00C517E0"/>
    <w:rsid w:val="00C52430"/>
    <w:rsid w:val="00C65702"/>
    <w:rsid w:val="00C66AEC"/>
    <w:rsid w:val="00C736DB"/>
    <w:rsid w:val="00C93425"/>
    <w:rsid w:val="00CC12E4"/>
    <w:rsid w:val="00CC4A3F"/>
    <w:rsid w:val="00CE14A2"/>
    <w:rsid w:val="00CE58EC"/>
    <w:rsid w:val="00CF6C55"/>
    <w:rsid w:val="00D14BFD"/>
    <w:rsid w:val="00D16584"/>
    <w:rsid w:val="00D1736C"/>
    <w:rsid w:val="00D24B31"/>
    <w:rsid w:val="00D644FD"/>
    <w:rsid w:val="00D64FAA"/>
    <w:rsid w:val="00D65915"/>
    <w:rsid w:val="00D71494"/>
    <w:rsid w:val="00D71C79"/>
    <w:rsid w:val="00D744DD"/>
    <w:rsid w:val="00D84A58"/>
    <w:rsid w:val="00D9585A"/>
    <w:rsid w:val="00DA0B04"/>
    <w:rsid w:val="00DA16DF"/>
    <w:rsid w:val="00DB1C0A"/>
    <w:rsid w:val="00DC19FA"/>
    <w:rsid w:val="00DC208E"/>
    <w:rsid w:val="00DF7E83"/>
    <w:rsid w:val="00E5015E"/>
    <w:rsid w:val="00E550D7"/>
    <w:rsid w:val="00E5741C"/>
    <w:rsid w:val="00E654C6"/>
    <w:rsid w:val="00E7532A"/>
    <w:rsid w:val="00E8199E"/>
    <w:rsid w:val="00EA070B"/>
    <w:rsid w:val="00EA3653"/>
    <w:rsid w:val="00EA3E8F"/>
    <w:rsid w:val="00EA666A"/>
    <w:rsid w:val="00EB277A"/>
    <w:rsid w:val="00EC2EFB"/>
    <w:rsid w:val="00ED7D2A"/>
    <w:rsid w:val="00EE7D32"/>
    <w:rsid w:val="00EF52B6"/>
    <w:rsid w:val="00F020A5"/>
    <w:rsid w:val="00F054EC"/>
    <w:rsid w:val="00F05B5C"/>
    <w:rsid w:val="00F05F8B"/>
    <w:rsid w:val="00F21BB4"/>
    <w:rsid w:val="00F33EF0"/>
    <w:rsid w:val="00F43E60"/>
    <w:rsid w:val="00F52CB7"/>
    <w:rsid w:val="00F62A74"/>
    <w:rsid w:val="00F67A0D"/>
    <w:rsid w:val="00F82305"/>
    <w:rsid w:val="00F86964"/>
    <w:rsid w:val="00FB1BE8"/>
    <w:rsid w:val="00FB3758"/>
    <w:rsid w:val="00FB5167"/>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46F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6F34-8299-439D-94DE-8DC5041A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Дементова Ірина Іванівна</cp:lastModifiedBy>
  <cp:revision>40</cp:revision>
  <cp:lastPrinted>2023-11-22T07:31:00Z</cp:lastPrinted>
  <dcterms:created xsi:type="dcterms:W3CDTF">2023-11-20T11:35:00Z</dcterms:created>
  <dcterms:modified xsi:type="dcterms:W3CDTF">2023-11-27T09:38:00Z</dcterms:modified>
</cp:coreProperties>
</file>