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37" w:rsidRPr="00474600" w:rsidRDefault="009F2C37" w:rsidP="009F2C37">
      <w:pPr>
        <w:rPr>
          <w:sz w:val="24"/>
          <w:szCs w:val="24"/>
          <w:lang w:val="uk-UA"/>
        </w:rPr>
      </w:pPr>
    </w:p>
    <w:p w:rsidR="009F2C37" w:rsidRPr="006B117D" w:rsidRDefault="009F2C37" w:rsidP="009F2C37">
      <w:pPr>
        <w:pStyle w:val="a4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74980" cy="612140"/>
            <wp:effectExtent l="0" t="0" r="1270" b="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37" w:rsidRDefault="009F2C37" w:rsidP="009F2C37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СУМСЬКА МІСЬКА ВІЙСЬКОВА АДМІНІСТРАЦІЯ</w:t>
      </w:r>
    </w:p>
    <w:p w:rsidR="009F2C37" w:rsidRPr="00131951" w:rsidRDefault="009F2C37" w:rsidP="009F2C37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СУМСЬКОГО РАЙОНУ СУМСЬКОЇ ОБЛАСТІ</w:t>
      </w:r>
    </w:p>
    <w:p w:rsidR="009F2C37" w:rsidRPr="0085142F" w:rsidRDefault="009F2C37" w:rsidP="009F2C37">
      <w:pPr>
        <w:jc w:val="center"/>
        <w:rPr>
          <w:b/>
          <w:sz w:val="32"/>
          <w:szCs w:val="32"/>
          <w:lang w:val="uk-UA"/>
        </w:rPr>
      </w:pPr>
      <w:r w:rsidRPr="0085142F">
        <w:rPr>
          <w:b/>
          <w:sz w:val="32"/>
          <w:szCs w:val="32"/>
          <w:lang w:val="uk-UA"/>
        </w:rPr>
        <w:t>НАКАЗ</w:t>
      </w:r>
    </w:p>
    <w:p w:rsidR="009F2C37" w:rsidRDefault="009F2C37" w:rsidP="009F2C37">
      <w:pPr>
        <w:ind w:right="4819"/>
        <w:rPr>
          <w:lang w:val="uk-UA"/>
        </w:rPr>
      </w:pPr>
    </w:p>
    <w:p w:rsidR="009F2C37" w:rsidRDefault="009F2C37" w:rsidP="009F2C37">
      <w:pPr>
        <w:jc w:val="both"/>
        <w:outlineLvl w:val="0"/>
        <w:rPr>
          <w:szCs w:val="28"/>
          <w:lang w:val="uk-UA"/>
        </w:rPr>
      </w:pPr>
      <w:r w:rsidRPr="00EB7AAE">
        <w:rPr>
          <w:szCs w:val="28"/>
          <w:lang w:val="uk-UA"/>
        </w:rPr>
        <w:t>28.11.2023</w:t>
      </w:r>
      <w:r>
        <w:rPr>
          <w:szCs w:val="28"/>
          <w:lang w:val="uk-UA"/>
        </w:rPr>
        <w:t xml:space="preserve"> </w:t>
      </w:r>
      <w:r w:rsidRPr="00EB7AAE">
        <w:rPr>
          <w:szCs w:val="28"/>
        </w:rPr>
        <w:t xml:space="preserve">                </w:t>
      </w:r>
      <w:r>
        <w:rPr>
          <w:szCs w:val="28"/>
          <w:lang w:val="uk-UA"/>
        </w:rPr>
        <w:t xml:space="preserve">                     </w:t>
      </w:r>
      <w:r w:rsidRPr="00EB7AAE">
        <w:rPr>
          <w:szCs w:val="28"/>
        </w:rPr>
        <w:t xml:space="preserve">    </w:t>
      </w:r>
      <w:r>
        <w:rPr>
          <w:szCs w:val="28"/>
          <w:lang w:val="uk-UA"/>
        </w:rPr>
        <w:t xml:space="preserve">м. Суми                                 № </w:t>
      </w:r>
      <w:r w:rsidRPr="00EB7AAE">
        <w:rPr>
          <w:szCs w:val="28"/>
          <w:lang w:val="uk-UA"/>
        </w:rPr>
        <w:t>21</w:t>
      </w:r>
      <w:r>
        <w:rPr>
          <w:szCs w:val="28"/>
          <w:lang w:val="uk-UA"/>
        </w:rPr>
        <w:t xml:space="preserve"> - СМР</w:t>
      </w:r>
    </w:p>
    <w:p w:rsidR="009F2C37" w:rsidRPr="00A64531" w:rsidRDefault="009F2C37" w:rsidP="009F2C37">
      <w:pPr>
        <w:shd w:val="clear" w:color="auto" w:fill="FFFFFF"/>
        <w:outlineLvl w:val="2"/>
        <w:rPr>
          <w:szCs w:val="28"/>
          <w:lang w:val="uk-UA"/>
        </w:rPr>
      </w:pPr>
    </w:p>
    <w:tbl>
      <w:tblPr>
        <w:tblW w:w="4467" w:type="dxa"/>
        <w:tblInd w:w="-106" w:type="dxa"/>
        <w:tblLook w:val="01E0" w:firstRow="1" w:lastRow="1" w:firstColumn="1" w:lastColumn="1" w:noHBand="0" w:noVBand="0"/>
      </w:tblPr>
      <w:tblGrid>
        <w:gridCol w:w="4467"/>
      </w:tblGrid>
      <w:tr w:rsidR="009F2C37" w:rsidRPr="00CC7DD3" w:rsidTr="004B2D4B">
        <w:trPr>
          <w:trHeight w:val="1653"/>
        </w:trPr>
        <w:tc>
          <w:tcPr>
            <w:tcW w:w="4467" w:type="dxa"/>
          </w:tcPr>
          <w:p w:rsidR="009F2C37" w:rsidRPr="000C55C1" w:rsidRDefault="009F2C37" w:rsidP="004B2D4B">
            <w:pPr>
              <w:jc w:val="both"/>
              <w:rPr>
                <w:bCs/>
                <w:szCs w:val="28"/>
                <w:lang w:val="uk-UA"/>
              </w:rPr>
            </w:pPr>
            <w:r w:rsidRPr="000C55C1">
              <w:rPr>
                <w:bCs/>
                <w:szCs w:val="28"/>
                <w:lang w:val="uk-UA"/>
              </w:rPr>
              <w:t xml:space="preserve">Про визначення працівників, які будуть здійснювати </w:t>
            </w:r>
            <w:r w:rsidRPr="000C55C1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прийняття документів та видачу результатів надання адміністративних послуг </w:t>
            </w:r>
            <w:r w:rsidRPr="000C55C1">
              <w:rPr>
                <w:szCs w:val="28"/>
                <w:lang w:val="uk-UA"/>
              </w:rPr>
              <w:t xml:space="preserve">у сфері державної реєстрації актів цивільного стану та </w:t>
            </w:r>
            <w:r w:rsidRPr="000C55C1">
              <w:rPr>
                <w:color w:val="000000"/>
                <w:shd w:val="clear" w:color="auto" w:fill="FFFFFF"/>
                <w:lang w:val="uk-UA"/>
              </w:rPr>
              <w:t>комплексної послуги «</w:t>
            </w:r>
            <w:proofErr w:type="spellStart"/>
            <w:r w:rsidRPr="000C55C1">
              <w:rPr>
                <w:color w:val="000000"/>
                <w:shd w:val="clear" w:color="auto" w:fill="FFFFFF"/>
                <w:lang w:val="uk-UA"/>
              </w:rPr>
              <w:t>єМалятко</w:t>
            </w:r>
            <w:proofErr w:type="spellEnd"/>
            <w:r w:rsidRPr="000C55C1">
              <w:rPr>
                <w:color w:val="000000"/>
                <w:shd w:val="clear" w:color="auto" w:fill="FFFFFF"/>
                <w:lang w:val="uk-UA"/>
              </w:rPr>
              <w:t>»</w:t>
            </w:r>
          </w:p>
        </w:tc>
      </w:tr>
    </w:tbl>
    <w:p w:rsidR="009F2C37" w:rsidRPr="001E1B87" w:rsidRDefault="009F2C37" w:rsidP="009F2C37">
      <w:pPr>
        <w:rPr>
          <w:szCs w:val="28"/>
          <w:lang w:val="uk-UA"/>
        </w:rPr>
      </w:pPr>
    </w:p>
    <w:p w:rsidR="009F2C37" w:rsidRDefault="009F2C37" w:rsidP="009F2C3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113624">
        <w:rPr>
          <w:szCs w:val="28"/>
          <w:lang w:val="uk-UA"/>
        </w:rPr>
        <w:t xml:space="preserve"> метою </w:t>
      </w:r>
      <w:r w:rsidRPr="00113624">
        <w:rPr>
          <w:color w:val="000000"/>
          <w:szCs w:val="28"/>
          <w:shd w:val="clear" w:color="auto" w:fill="FFFFFF"/>
          <w:lang w:val="uk-UA"/>
        </w:rPr>
        <w:t xml:space="preserve">спрощення порядку надання адміністративних послуг у сфері державної реєстрації актів цивільного стану </w:t>
      </w:r>
      <w:r>
        <w:rPr>
          <w:color w:val="000000"/>
          <w:szCs w:val="28"/>
          <w:shd w:val="clear" w:color="auto" w:fill="FFFFFF"/>
          <w:lang w:val="uk-UA"/>
        </w:rPr>
        <w:t>на території Сумської міської територіальної громади</w:t>
      </w:r>
      <w:r w:rsidRPr="00886BF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886BF3">
        <w:rPr>
          <w:szCs w:val="28"/>
          <w:lang w:val="uk-UA"/>
        </w:rPr>
        <w:t>ідповідно до Закону України «</w:t>
      </w:r>
      <w:r>
        <w:rPr>
          <w:szCs w:val="28"/>
          <w:lang w:val="uk-UA"/>
        </w:rPr>
        <w:t>Про адміністративні послуги</w:t>
      </w:r>
      <w:r w:rsidRPr="00886BF3">
        <w:rPr>
          <w:szCs w:val="28"/>
          <w:lang w:val="uk-UA"/>
        </w:rPr>
        <w:t xml:space="preserve">», </w:t>
      </w:r>
      <w:r>
        <w:rPr>
          <w:szCs w:val="28"/>
          <w:lang w:val="uk-UA"/>
        </w:rPr>
        <w:t xml:space="preserve">розпорядження Кабінету Міністрів України </w:t>
      </w:r>
      <w:r w:rsidR="00CC7DD3">
        <w:rPr>
          <w:szCs w:val="28"/>
          <w:lang w:val="uk-UA"/>
        </w:rPr>
        <w:t xml:space="preserve">від 16 травня </w:t>
      </w:r>
      <w:r>
        <w:rPr>
          <w:szCs w:val="28"/>
          <w:lang w:val="uk-UA"/>
        </w:rPr>
        <w:t xml:space="preserve">2014 року № 523-р </w:t>
      </w:r>
      <w:r w:rsidRPr="00643296">
        <w:rPr>
          <w:szCs w:val="28"/>
          <w:lang w:val="uk-UA"/>
        </w:rPr>
        <w:t>«</w:t>
      </w:r>
      <w:r w:rsidRPr="00643296">
        <w:rPr>
          <w:bCs/>
          <w:color w:val="000000"/>
          <w:szCs w:val="28"/>
          <w:shd w:val="clear" w:color="auto" w:fill="FFFFFF"/>
          <w:lang w:val="uk-UA"/>
        </w:rPr>
        <w:t>Деякі питання надання адміністративних послуг органів виконавчої влади через центри надання адміністративних послуг</w:t>
      </w:r>
      <w:r w:rsidRPr="00643296">
        <w:rPr>
          <w:szCs w:val="28"/>
          <w:lang w:val="uk-UA"/>
        </w:rPr>
        <w:t>»</w:t>
      </w:r>
      <w:r w:rsidRPr="00886BF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постанови Кабінету Міністрів України від 10 липня 2019 року № 691 «</w:t>
      </w:r>
      <w:r w:rsidRPr="00D1374A">
        <w:rPr>
          <w:bCs/>
          <w:color w:val="000000"/>
          <w:szCs w:val="28"/>
          <w:shd w:val="clear" w:color="auto" w:fill="FFFFFF"/>
          <w:lang w:val="uk-UA"/>
        </w:rPr>
        <w:t>Про реалізацію експериментального проекту щодо створення сприятливих умов для реалізації прав дитини»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 xml:space="preserve">Порядку </w:t>
      </w:r>
      <w:r w:rsidRPr="00CD0FAD">
        <w:rPr>
          <w:bCs/>
          <w:color w:val="333333"/>
          <w:szCs w:val="28"/>
          <w:shd w:val="clear" w:color="auto" w:fill="FFFFFF"/>
          <w:lang w:val="uk-UA"/>
        </w:rPr>
        <w:t>надання комплексної</w:t>
      </w:r>
      <w:r>
        <w:rPr>
          <w:bCs/>
          <w:color w:val="333333"/>
          <w:szCs w:val="28"/>
          <w:shd w:val="clear" w:color="auto" w:fill="FFFFFF"/>
          <w:lang w:val="uk-UA"/>
        </w:rPr>
        <w:t xml:space="preserve"> електронної публічної послуги «</w:t>
      </w:r>
      <w:proofErr w:type="spellStart"/>
      <w:r w:rsidRPr="00CD0FAD">
        <w:rPr>
          <w:bCs/>
          <w:color w:val="333333"/>
          <w:szCs w:val="28"/>
          <w:shd w:val="clear" w:color="auto" w:fill="FFFFFF"/>
          <w:lang w:val="uk-UA"/>
        </w:rPr>
        <w:t>єМалятко</w:t>
      </w:r>
      <w:proofErr w:type="spellEnd"/>
      <w:r>
        <w:rPr>
          <w:bCs/>
          <w:color w:val="333333"/>
          <w:szCs w:val="28"/>
          <w:shd w:val="clear" w:color="auto" w:fill="FFFFFF"/>
          <w:lang w:val="uk-UA"/>
        </w:rPr>
        <w:t xml:space="preserve">», затвердженого постановою Кабінету Міністрів України </w:t>
      </w:r>
      <w:r w:rsidRPr="001C7679">
        <w:rPr>
          <w:bCs/>
          <w:color w:val="333333"/>
          <w:shd w:val="clear" w:color="auto" w:fill="FFFFFF"/>
          <w:lang w:val="uk-UA"/>
        </w:rPr>
        <w:t xml:space="preserve">від </w:t>
      </w:r>
      <w:r w:rsidR="00CC7DD3" w:rsidRPr="00CC7DD3">
        <w:rPr>
          <w:bCs/>
          <w:color w:val="333333"/>
          <w:shd w:val="clear" w:color="auto" w:fill="FFFFFF"/>
          <w:lang w:val="uk-UA"/>
        </w:rPr>
        <w:t xml:space="preserve">           </w:t>
      </w:r>
      <w:r w:rsidRPr="001C7679">
        <w:rPr>
          <w:bCs/>
          <w:color w:val="333333"/>
          <w:shd w:val="clear" w:color="auto" w:fill="FFFFFF"/>
          <w:lang w:val="uk-UA"/>
        </w:rPr>
        <w:t>11 серпня 2023 року № 853</w:t>
      </w:r>
      <w:r>
        <w:rPr>
          <w:bCs/>
          <w:color w:val="333333"/>
          <w:shd w:val="clear" w:color="auto" w:fill="FFFFFF"/>
          <w:lang w:val="uk-UA"/>
        </w:rPr>
        <w:t>,</w:t>
      </w:r>
      <w:r>
        <w:rPr>
          <w:bCs/>
          <w:color w:val="333333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наказу Міністерства юстиції України від      </w:t>
      </w:r>
      <w:r w:rsidR="00CC7DD3" w:rsidRPr="00CC7DD3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>29 серпня 2018 року № 2825/5 «</w:t>
      </w:r>
      <w:r w:rsidRPr="00113624">
        <w:rPr>
          <w:bCs/>
          <w:color w:val="000000"/>
          <w:szCs w:val="28"/>
          <w:shd w:val="clear" w:color="auto" w:fill="FFFFFF"/>
          <w:lang w:val="uk-UA"/>
        </w:rPr>
        <w:t>Про затвердження Змін до деяких нормативно-правових актів у сфері державної реєстрації актів цивільного стану</w:t>
      </w:r>
      <w:r>
        <w:rPr>
          <w:szCs w:val="28"/>
          <w:lang w:val="uk-UA"/>
        </w:rPr>
        <w:t xml:space="preserve">», зареєстрованого в Міністерстві юстиції України 29 серпня 2018 року за </w:t>
      </w:r>
      <w:r w:rsidR="00CC7DD3" w:rsidRPr="00CC7DD3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 xml:space="preserve">№ 979/32431, керуючись абзацом 2 підпункту 47 статті 15 та підпунктом </w:t>
      </w:r>
      <w:r w:rsidR="00CC7DD3" w:rsidRPr="00CC7DD3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>8 частини 6 статті 15 Закону України «Про правовий режим воєнного стану»</w:t>
      </w:r>
    </w:p>
    <w:p w:rsidR="009F2C37" w:rsidRDefault="009F2C37" w:rsidP="009F2C37">
      <w:pPr>
        <w:ind w:firstLine="720"/>
        <w:jc w:val="both"/>
        <w:rPr>
          <w:szCs w:val="28"/>
          <w:lang w:val="uk-UA"/>
        </w:rPr>
      </w:pPr>
    </w:p>
    <w:p w:rsidR="009F2C37" w:rsidRPr="0085142F" w:rsidRDefault="009F2C37" w:rsidP="009F2C37">
      <w:pPr>
        <w:rPr>
          <w:spacing w:val="5"/>
          <w:szCs w:val="28"/>
          <w:lang w:val="uk-UA"/>
        </w:rPr>
      </w:pPr>
      <w:r w:rsidRPr="0085142F">
        <w:rPr>
          <w:szCs w:val="28"/>
          <w:lang w:val="uk-UA"/>
        </w:rPr>
        <w:t>НАКАЗУЮ:</w:t>
      </w:r>
    </w:p>
    <w:p w:rsidR="009F2C37" w:rsidRPr="00F671FD" w:rsidRDefault="009F2C37" w:rsidP="009F2C37">
      <w:pPr>
        <w:rPr>
          <w:szCs w:val="28"/>
          <w:lang w:val="uk-UA"/>
        </w:rPr>
      </w:pPr>
    </w:p>
    <w:p w:rsidR="009F2C37" w:rsidRDefault="009F2C37" w:rsidP="009F2C37">
      <w:pPr>
        <w:ind w:firstLine="709"/>
        <w:jc w:val="both"/>
        <w:rPr>
          <w:szCs w:val="28"/>
          <w:lang w:val="uk-UA"/>
        </w:rPr>
      </w:pPr>
      <w:r w:rsidRPr="00131951">
        <w:rPr>
          <w:bCs/>
          <w:szCs w:val="28"/>
          <w:lang w:val="uk-UA"/>
        </w:rPr>
        <w:t>1.</w:t>
      </w:r>
      <w:r>
        <w:rPr>
          <w:bCs/>
          <w:szCs w:val="28"/>
          <w:lang w:val="uk-UA"/>
        </w:rPr>
        <w:t xml:space="preserve"> Визначити в управлінні «Центр надання адміністративних послуг у м. Суми» Сумської міської ради </w:t>
      </w:r>
      <w:r>
        <w:rPr>
          <w:szCs w:val="28"/>
          <w:lang w:val="uk-UA"/>
        </w:rPr>
        <w:t>працівників</w:t>
      </w:r>
      <w:r>
        <w:rPr>
          <w:bCs/>
          <w:szCs w:val="28"/>
          <w:lang w:val="uk-UA"/>
        </w:rPr>
        <w:t xml:space="preserve">, які будуть здійснювати </w:t>
      </w:r>
      <w:r w:rsidRPr="00610067">
        <w:rPr>
          <w:bCs/>
          <w:color w:val="000000"/>
          <w:szCs w:val="28"/>
          <w:shd w:val="clear" w:color="auto" w:fill="FFFFFF"/>
          <w:lang w:val="uk-UA"/>
        </w:rPr>
        <w:t xml:space="preserve">прийняття документів та видачу результатів надання адміністративних послуг </w:t>
      </w:r>
      <w:r w:rsidRPr="00610067">
        <w:rPr>
          <w:szCs w:val="28"/>
          <w:lang w:val="uk-UA"/>
        </w:rPr>
        <w:t>у сфері державної реєстрації актів цивільного стану</w:t>
      </w:r>
      <w:r>
        <w:rPr>
          <w:szCs w:val="28"/>
          <w:lang w:val="uk-UA"/>
        </w:rPr>
        <w:t xml:space="preserve"> та </w:t>
      </w:r>
      <w:r w:rsidRPr="00D1374A">
        <w:rPr>
          <w:color w:val="000000"/>
          <w:shd w:val="clear" w:color="auto" w:fill="FFFFFF"/>
          <w:lang w:val="uk-UA"/>
        </w:rPr>
        <w:t>комплексн</w:t>
      </w:r>
      <w:r>
        <w:rPr>
          <w:color w:val="000000"/>
          <w:shd w:val="clear" w:color="auto" w:fill="FFFFFF"/>
          <w:lang w:val="uk-UA"/>
        </w:rPr>
        <w:t>ої</w:t>
      </w:r>
      <w:r w:rsidRPr="00D1374A">
        <w:rPr>
          <w:color w:val="000000"/>
          <w:shd w:val="clear" w:color="auto" w:fill="FFFFFF"/>
          <w:lang w:val="uk-UA"/>
        </w:rPr>
        <w:t xml:space="preserve"> послуг</w:t>
      </w:r>
      <w:r>
        <w:rPr>
          <w:color w:val="000000"/>
          <w:shd w:val="clear" w:color="auto" w:fill="FFFFFF"/>
          <w:lang w:val="uk-UA"/>
        </w:rPr>
        <w:t>и «</w:t>
      </w:r>
      <w:proofErr w:type="spellStart"/>
      <w:r w:rsidRPr="00D1374A">
        <w:rPr>
          <w:color w:val="000000"/>
          <w:shd w:val="clear" w:color="auto" w:fill="FFFFFF"/>
          <w:lang w:val="uk-UA"/>
        </w:rPr>
        <w:t>єМалятко</w:t>
      </w:r>
      <w:proofErr w:type="spellEnd"/>
      <w:r>
        <w:rPr>
          <w:color w:val="000000"/>
          <w:shd w:val="clear" w:color="auto" w:fill="FFFFFF"/>
          <w:lang w:val="uk-UA"/>
        </w:rPr>
        <w:t>» згідно з додатком 1.</w:t>
      </w:r>
    </w:p>
    <w:p w:rsidR="009F2C37" w:rsidRDefault="009F2C37" w:rsidP="009F2C37">
      <w:pPr>
        <w:ind w:firstLine="567"/>
        <w:jc w:val="both"/>
        <w:rPr>
          <w:szCs w:val="28"/>
          <w:lang w:val="uk-UA"/>
        </w:rPr>
      </w:pPr>
      <w:r w:rsidRPr="00131951">
        <w:rPr>
          <w:bCs/>
          <w:szCs w:val="28"/>
          <w:lang w:val="uk-UA"/>
        </w:rPr>
        <w:t>2</w:t>
      </w:r>
      <w:r w:rsidRPr="00131951">
        <w:rPr>
          <w:szCs w:val="28"/>
          <w:lang w:val="uk-UA"/>
        </w:rPr>
        <w:t>.</w:t>
      </w:r>
      <w:r w:rsidRPr="00F671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Визначити </w:t>
      </w:r>
      <w:r>
        <w:rPr>
          <w:bCs/>
          <w:szCs w:val="28"/>
          <w:lang w:val="uk-UA"/>
        </w:rPr>
        <w:t xml:space="preserve">в управлінні «Центр надання адміністративних послуг у          м. Суми» Сумської міської ради </w:t>
      </w:r>
      <w:r>
        <w:rPr>
          <w:szCs w:val="28"/>
          <w:lang w:val="uk-UA"/>
        </w:rPr>
        <w:t>працівників</w:t>
      </w:r>
      <w:r>
        <w:rPr>
          <w:bCs/>
          <w:szCs w:val="28"/>
          <w:lang w:val="uk-UA"/>
        </w:rPr>
        <w:t xml:space="preserve">, які будуть здійснювати </w:t>
      </w:r>
      <w:r w:rsidRPr="00D21EE4">
        <w:rPr>
          <w:color w:val="000000"/>
          <w:shd w:val="clear" w:color="auto" w:fill="FFFFFF"/>
          <w:lang w:val="uk-UA"/>
        </w:rPr>
        <w:t xml:space="preserve">на </w:t>
      </w:r>
      <w:r w:rsidRPr="00D21EE4">
        <w:rPr>
          <w:color w:val="000000"/>
          <w:shd w:val="clear" w:color="auto" w:fill="FFFFFF"/>
          <w:lang w:val="uk-UA"/>
        </w:rPr>
        <w:lastRenderedPageBreak/>
        <w:t xml:space="preserve">підставі </w:t>
      </w:r>
      <w:proofErr w:type="spellStart"/>
      <w:r w:rsidRPr="00D21EE4">
        <w:rPr>
          <w:color w:val="000000"/>
          <w:shd w:val="clear" w:color="auto" w:fill="FFFFFF"/>
          <w:lang w:val="uk-UA"/>
        </w:rPr>
        <w:t>акта</w:t>
      </w:r>
      <w:proofErr w:type="spellEnd"/>
      <w:r w:rsidRPr="00D21EE4">
        <w:rPr>
          <w:color w:val="000000"/>
          <w:shd w:val="clear" w:color="auto" w:fill="FFFFFF"/>
          <w:lang w:val="uk-UA"/>
        </w:rPr>
        <w:t xml:space="preserve"> приймання-передавання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  <w:lang w:val="uk-UA"/>
        </w:rPr>
        <w:t>передачу</w:t>
      </w:r>
      <w:r w:rsidRPr="00610067">
        <w:rPr>
          <w:bCs/>
          <w:color w:val="000000"/>
          <w:szCs w:val="28"/>
          <w:shd w:val="clear" w:color="auto" w:fill="FFFFFF"/>
          <w:lang w:val="uk-UA"/>
        </w:rPr>
        <w:t xml:space="preserve"> документів </w:t>
      </w:r>
      <w:r>
        <w:rPr>
          <w:color w:val="000000"/>
          <w:shd w:val="clear" w:color="auto" w:fill="FFFFFF"/>
          <w:lang w:val="uk-UA"/>
        </w:rPr>
        <w:t xml:space="preserve">до </w:t>
      </w:r>
      <w:r w:rsidRPr="00D21EE4">
        <w:rPr>
          <w:color w:val="000000"/>
          <w:shd w:val="clear" w:color="auto" w:fill="FFFFFF"/>
          <w:lang w:val="uk-UA"/>
        </w:rPr>
        <w:t>відділ</w:t>
      </w:r>
      <w:r>
        <w:rPr>
          <w:color w:val="000000"/>
          <w:shd w:val="clear" w:color="auto" w:fill="FFFFFF"/>
          <w:lang w:val="uk-UA"/>
        </w:rPr>
        <w:t>у</w:t>
      </w:r>
      <w:r w:rsidRPr="00D21EE4">
        <w:rPr>
          <w:color w:val="000000"/>
          <w:shd w:val="clear" w:color="auto" w:fill="FFFFFF"/>
          <w:lang w:val="uk-UA"/>
        </w:rPr>
        <w:t xml:space="preserve"> державної реєстрації актів цивільного стану</w:t>
      </w:r>
      <w:r w:rsidRPr="00610067">
        <w:rPr>
          <w:bCs/>
          <w:color w:val="000000"/>
          <w:szCs w:val="28"/>
          <w:shd w:val="clear" w:color="auto" w:fill="FFFFFF"/>
          <w:lang w:val="uk-UA"/>
        </w:rPr>
        <w:t xml:space="preserve"> та </w:t>
      </w:r>
      <w:r>
        <w:rPr>
          <w:bCs/>
          <w:color w:val="000000"/>
          <w:szCs w:val="28"/>
          <w:shd w:val="clear" w:color="auto" w:fill="FFFFFF"/>
          <w:lang w:val="uk-UA"/>
        </w:rPr>
        <w:t>отримання</w:t>
      </w:r>
      <w:r w:rsidRPr="00610067">
        <w:rPr>
          <w:bCs/>
          <w:color w:val="000000"/>
          <w:szCs w:val="28"/>
          <w:shd w:val="clear" w:color="auto" w:fill="FFFFFF"/>
          <w:lang w:val="uk-UA"/>
        </w:rPr>
        <w:t xml:space="preserve"> результатів надання адміністративних послуг </w:t>
      </w:r>
      <w:r w:rsidRPr="00610067">
        <w:rPr>
          <w:szCs w:val="28"/>
          <w:lang w:val="uk-UA"/>
        </w:rPr>
        <w:t>у сфері державної реєстрації актів цивільного стану</w:t>
      </w:r>
      <w:r>
        <w:rPr>
          <w:szCs w:val="28"/>
          <w:lang w:val="uk-UA"/>
        </w:rPr>
        <w:t xml:space="preserve"> та </w:t>
      </w:r>
      <w:r w:rsidRPr="00D1374A">
        <w:rPr>
          <w:color w:val="000000"/>
          <w:shd w:val="clear" w:color="auto" w:fill="FFFFFF"/>
          <w:lang w:val="uk-UA"/>
        </w:rPr>
        <w:t>комплексн</w:t>
      </w:r>
      <w:r>
        <w:rPr>
          <w:color w:val="000000"/>
          <w:shd w:val="clear" w:color="auto" w:fill="FFFFFF"/>
          <w:lang w:val="uk-UA"/>
        </w:rPr>
        <w:t>ої</w:t>
      </w:r>
      <w:r w:rsidRPr="00D1374A">
        <w:rPr>
          <w:color w:val="000000"/>
          <w:shd w:val="clear" w:color="auto" w:fill="FFFFFF"/>
          <w:lang w:val="uk-UA"/>
        </w:rPr>
        <w:t xml:space="preserve"> послуг</w:t>
      </w:r>
      <w:r>
        <w:rPr>
          <w:color w:val="000000"/>
          <w:shd w:val="clear" w:color="auto" w:fill="FFFFFF"/>
          <w:lang w:val="uk-UA"/>
        </w:rPr>
        <w:t>и «</w:t>
      </w:r>
      <w:proofErr w:type="spellStart"/>
      <w:r w:rsidRPr="00D1374A">
        <w:rPr>
          <w:color w:val="000000"/>
          <w:shd w:val="clear" w:color="auto" w:fill="FFFFFF"/>
          <w:lang w:val="uk-UA"/>
        </w:rPr>
        <w:t>єМалятко</w:t>
      </w:r>
      <w:proofErr w:type="spellEnd"/>
      <w:r>
        <w:rPr>
          <w:color w:val="000000"/>
          <w:shd w:val="clear" w:color="auto" w:fill="FFFFFF"/>
          <w:lang w:val="uk-UA"/>
        </w:rPr>
        <w:t>»</w:t>
      </w:r>
      <w:r>
        <w:rPr>
          <w:szCs w:val="28"/>
          <w:lang w:val="uk-UA"/>
        </w:rPr>
        <w:t xml:space="preserve"> від </w:t>
      </w:r>
      <w:r w:rsidRPr="00D21EE4">
        <w:rPr>
          <w:color w:val="000000"/>
          <w:shd w:val="clear" w:color="auto" w:fill="FFFFFF"/>
          <w:lang w:val="uk-UA"/>
        </w:rPr>
        <w:t>відділ</w:t>
      </w:r>
      <w:r>
        <w:rPr>
          <w:color w:val="000000"/>
          <w:shd w:val="clear" w:color="auto" w:fill="FFFFFF"/>
          <w:lang w:val="uk-UA"/>
        </w:rPr>
        <w:t>у</w:t>
      </w:r>
      <w:r w:rsidRPr="00D21EE4">
        <w:rPr>
          <w:color w:val="000000"/>
          <w:shd w:val="clear" w:color="auto" w:fill="FFFFFF"/>
          <w:lang w:val="uk-UA"/>
        </w:rPr>
        <w:t xml:space="preserve"> державної реєстрації актів цивільного стану</w:t>
      </w:r>
      <w:r>
        <w:rPr>
          <w:color w:val="000000"/>
          <w:shd w:val="clear" w:color="auto" w:fill="FFFFFF"/>
          <w:lang w:val="uk-UA"/>
        </w:rPr>
        <w:t xml:space="preserve"> згідно з додатком 2.</w:t>
      </w:r>
    </w:p>
    <w:p w:rsidR="009F2C37" w:rsidRDefault="009F2C37" w:rsidP="009F2C37">
      <w:pPr>
        <w:ind w:firstLine="567"/>
        <w:jc w:val="both"/>
        <w:rPr>
          <w:szCs w:val="28"/>
          <w:lang w:val="uk-UA"/>
        </w:rPr>
      </w:pPr>
      <w:r w:rsidRPr="00131951">
        <w:rPr>
          <w:szCs w:val="28"/>
          <w:lang w:val="uk-UA"/>
        </w:rPr>
        <w:t>3.</w:t>
      </w:r>
      <w:r>
        <w:rPr>
          <w:szCs w:val="28"/>
          <w:lang w:val="uk-UA"/>
        </w:rPr>
        <w:t xml:space="preserve"> Розпорядження Сумського міського голови від 19 лютого 2022 року  </w:t>
      </w:r>
      <w:r w:rsidR="00CC7DD3" w:rsidRPr="00CC7DD3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№ 279-Р «</w:t>
      </w:r>
      <w:r w:rsidRPr="001B4C7E">
        <w:rPr>
          <w:bCs/>
          <w:szCs w:val="28"/>
          <w:lang w:val="uk-UA"/>
        </w:rPr>
        <w:t xml:space="preserve">Про визначення працівників, які будуть здійснювати </w:t>
      </w:r>
      <w:r w:rsidRPr="001B4C7E">
        <w:rPr>
          <w:bCs/>
          <w:color w:val="000000"/>
          <w:szCs w:val="28"/>
          <w:shd w:val="clear" w:color="auto" w:fill="FFFFFF"/>
          <w:lang w:val="uk-UA"/>
        </w:rPr>
        <w:t xml:space="preserve">прийняття документів та видачу результатів надання адміністративних послуг </w:t>
      </w:r>
      <w:r w:rsidRPr="001B4C7E">
        <w:rPr>
          <w:szCs w:val="28"/>
          <w:lang w:val="uk-UA"/>
        </w:rPr>
        <w:t xml:space="preserve">у сфері державної реєстрації актів цивільного стану та </w:t>
      </w:r>
      <w:r w:rsidRPr="001B4C7E">
        <w:rPr>
          <w:color w:val="000000"/>
          <w:shd w:val="clear" w:color="auto" w:fill="FFFFFF"/>
          <w:lang w:val="uk-UA"/>
        </w:rPr>
        <w:t>комплексної послуги «</w:t>
      </w:r>
      <w:proofErr w:type="spellStart"/>
      <w:r w:rsidRPr="001B4C7E">
        <w:rPr>
          <w:color w:val="000000"/>
          <w:shd w:val="clear" w:color="auto" w:fill="FFFFFF"/>
          <w:lang w:val="uk-UA"/>
        </w:rPr>
        <w:t>єМалятко</w:t>
      </w:r>
      <w:proofErr w:type="spellEnd"/>
      <w:r w:rsidRPr="001B4C7E">
        <w:rPr>
          <w:color w:val="000000"/>
          <w:shd w:val="clear" w:color="auto" w:fill="FFFFFF"/>
          <w:lang w:val="uk-UA"/>
        </w:rPr>
        <w:t>»</w:t>
      </w:r>
      <w:r w:rsidRPr="001B4C7E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визнати таким, що втратило чинність.</w:t>
      </w:r>
    </w:p>
    <w:p w:rsidR="009F2C37" w:rsidRPr="00F671FD" w:rsidRDefault="009F2C37" w:rsidP="009F2C37">
      <w:pPr>
        <w:ind w:firstLine="567"/>
        <w:jc w:val="both"/>
        <w:rPr>
          <w:szCs w:val="28"/>
        </w:rPr>
      </w:pPr>
      <w:r w:rsidRPr="00131951">
        <w:rPr>
          <w:bCs/>
          <w:szCs w:val="28"/>
          <w:lang w:val="uk-UA"/>
        </w:rPr>
        <w:t>4</w:t>
      </w:r>
      <w:r w:rsidRPr="00F671FD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Контроль за виконанням даного розпорядження покласти </w:t>
      </w:r>
      <w:r w:rsidRPr="008C3126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керуючого справами виконавчого комітету Павлик Ю.А.</w:t>
      </w:r>
    </w:p>
    <w:p w:rsidR="009F2C37" w:rsidRPr="00131951" w:rsidRDefault="009F2C37" w:rsidP="009F2C37">
      <w:pPr>
        <w:jc w:val="both"/>
        <w:rPr>
          <w:bCs/>
          <w:szCs w:val="28"/>
          <w:lang w:val="uk-UA"/>
        </w:rPr>
      </w:pPr>
    </w:p>
    <w:p w:rsidR="009F2C37" w:rsidRPr="00131951" w:rsidRDefault="009F2C37" w:rsidP="009F2C37">
      <w:pPr>
        <w:jc w:val="both"/>
        <w:rPr>
          <w:bCs/>
          <w:szCs w:val="28"/>
          <w:lang w:val="uk-UA"/>
        </w:rPr>
      </w:pPr>
    </w:p>
    <w:p w:rsidR="009F2C37" w:rsidRPr="00131951" w:rsidRDefault="009F2C37" w:rsidP="009F2C37">
      <w:pPr>
        <w:jc w:val="both"/>
        <w:rPr>
          <w:bCs/>
          <w:szCs w:val="28"/>
          <w:lang w:val="uk-UA"/>
        </w:rPr>
      </w:pPr>
    </w:p>
    <w:p w:rsidR="009F2C37" w:rsidRPr="00131951" w:rsidRDefault="009F2C37" w:rsidP="009F2C37">
      <w:pPr>
        <w:jc w:val="both"/>
        <w:rPr>
          <w:bCs/>
          <w:szCs w:val="28"/>
        </w:rPr>
      </w:pPr>
    </w:p>
    <w:p w:rsidR="009F2C37" w:rsidRPr="0010689E" w:rsidRDefault="009F2C37" w:rsidP="009F2C37">
      <w:pPr>
        <w:jc w:val="both"/>
        <w:rPr>
          <w:b/>
          <w:bCs/>
          <w:szCs w:val="28"/>
          <w:lang w:val="uk-UA"/>
        </w:rPr>
      </w:pPr>
      <w:r w:rsidRPr="00131951">
        <w:rPr>
          <w:bCs/>
          <w:szCs w:val="28"/>
          <w:lang w:val="uk-UA"/>
        </w:rPr>
        <w:t>Начальник</w:t>
      </w:r>
      <w:r>
        <w:rPr>
          <w:bCs/>
          <w:szCs w:val="28"/>
          <w:lang w:val="uk-UA"/>
        </w:rPr>
        <w:t xml:space="preserve">                       </w:t>
      </w:r>
      <w:r w:rsidRPr="00131951">
        <w:rPr>
          <w:bCs/>
          <w:szCs w:val="28"/>
          <w:lang w:val="uk-UA"/>
        </w:rPr>
        <w:t xml:space="preserve">                                        </w:t>
      </w:r>
      <w:r>
        <w:rPr>
          <w:bCs/>
          <w:szCs w:val="28"/>
          <w:lang w:val="uk-UA"/>
        </w:rPr>
        <w:t xml:space="preserve">     </w:t>
      </w:r>
      <w:r w:rsidRPr="00131951">
        <w:rPr>
          <w:bCs/>
          <w:szCs w:val="28"/>
          <w:lang w:val="uk-UA"/>
        </w:rPr>
        <w:t xml:space="preserve">         Олексій ДРОЗДЕНКО</w:t>
      </w:r>
    </w:p>
    <w:p w:rsidR="009F2C37" w:rsidRDefault="009F2C37" w:rsidP="009F2C37">
      <w:pPr>
        <w:rPr>
          <w:szCs w:val="28"/>
          <w:lang w:val="uk-UA"/>
        </w:rPr>
      </w:pPr>
    </w:p>
    <w:p w:rsidR="005477E8" w:rsidRDefault="00CC7DD3" w:rsidP="009F2C37">
      <w:bookmarkStart w:id="0" w:name="_GoBack"/>
      <w:bookmarkEnd w:id="0"/>
    </w:p>
    <w:sectPr w:rsidR="0054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A"/>
    <w:rsid w:val="000D446D"/>
    <w:rsid w:val="002E09AA"/>
    <w:rsid w:val="008A545C"/>
    <w:rsid w:val="009F2C37"/>
    <w:rsid w:val="00C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146"/>
  <w15:chartTrackingRefBased/>
  <w15:docId w15:val="{F77C1181-7A7B-4443-B50B-EC72C6EF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2C37"/>
    <w:rPr>
      <w:rFonts w:ascii="Verdana" w:hAnsi="Verdana" w:cs="Verdana"/>
      <w:sz w:val="20"/>
      <w:lang w:val="en-US" w:eastAsia="en-US"/>
    </w:rPr>
  </w:style>
  <w:style w:type="paragraph" w:customStyle="1" w:styleId="a4">
    <w:basedOn w:val="a"/>
    <w:next w:val="a5"/>
    <w:link w:val="a6"/>
    <w:uiPriority w:val="99"/>
    <w:qFormat/>
    <w:rsid w:val="009F2C37"/>
    <w:pPr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a6">
    <w:name w:val="Название Знак"/>
    <w:link w:val="a4"/>
    <w:uiPriority w:val="99"/>
    <w:rsid w:val="009F2C37"/>
    <w:rPr>
      <w:b/>
      <w:bCs/>
      <w:sz w:val="28"/>
      <w:szCs w:val="28"/>
    </w:rPr>
  </w:style>
  <w:style w:type="paragraph" w:styleId="a7">
    <w:name w:val="Subtitle"/>
    <w:basedOn w:val="a"/>
    <w:link w:val="a8"/>
    <w:uiPriority w:val="99"/>
    <w:qFormat/>
    <w:rsid w:val="009F2C37"/>
    <w:pPr>
      <w:jc w:val="center"/>
    </w:pPr>
    <w:rPr>
      <w:b/>
      <w:bCs/>
      <w:szCs w:val="28"/>
      <w:lang w:val="uk-UA"/>
    </w:rPr>
  </w:style>
  <w:style w:type="character" w:customStyle="1" w:styleId="a8">
    <w:name w:val="Подзаголовок Знак"/>
    <w:basedOn w:val="a0"/>
    <w:link w:val="a7"/>
    <w:uiPriority w:val="99"/>
    <w:rsid w:val="009F2C3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Title"/>
    <w:basedOn w:val="a"/>
    <w:next w:val="a"/>
    <w:link w:val="a9"/>
    <w:uiPriority w:val="10"/>
    <w:qFormat/>
    <w:rsid w:val="009F2C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9F2C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Тетяна Ігорівна</dc:creator>
  <cp:keywords/>
  <dc:description/>
  <cp:lastModifiedBy>Авраменко Тетяна Ігорівна</cp:lastModifiedBy>
  <cp:revision>3</cp:revision>
  <dcterms:created xsi:type="dcterms:W3CDTF">2023-11-29T13:18:00Z</dcterms:created>
  <dcterms:modified xsi:type="dcterms:W3CDTF">2023-11-29T13:21:00Z</dcterms:modified>
</cp:coreProperties>
</file>