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C" w:rsidRPr="00032CE9" w:rsidRDefault="00814655" w:rsidP="00814655">
      <w:pPr>
        <w:tabs>
          <w:tab w:val="left" w:pos="-284"/>
        </w:tabs>
        <w:jc w:val="center"/>
        <w:rPr>
          <w:sz w:val="28"/>
        </w:rPr>
      </w:pPr>
      <w:bookmarkStart w:id="0" w:name="_GoBack"/>
      <w:bookmarkEnd w:id="0"/>
      <w:r w:rsidRPr="00032CE9">
        <w:rPr>
          <w:noProof/>
          <w:sz w:val="28"/>
          <w:szCs w:val="28"/>
          <w:lang w:val="ru-RU"/>
        </w:rPr>
        <w:drawing>
          <wp:inline distT="0" distB="0" distL="0" distR="0" wp14:anchorId="029D71BA" wp14:editId="6D20AD75">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F64D1C" w:rsidRPr="00032CE9" w:rsidRDefault="00F64D1C" w:rsidP="00814655">
      <w:pPr>
        <w:tabs>
          <w:tab w:val="left" w:pos="-284"/>
        </w:tabs>
        <w:jc w:val="center"/>
        <w:rPr>
          <w:sz w:val="28"/>
        </w:rPr>
      </w:pPr>
    </w:p>
    <w:p w:rsidR="00814655" w:rsidRPr="00032CE9" w:rsidRDefault="00814655" w:rsidP="00814655">
      <w:pPr>
        <w:jc w:val="center"/>
        <w:rPr>
          <w:sz w:val="32"/>
          <w:szCs w:val="32"/>
        </w:rPr>
      </w:pPr>
      <w:r w:rsidRPr="00032CE9">
        <w:rPr>
          <w:sz w:val="32"/>
          <w:szCs w:val="32"/>
        </w:rPr>
        <w:t>СУМСЬКА МІСЬКА ВІЙСЬКОВА АДМІНІСТРАЦІЯ</w:t>
      </w:r>
    </w:p>
    <w:p w:rsidR="00814655" w:rsidRPr="00032CE9" w:rsidRDefault="00814655" w:rsidP="00814655">
      <w:pPr>
        <w:jc w:val="center"/>
        <w:rPr>
          <w:sz w:val="32"/>
          <w:szCs w:val="32"/>
        </w:rPr>
      </w:pPr>
      <w:r w:rsidRPr="00032CE9">
        <w:rPr>
          <w:sz w:val="32"/>
          <w:szCs w:val="32"/>
        </w:rPr>
        <w:t>СУМСЬКОГО РАЙОНУ СУМСЬКОЇ ОБЛАСТІ</w:t>
      </w:r>
    </w:p>
    <w:p w:rsidR="00814655" w:rsidRPr="00032CE9" w:rsidRDefault="00814655" w:rsidP="00814655">
      <w:pPr>
        <w:pStyle w:val="a7"/>
        <w:outlineLvl w:val="0"/>
        <w:rPr>
          <w:b/>
          <w:sz w:val="32"/>
          <w:szCs w:val="32"/>
        </w:rPr>
      </w:pPr>
      <w:r w:rsidRPr="00032CE9">
        <w:rPr>
          <w:b/>
          <w:sz w:val="32"/>
          <w:szCs w:val="32"/>
        </w:rPr>
        <w:t>НАКАЗ</w:t>
      </w:r>
    </w:p>
    <w:p w:rsidR="009275B5" w:rsidRPr="00032CE9" w:rsidRDefault="009275B5" w:rsidP="00814655">
      <w:pPr>
        <w:pStyle w:val="a7"/>
        <w:outlineLvl w:val="0"/>
        <w:rPr>
          <w:szCs w:val="28"/>
        </w:rPr>
      </w:pPr>
    </w:p>
    <w:p w:rsidR="009275B5" w:rsidRPr="00032CE9" w:rsidRDefault="00015C33" w:rsidP="00A7609C">
      <w:pPr>
        <w:pStyle w:val="a7"/>
        <w:jc w:val="both"/>
        <w:outlineLvl w:val="0"/>
        <w:rPr>
          <w:szCs w:val="28"/>
        </w:rPr>
      </w:pPr>
      <w:r>
        <w:rPr>
          <w:szCs w:val="28"/>
          <w:lang w:val="ru-RU"/>
        </w:rPr>
        <w:t xml:space="preserve">21.02.2024        </w:t>
      </w:r>
      <w:r w:rsidR="007670F4" w:rsidRPr="00015C33">
        <w:rPr>
          <w:szCs w:val="28"/>
          <w:lang w:val="ru-RU"/>
        </w:rPr>
        <w:t xml:space="preserve"> </w:t>
      </w:r>
      <w:r>
        <w:rPr>
          <w:szCs w:val="28"/>
          <w:lang w:val="ru-RU"/>
        </w:rPr>
        <w:t xml:space="preserve">  </w:t>
      </w:r>
      <w:r w:rsidR="00A82D02" w:rsidRPr="00015C33">
        <w:rPr>
          <w:szCs w:val="28"/>
          <w:lang w:val="ru-RU"/>
        </w:rPr>
        <w:t xml:space="preserve">        </w:t>
      </w:r>
      <w:r w:rsidR="00C31E3F" w:rsidRPr="00032CE9">
        <w:rPr>
          <w:szCs w:val="28"/>
        </w:rPr>
        <w:t xml:space="preserve">        </w:t>
      </w:r>
      <w:r w:rsidR="00A82D02" w:rsidRPr="00015C33">
        <w:rPr>
          <w:szCs w:val="28"/>
          <w:lang w:val="ru-RU"/>
        </w:rPr>
        <w:t xml:space="preserve"> </w:t>
      </w:r>
      <w:r w:rsidR="00C31E3F" w:rsidRPr="00032CE9">
        <w:rPr>
          <w:szCs w:val="28"/>
        </w:rPr>
        <w:t xml:space="preserve">      </w:t>
      </w:r>
      <w:r w:rsidR="009275B5" w:rsidRPr="00032CE9">
        <w:rPr>
          <w:szCs w:val="28"/>
          <w:lang w:val="ru-RU"/>
        </w:rPr>
        <w:t xml:space="preserve">  </w:t>
      </w:r>
      <w:r w:rsidR="009275B5" w:rsidRPr="00032CE9">
        <w:rPr>
          <w:szCs w:val="28"/>
        </w:rPr>
        <w:t xml:space="preserve"> м. Суми                      № </w:t>
      </w:r>
      <w:r>
        <w:rPr>
          <w:szCs w:val="28"/>
        </w:rPr>
        <w:t>64</w:t>
      </w:r>
      <w:r w:rsidR="009275B5" w:rsidRPr="00032CE9">
        <w:rPr>
          <w:szCs w:val="28"/>
        </w:rPr>
        <w:t xml:space="preserve"> – СМР</w:t>
      </w:r>
    </w:p>
    <w:p w:rsidR="00F64D1C" w:rsidRPr="00032CE9" w:rsidRDefault="00F64D1C" w:rsidP="00F16B97">
      <w:pPr>
        <w:pStyle w:val="a7"/>
        <w:jc w:val="left"/>
        <w:outlineLvl w:val="0"/>
        <w:rPr>
          <w:b/>
          <w:szCs w:val="40"/>
        </w:rPr>
      </w:pPr>
    </w:p>
    <w:tbl>
      <w:tblPr>
        <w:tblW w:w="0" w:type="auto"/>
        <w:tblInd w:w="108" w:type="dxa"/>
        <w:tblLook w:val="01E0" w:firstRow="1" w:lastRow="1" w:firstColumn="1" w:lastColumn="1" w:noHBand="0" w:noVBand="0"/>
      </w:tblPr>
      <w:tblGrid>
        <w:gridCol w:w="4395"/>
      </w:tblGrid>
      <w:tr w:rsidR="00032CE9" w:rsidRPr="004D62F2" w:rsidTr="008912A9">
        <w:trPr>
          <w:trHeight w:val="2221"/>
        </w:trPr>
        <w:tc>
          <w:tcPr>
            <w:tcW w:w="4395" w:type="dxa"/>
          </w:tcPr>
          <w:p w:rsidR="00F43E60" w:rsidRPr="004D62F2" w:rsidRDefault="00561211" w:rsidP="00032CE9">
            <w:pPr>
              <w:tabs>
                <w:tab w:val="left" w:pos="540"/>
                <w:tab w:val="left" w:pos="1980"/>
                <w:tab w:val="left" w:pos="3060"/>
              </w:tabs>
              <w:ind w:left="-100"/>
              <w:jc w:val="both"/>
              <w:rPr>
                <w:color w:val="FF0000"/>
                <w:sz w:val="28"/>
                <w:szCs w:val="28"/>
              </w:rPr>
            </w:pPr>
            <w:r w:rsidRPr="00032CE9">
              <w:rPr>
                <w:sz w:val="28"/>
                <w:szCs w:val="28"/>
              </w:rPr>
              <w:t xml:space="preserve">Про внесення змін до рішення Сумської міської ради від </w:t>
            </w:r>
            <w:r w:rsidR="008912A9" w:rsidRPr="00032CE9">
              <w:rPr>
                <w:sz w:val="28"/>
                <w:szCs w:val="28"/>
              </w:rPr>
              <w:t xml:space="preserve">                       </w:t>
            </w:r>
            <w:r w:rsidRPr="00032CE9">
              <w:rPr>
                <w:sz w:val="28"/>
                <w:szCs w:val="28"/>
              </w:rPr>
              <w:t xml:space="preserve">24 листопада 2021 року                              № </w:t>
            </w:r>
            <w:r w:rsidR="00032CE9" w:rsidRPr="00032CE9">
              <w:rPr>
                <w:sz w:val="28"/>
                <w:szCs w:val="28"/>
              </w:rPr>
              <w:t xml:space="preserve">2272-МР «Про затвердження </w:t>
            </w:r>
            <w:r w:rsidR="00032CE9" w:rsidRPr="00032CE9">
              <w:rPr>
                <w:sz w:val="28"/>
              </w:rPr>
              <w:t xml:space="preserve">програми </w:t>
            </w:r>
            <w:r w:rsidR="00032CE9" w:rsidRPr="00032CE9">
              <w:rPr>
                <w:sz w:val="28"/>
                <w:szCs w:val="28"/>
              </w:rPr>
              <w:t xml:space="preserve">Сумської </w:t>
            </w:r>
            <w:r w:rsidR="00032CE9" w:rsidRPr="00D4625E">
              <w:rPr>
                <w:sz w:val="28"/>
                <w:szCs w:val="28"/>
              </w:rPr>
              <w:t>міської територіальної</w:t>
            </w:r>
            <w:r w:rsidR="00032CE9">
              <w:rPr>
                <w:sz w:val="28"/>
                <w:szCs w:val="28"/>
              </w:rPr>
              <w:t xml:space="preserve"> </w:t>
            </w:r>
            <w:r w:rsidR="00032CE9" w:rsidRPr="00D4625E">
              <w:rPr>
                <w:sz w:val="28"/>
                <w:szCs w:val="28"/>
              </w:rPr>
              <w:t>громади</w:t>
            </w:r>
            <w:r w:rsidR="00032CE9" w:rsidRPr="00D4625E">
              <w:rPr>
                <w:sz w:val="28"/>
              </w:rPr>
              <w:t xml:space="preserve"> </w:t>
            </w:r>
            <w:r w:rsidR="00032CE9" w:rsidRPr="00D4625E">
              <w:rPr>
                <w:sz w:val="28"/>
                <w:szCs w:val="28"/>
              </w:rPr>
              <w:t>«Милосердя» на 2022-2024 роки» (зі змінами)</w:t>
            </w:r>
            <w:r w:rsidR="00925A95" w:rsidRPr="004D62F2">
              <w:rPr>
                <w:color w:val="FF0000"/>
                <w:sz w:val="27"/>
                <w:szCs w:val="27"/>
              </w:rPr>
              <w:tab/>
            </w:r>
          </w:p>
        </w:tc>
      </w:tr>
    </w:tbl>
    <w:p w:rsidR="00925A95" w:rsidRPr="00032CE9" w:rsidRDefault="00925A95" w:rsidP="00215725">
      <w:pPr>
        <w:ind w:firstLine="709"/>
        <w:jc w:val="both"/>
        <w:rPr>
          <w:sz w:val="28"/>
        </w:rPr>
      </w:pPr>
    </w:p>
    <w:p w:rsidR="00814655" w:rsidRPr="00032CE9" w:rsidRDefault="00EB2126" w:rsidP="00215725">
      <w:pPr>
        <w:ind w:firstLine="709"/>
        <w:jc w:val="both"/>
        <w:rPr>
          <w:sz w:val="28"/>
          <w:szCs w:val="28"/>
        </w:rPr>
      </w:pPr>
      <w:r w:rsidRPr="00032CE9">
        <w:rPr>
          <w:sz w:val="28"/>
          <w:szCs w:val="28"/>
        </w:rPr>
        <w:t xml:space="preserve">З метою соціальної підтримки </w:t>
      </w:r>
      <w:r w:rsidR="00032CE9" w:rsidRPr="00032CE9">
        <w:rPr>
          <w:sz w:val="28"/>
          <w:szCs w:val="28"/>
        </w:rPr>
        <w:t>мешканця громади</w:t>
      </w:r>
      <w:r w:rsidR="00A827C3">
        <w:rPr>
          <w:sz w:val="28"/>
          <w:szCs w:val="28"/>
        </w:rPr>
        <w:t xml:space="preserve"> – власника знищеного внаслідок війни об’єкта будівництва</w:t>
      </w:r>
      <w:r w:rsidR="006B6861" w:rsidRPr="00032CE9">
        <w:rPr>
          <w:sz w:val="28"/>
          <w:szCs w:val="28"/>
        </w:rPr>
        <w:t>,</w:t>
      </w:r>
      <w:r w:rsidR="000310A9">
        <w:rPr>
          <w:sz w:val="28"/>
          <w:szCs w:val="28"/>
        </w:rPr>
        <w:t xml:space="preserve"> враховуючи наказ Сумської міської військової адміністрації від 18.01.2024 № 14-СМР «</w:t>
      </w:r>
      <w:r w:rsidR="000310A9" w:rsidRPr="000310A9">
        <w:rPr>
          <w:sz w:val="28"/>
          <w:szCs w:val="28"/>
        </w:rPr>
        <w:t>Про внесення змін до рішення Сумської міської ради від</w:t>
      </w:r>
      <w:r w:rsidR="000310A9">
        <w:rPr>
          <w:sz w:val="28"/>
          <w:szCs w:val="28"/>
        </w:rPr>
        <w:t xml:space="preserve"> </w:t>
      </w:r>
      <w:r w:rsidR="000310A9" w:rsidRPr="000310A9">
        <w:rPr>
          <w:sz w:val="28"/>
          <w:szCs w:val="28"/>
        </w:rPr>
        <w:t>23 грудня 2021 року</w:t>
      </w:r>
      <w:r w:rsidR="000310A9">
        <w:rPr>
          <w:sz w:val="28"/>
          <w:szCs w:val="28"/>
        </w:rPr>
        <w:t xml:space="preserve"> </w:t>
      </w:r>
      <w:r w:rsidR="000310A9" w:rsidRPr="000310A9">
        <w:rPr>
          <w:sz w:val="28"/>
          <w:szCs w:val="28"/>
        </w:rPr>
        <w:t>№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r w:rsidR="00A827C3">
        <w:rPr>
          <w:sz w:val="28"/>
          <w:szCs w:val="28"/>
        </w:rPr>
        <w:t>»</w:t>
      </w:r>
      <w:r w:rsidR="008E7A40">
        <w:rPr>
          <w:sz w:val="28"/>
          <w:szCs w:val="28"/>
        </w:rPr>
        <w:t xml:space="preserve"> та п</w:t>
      </w:r>
      <w:r w:rsidR="000310A9">
        <w:rPr>
          <w:sz w:val="28"/>
          <w:szCs w:val="28"/>
        </w:rPr>
        <w:t xml:space="preserve">ротокол </w:t>
      </w:r>
      <w:r w:rsidR="008E7A40">
        <w:rPr>
          <w:sz w:val="28"/>
          <w:szCs w:val="28"/>
        </w:rPr>
        <w:t>п</w:t>
      </w:r>
      <w:r w:rsidR="000310A9" w:rsidRPr="000310A9">
        <w:rPr>
          <w:sz w:val="28"/>
          <w:szCs w:val="28"/>
        </w:rPr>
        <w:t>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8E7A40">
        <w:rPr>
          <w:sz w:val="28"/>
          <w:szCs w:val="28"/>
        </w:rPr>
        <w:t xml:space="preserve"> Сумської міської ради № 61 від 07.02.2024</w:t>
      </w:r>
      <w:r w:rsidR="000310A9">
        <w:rPr>
          <w:sz w:val="28"/>
          <w:szCs w:val="28"/>
        </w:rPr>
        <w:t>,</w:t>
      </w:r>
      <w:r w:rsidR="004F1C56" w:rsidRPr="00032CE9">
        <w:rPr>
          <w:sz w:val="28"/>
          <w:szCs w:val="28"/>
        </w:rPr>
        <w:t xml:space="preserve"> </w:t>
      </w:r>
      <w:r w:rsidR="001466C4" w:rsidRPr="00032CE9">
        <w:rPr>
          <w:sz w:val="28"/>
        </w:rPr>
        <w:t>керуючись</w:t>
      </w:r>
      <w:r w:rsidR="00F52C57" w:rsidRPr="00032CE9">
        <w:rPr>
          <w:sz w:val="28"/>
        </w:rPr>
        <w:t xml:space="preserve"> </w:t>
      </w:r>
      <w:r w:rsidR="007E3283" w:rsidRPr="00032CE9">
        <w:rPr>
          <w:sz w:val="28"/>
          <w:szCs w:val="28"/>
        </w:rPr>
        <w:t>статтею 15 Закону України «Про правовий режим воєнного стану»</w:t>
      </w:r>
    </w:p>
    <w:p w:rsidR="00F64D1C" w:rsidRPr="004D62F2" w:rsidRDefault="00F64D1C" w:rsidP="000503A6">
      <w:pPr>
        <w:jc w:val="both"/>
        <w:rPr>
          <w:color w:val="FF0000"/>
          <w:sz w:val="28"/>
          <w:szCs w:val="28"/>
        </w:rPr>
      </w:pPr>
    </w:p>
    <w:p w:rsidR="00814655" w:rsidRPr="00F0263E" w:rsidRDefault="00814655" w:rsidP="00BA32F3">
      <w:pPr>
        <w:rPr>
          <w:b/>
          <w:sz w:val="28"/>
          <w:szCs w:val="28"/>
        </w:rPr>
      </w:pPr>
      <w:r w:rsidRPr="00F0263E">
        <w:rPr>
          <w:b/>
          <w:sz w:val="28"/>
          <w:szCs w:val="28"/>
        </w:rPr>
        <w:t>НАКАЗУЮ:</w:t>
      </w:r>
    </w:p>
    <w:p w:rsidR="0091563A" w:rsidRPr="004D62F2" w:rsidRDefault="0091563A" w:rsidP="00BA32F3">
      <w:pPr>
        <w:rPr>
          <w:color w:val="FF0000"/>
          <w:sz w:val="28"/>
        </w:rPr>
      </w:pPr>
    </w:p>
    <w:p w:rsidR="00466271" w:rsidRPr="00AA1591" w:rsidRDefault="00466271" w:rsidP="00466271">
      <w:pPr>
        <w:numPr>
          <w:ilvl w:val="0"/>
          <w:numId w:val="2"/>
        </w:numPr>
        <w:ind w:left="0" w:firstLine="708"/>
        <w:jc w:val="both"/>
        <w:rPr>
          <w:sz w:val="28"/>
          <w:szCs w:val="28"/>
        </w:rPr>
      </w:pPr>
      <w:r w:rsidRPr="00AA1591">
        <w:rPr>
          <w:sz w:val="28"/>
          <w:szCs w:val="28"/>
        </w:rPr>
        <w:t xml:space="preserve">Внести зміни до рішення Сумської міської ради від </w:t>
      </w:r>
      <w:r w:rsidR="00304E1D" w:rsidRPr="00AA1591">
        <w:rPr>
          <w:sz w:val="28"/>
          <w:szCs w:val="28"/>
        </w:rPr>
        <w:t xml:space="preserve">24 листопада           2021 року № 2272-МР «Про затвердження </w:t>
      </w:r>
      <w:r w:rsidR="00304E1D" w:rsidRPr="00AA1591">
        <w:rPr>
          <w:sz w:val="28"/>
        </w:rPr>
        <w:t xml:space="preserve">програми </w:t>
      </w:r>
      <w:r w:rsidR="00304E1D" w:rsidRPr="00AA1591">
        <w:rPr>
          <w:sz w:val="28"/>
          <w:szCs w:val="28"/>
        </w:rPr>
        <w:t>Сумської міської територіальної громади</w:t>
      </w:r>
      <w:r w:rsidR="00304E1D" w:rsidRPr="00AA1591">
        <w:rPr>
          <w:sz w:val="28"/>
        </w:rPr>
        <w:t xml:space="preserve"> </w:t>
      </w:r>
      <w:r w:rsidR="00304E1D" w:rsidRPr="00AA1591">
        <w:rPr>
          <w:sz w:val="28"/>
          <w:szCs w:val="28"/>
        </w:rPr>
        <w:t>«Милосердя» на 2022-2024 роки»</w:t>
      </w:r>
      <w:r w:rsidR="00295C42" w:rsidRPr="00AA1591">
        <w:rPr>
          <w:sz w:val="28"/>
          <w:szCs w:val="28"/>
        </w:rPr>
        <w:t xml:space="preserve"> (зі змінами)</w:t>
      </w:r>
      <w:r w:rsidRPr="00AA1591">
        <w:rPr>
          <w:sz w:val="28"/>
          <w:szCs w:val="28"/>
        </w:rPr>
        <w:t>, а саме:</w:t>
      </w:r>
    </w:p>
    <w:p w:rsidR="00531961" w:rsidRDefault="00531961" w:rsidP="00E052AB">
      <w:pPr>
        <w:numPr>
          <w:ilvl w:val="1"/>
          <w:numId w:val="2"/>
        </w:numPr>
        <w:ind w:left="0" w:firstLine="709"/>
        <w:jc w:val="both"/>
        <w:rPr>
          <w:sz w:val="28"/>
          <w:szCs w:val="28"/>
        </w:rPr>
      </w:pPr>
      <w:r w:rsidRPr="00C53F68">
        <w:rPr>
          <w:sz w:val="28"/>
          <w:szCs w:val="28"/>
        </w:rPr>
        <w:t>В</w:t>
      </w:r>
      <w:r w:rsidR="00C5293A" w:rsidRPr="00C53F68">
        <w:rPr>
          <w:sz w:val="28"/>
          <w:szCs w:val="28"/>
        </w:rPr>
        <w:t xml:space="preserve"> р</w:t>
      </w:r>
      <w:r w:rsidR="00466271" w:rsidRPr="00C53F68">
        <w:rPr>
          <w:sz w:val="28"/>
          <w:szCs w:val="28"/>
        </w:rPr>
        <w:t>озділ</w:t>
      </w:r>
      <w:r w:rsidRPr="00C53F68">
        <w:rPr>
          <w:sz w:val="28"/>
          <w:szCs w:val="28"/>
        </w:rPr>
        <w:t>і</w:t>
      </w:r>
      <w:r w:rsidR="00466271" w:rsidRPr="00C53F68">
        <w:rPr>
          <w:sz w:val="28"/>
          <w:szCs w:val="28"/>
        </w:rPr>
        <w:t xml:space="preserve"> «</w:t>
      </w:r>
      <w:r w:rsidR="00466271" w:rsidRPr="00C53F68">
        <w:rPr>
          <w:sz w:val="28"/>
          <w:szCs w:val="28"/>
          <w:lang w:val="en-US"/>
        </w:rPr>
        <w:t>I</w:t>
      </w:r>
      <w:r w:rsidR="00466271" w:rsidRPr="00C53F68">
        <w:rPr>
          <w:sz w:val="28"/>
          <w:szCs w:val="28"/>
        </w:rPr>
        <w:t xml:space="preserve">. </w:t>
      </w:r>
      <w:r w:rsidR="00496E72" w:rsidRPr="00C53F68">
        <w:rPr>
          <w:sz w:val="28"/>
          <w:szCs w:val="28"/>
        </w:rPr>
        <w:t xml:space="preserve">ПАСПОРТ </w:t>
      </w:r>
      <w:r w:rsidR="00466271" w:rsidRPr="00C53F68">
        <w:rPr>
          <w:sz w:val="28"/>
          <w:szCs w:val="28"/>
        </w:rPr>
        <w:t xml:space="preserve">програми Сумської міської територіальної громади </w:t>
      </w:r>
      <w:r w:rsidR="00295C42" w:rsidRPr="00C53F68">
        <w:rPr>
          <w:sz w:val="28"/>
          <w:szCs w:val="28"/>
        </w:rPr>
        <w:t>«</w:t>
      </w:r>
      <w:r w:rsidR="00304E1D" w:rsidRPr="00C53F68">
        <w:rPr>
          <w:sz w:val="28"/>
          <w:szCs w:val="28"/>
        </w:rPr>
        <w:t>Милосердя</w:t>
      </w:r>
      <w:r w:rsidR="00295C42" w:rsidRPr="00C53F68">
        <w:rPr>
          <w:sz w:val="28"/>
          <w:szCs w:val="28"/>
        </w:rPr>
        <w:t>»</w:t>
      </w:r>
      <w:r w:rsidR="00466271" w:rsidRPr="00C53F68">
        <w:rPr>
          <w:sz w:val="28"/>
          <w:szCs w:val="28"/>
        </w:rPr>
        <w:t xml:space="preserve"> </w:t>
      </w:r>
      <w:r w:rsidR="00466271" w:rsidRPr="00C53F68">
        <w:rPr>
          <w:bCs/>
          <w:sz w:val="28"/>
          <w:szCs w:val="28"/>
        </w:rPr>
        <w:t xml:space="preserve">на </w:t>
      </w:r>
      <w:r w:rsidR="00466271" w:rsidRPr="00C53F68">
        <w:rPr>
          <w:sz w:val="28"/>
          <w:szCs w:val="28"/>
        </w:rPr>
        <w:t>2022-2024 роки»</w:t>
      </w:r>
      <w:r w:rsidR="00466271" w:rsidRPr="00C53F68">
        <w:rPr>
          <w:bCs/>
          <w:sz w:val="28"/>
          <w:szCs w:val="28"/>
        </w:rPr>
        <w:t xml:space="preserve"> </w:t>
      </w:r>
      <w:r w:rsidRPr="00C53F68">
        <w:rPr>
          <w:bCs/>
          <w:sz w:val="28"/>
          <w:szCs w:val="28"/>
        </w:rPr>
        <w:t xml:space="preserve"> та розділі </w:t>
      </w:r>
      <w:r w:rsidRPr="00C53F68">
        <w:rPr>
          <w:sz w:val="28"/>
          <w:szCs w:val="28"/>
        </w:rPr>
        <w:t>«VІ. ОБСЯГИ ТА ВИЗНАЧЕННЯ ДЖЕРЕЛ ФІНАНСУВАННЯ ПРОГРАМИ»</w:t>
      </w:r>
      <w:r w:rsidRPr="00AA1591">
        <w:t xml:space="preserve"> </w:t>
      </w:r>
      <w:r w:rsidR="00842629" w:rsidRPr="00C53F68">
        <w:rPr>
          <w:sz w:val="28"/>
        </w:rPr>
        <w:t xml:space="preserve">програми </w:t>
      </w:r>
      <w:r w:rsidR="00842629" w:rsidRPr="00C53F68">
        <w:rPr>
          <w:sz w:val="28"/>
          <w:szCs w:val="28"/>
        </w:rPr>
        <w:t xml:space="preserve">Сумської міської територіальної громади </w:t>
      </w:r>
      <w:r w:rsidRPr="00C53F68">
        <w:rPr>
          <w:sz w:val="28"/>
          <w:szCs w:val="28"/>
        </w:rPr>
        <w:t>«Милосердя» на 2022-2024 роки» (зі змінами)</w:t>
      </w:r>
      <w:r w:rsidR="00842629" w:rsidRPr="00C53F68">
        <w:rPr>
          <w:sz w:val="28"/>
          <w:szCs w:val="28"/>
        </w:rPr>
        <w:t xml:space="preserve"> </w:t>
      </w:r>
      <w:r w:rsidR="00C53F68" w:rsidRPr="00C53F68">
        <w:rPr>
          <w:sz w:val="28"/>
          <w:szCs w:val="28"/>
        </w:rPr>
        <w:t>цифри</w:t>
      </w:r>
      <w:r w:rsidR="00842629" w:rsidRPr="00C53F68">
        <w:rPr>
          <w:sz w:val="28"/>
          <w:szCs w:val="28"/>
        </w:rPr>
        <w:t xml:space="preserve"> «332 332,7» замінити </w:t>
      </w:r>
      <w:r w:rsidR="00710A16">
        <w:rPr>
          <w:sz w:val="28"/>
          <w:szCs w:val="28"/>
        </w:rPr>
        <w:t>цифр</w:t>
      </w:r>
      <w:r w:rsidR="004A090D">
        <w:rPr>
          <w:sz w:val="28"/>
          <w:szCs w:val="28"/>
        </w:rPr>
        <w:t xml:space="preserve">ами </w:t>
      </w:r>
      <w:r w:rsidR="00842629" w:rsidRPr="00C53F68">
        <w:rPr>
          <w:sz w:val="28"/>
          <w:szCs w:val="28"/>
        </w:rPr>
        <w:t>«</w:t>
      </w:r>
      <w:r w:rsidR="00C53F68" w:rsidRPr="00C53F68">
        <w:rPr>
          <w:sz w:val="28"/>
          <w:szCs w:val="28"/>
        </w:rPr>
        <w:t xml:space="preserve">329 757,5», </w:t>
      </w:r>
      <w:r w:rsidR="00C53F68">
        <w:rPr>
          <w:sz w:val="28"/>
          <w:szCs w:val="28"/>
        </w:rPr>
        <w:t>цифри «</w:t>
      </w:r>
      <w:r w:rsidR="00225AF8">
        <w:rPr>
          <w:sz w:val="28"/>
          <w:szCs w:val="28"/>
        </w:rPr>
        <w:t>112 300,1</w:t>
      </w:r>
      <w:r w:rsidR="00C53F68">
        <w:rPr>
          <w:sz w:val="28"/>
          <w:szCs w:val="28"/>
        </w:rPr>
        <w:t xml:space="preserve">» замінити </w:t>
      </w:r>
      <w:r w:rsidR="004A090D">
        <w:rPr>
          <w:sz w:val="28"/>
          <w:szCs w:val="28"/>
        </w:rPr>
        <w:t>цифрами</w:t>
      </w:r>
      <w:r w:rsidR="00710A16">
        <w:rPr>
          <w:sz w:val="28"/>
          <w:szCs w:val="28"/>
        </w:rPr>
        <w:t xml:space="preserve"> </w:t>
      </w:r>
      <w:r w:rsidR="00C53F68">
        <w:rPr>
          <w:sz w:val="28"/>
          <w:szCs w:val="28"/>
        </w:rPr>
        <w:t>«</w:t>
      </w:r>
      <w:r w:rsidR="00225AF8">
        <w:rPr>
          <w:sz w:val="28"/>
          <w:szCs w:val="28"/>
        </w:rPr>
        <w:t>109 624,9</w:t>
      </w:r>
      <w:r w:rsidR="00C53F68">
        <w:rPr>
          <w:sz w:val="28"/>
          <w:szCs w:val="28"/>
        </w:rPr>
        <w:t>»</w:t>
      </w:r>
      <w:r w:rsidR="00225AF8">
        <w:rPr>
          <w:sz w:val="28"/>
          <w:szCs w:val="28"/>
        </w:rPr>
        <w:t>,</w:t>
      </w:r>
      <w:r w:rsidR="00C53F68" w:rsidRPr="00C53F68">
        <w:rPr>
          <w:sz w:val="28"/>
          <w:szCs w:val="28"/>
        </w:rPr>
        <w:t xml:space="preserve"> </w:t>
      </w:r>
      <w:r w:rsidR="00C53F68">
        <w:rPr>
          <w:sz w:val="28"/>
          <w:szCs w:val="28"/>
        </w:rPr>
        <w:t>цифри «</w:t>
      </w:r>
      <w:r w:rsidR="00225AF8">
        <w:rPr>
          <w:sz w:val="28"/>
          <w:szCs w:val="28"/>
        </w:rPr>
        <w:t>102 471,3</w:t>
      </w:r>
      <w:r w:rsidR="00C53F68">
        <w:rPr>
          <w:sz w:val="28"/>
          <w:szCs w:val="28"/>
        </w:rPr>
        <w:t xml:space="preserve">» замінити </w:t>
      </w:r>
      <w:r w:rsidR="00710A16">
        <w:rPr>
          <w:sz w:val="28"/>
          <w:szCs w:val="28"/>
        </w:rPr>
        <w:t>цифр</w:t>
      </w:r>
      <w:r w:rsidR="00623AED">
        <w:rPr>
          <w:sz w:val="28"/>
          <w:szCs w:val="28"/>
        </w:rPr>
        <w:t>ами</w:t>
      </w:r>
      <w:r w:rsidR="00710A16">
        <w:rPr>
          <w:sz w:val="28"/>
          <w:szCs w:val="28"/>
        </w:rPr>
        <w:t xml:space="preserve"> </w:t>
      </w:r>
      <w:r w:rsidR="00C53F68">
        <w:rPr>
          <w:sz w:val="28"/>
          <w:szCs w:val="28"/>
        </w:rPr>
        <w:t>«</w:t>
      </w:r>
      <w:r w:rsidR="00225AF8">
        <w:rPr>
          <w:sz w:val="28"/>
          <w:szCs w:val="28"/>
        </w:rPr>
        <w:t>102 571,3</w:t>
      </w:r>
      <w:r w:rsidR="00C53F68">
        <w:rPr>
          <w:sz w:val="28"/>
          <w:szCs w:val="28"/>
        </w:rPr>
        <w:t>»</w:t>
      </w:r>
      <w:r w:rsidR="00225AF8">
        <w:rPr>
          <w:sz w:val="28"/>
          <w:szCs w:val="28"/>
        </w:rPr>
        <w:t>;</w:t>
      </w:r>
    </w:p>
    <w:p w:rsidR="00485255" w:rsidRDefault="004A090D" w:rsidP="00485255">
      <w:pPr>
        <w:numPr>
          <w:ilvl w:val="1"/>
          <w:numId w:val="2"/>
        </w:numPr>
        <w:ind w:left="0" w:firstLine="709"/>
        <w:jc w:val="both"/>
        <w:rPr>
          <w:sz w:val="28"/>
          <w:szCs w:val="28"/>
        </w:rPr>
      </w:pPr>
      <w:r w:rsidRPr="00C53F68">
        <w:rPr>
          <w:sz w:val="28"/>
          <w:szCs w:val="28"/>
        </w:rPr>
        <w:t>В розділі «VІ. ОБСЯГИ ТА ВИЗНАЧЕННЯ ДЖЕРЕЛ ФІНАНСУВАННЯ ПРОГРАМИ»</w:t>
      </w:r>
      <w:r w:rsidRPr="00AA1591">
        <w:t xml:space="preserve"> </w:t>
      </w:r>
      <w:r w:rsidRPr="00C53F68">
        <w:rPr>
          <w:sz w:val="28"/>
        </w:rPr>
        <w:t xml:space="preserve">програми </w:t>
      </w:r>
      <w:r w:rsidRPr="00C53F68">
        <w:rPr>
          <w:sz w:val="28"/>
          <w:szCs w:val="28"/>
        </w:rPr>
        <w:t xml:space="preserve">Сумської міської територіальної громади «Милосердя» на 2022-2024 роки» (зі змінами) </w:t>
      </w:r>
      <w:r w:rsidR="00425A3B">
        <w:rPr>
          <w:sz w:val="28"/>
          <w:szCs w:val="28"/>
        </w:rPr>
        <w:t xml:space="preserve">слова та </w:t>
      </w:r>
      <w:r w:rsidRPr="00C53F68">
        <w:rPr>
          <w:sz w:val="28"/>
          <w:szCs w:val="28"/>
        </w:rPr>
        <w:t>цифри «</w:t>
      </w:r>
      <w:r w:rsidR="00425A3B">
        <w:rPr>
          <w:sz w:val="28"/>
          <w:szCs w:val="28"/>
        </w:rPr>
        <w:t xml:space="preserve">в </w:t>
      </w:r>
      <w:r w:rsidR="00425A3B">
        <w:rPr>
          <w:sz w:val="28"/>
          <w:szCs w:val="28"/>
        </w:rPr>
        <w:lastRenderedPageBreak/>
        <w:t xml:space="preserve">додатках 3 – 52 до Програми» </w:t>
      </w:r>
      <w:r w:rsidR="00485255">
        <w:rPr>
          <w:sz w:val="28"/>
          <w:szCs w:val="28"/>
        </w:rPr>
        <w:t xml:space="preserve">замінити словами та </w:t>
      </w:r>
      <w:r w:rsidR="00485255" w:rsidRPr="00C53F68">
        <w:rPr>
          <w:sz w:val="28"/>
          <w:szCs w:val="28"/>
        </w:rPr>
        <w:t>цифр</w:t>
      </w:r>
      <w:r w:rsidR="00485255">
        <w:rPr>
          <w:sz w:val="28"/>
          <w:szCs w:val="28"/>
        </w:rPr>
        <w:t>ами</w:t>
      </w:r>
      <w:r w:rsidR="00485255" w:rsidRPr="00C53F68">
        <w:rPr>
          <w:sz w:val="28"/>
          <w:szCs w:val="28"/>
        </w:rPr>
        <w:t xml:space="preserve"> «</w:t>
      </w:r>
      <w:r w:rsidR="00485255">
        <w:rPr>
          <w:sz w:val="28"/>
          <w:szCs w:val="28"/>
        </w:rPr>
        <w:t>в додатках 3 – 53 до Програми»;</w:t>
      </w:r>
    </w:p>
    <w:p w:rsidR="00466271" w:rsidRDefault="00466271" w:rsidP="0093081C">
      <w:pPr>
        <w:pStyle w:val="a3"/>
        <w:numPr>
          <w:ilvl w:val="1"/>
          <w:numId w:val="2"/>
        </w:numPr>
        <w:ind w:left="0" w:firstLine="709"/>
        <w:jc w:val="both"/>
        <w:rPr>
          <w:bCs/>
          <w:sz w:val="28"/>
          <w:szCs w:val="28"/>
        </w:rPr>
      </w:pPr>
      <w:r w:rsidRPr="007364E8">
        <w:rPr>
          <w:bCs/>
          <w:sz w:val="28"/>
          <w:szCs w:val="28"/>
        </w:rPr>
        <w:t>Завдання 1</w:t>
      </w:r>
      <w:r w:rsidR="00791974" w:rsidRPr="007364E8">
        <w:rPr>
          <w:bCs/>
          <w:sz w:val="28"/>
          <w:szCs w:val="28"/>
        </w:rPr>
        <w:t xml:space="preserve"> </w:t>
      </w:r>
      <w:r w:rsidR="005C7B53" w:rsidRPr="007364E8">
        <w:rPr>
          <w:bCs/>
          <w:sz w:val="28"/>
          <w:szCs w:val="28"/>
        </w:rPr>
        <w:t xml:space="preserve">підпрограми </w:t>
      </w:r>
      <w:r w:rsidR="00C6233D" w:rsidRPr="007364E8">
        <w:rPr>
          <w:bCs/>
          <w:sz w:val="28"/>
          <w:szCs w:val="28"/>
        </w:rPr>
        <w:t>2</w:t>
      </w:r>
      <w:r w:rsidRPr="007364E8">
        <w:rPr>
          <w:bCs/>
          <w:sz w:val="28"/>
          <w:szCs w:val="28"/>
        </w:rPr>
        <w:t xml:space="preserve"> «</w:t>
      </w:r>
      <w:r w:rsidR="00C6233D" w:rsidRPr="007364E8">
        <w:rPr>
          <w:bCs/>
          <w:sz w:val="28"/>
          <w:szCs w:val="28"/>
        </w:rPr>
        <w:t>Соціальні гарантії окремим категоріям громадян</w:t>
      </w:r>
      <w:r w:rsidRPr="007364E8">
        <w:rPr>
          <w:bCs/>
          <w:sz w:val="28"/>
          <w:szCs w:val="28"/>
        </w:rPr>
        <w:t>»</w:t>
      </w:r>
      <w:r w:rsidR="00B044E1" w:rsidRPr="007364E8">
        <w:rPr>
          <w:sz w:val="28"/>
          <w:szCs w:val="28"/>
        </w:rPr>
        <w:t xml:space="preserve"> </w:t>
      </w:r>
      <w:r w:rsidR="00496E72" w:rsidRPr="007364E8">
        <w:rPr>
          <w:sz w:val="28"/>
          <w:szCs w:val="28"/>
        </w:rPr>
        <w:t>додатк</w:t>
      </w:r>
      <w:r w:rsidR="00EA36E7" w:rsidRPr="007364E8">
        <w:rPr>
          <w:sz w:val="28"/>
          <w:szCs w:val="28"/>
        </w:rPr>
        <w:t>ів</w:t>
      </w:r>
      <w:r w:rsidR="00496E72" w:rsidRPr="007364E8">
        <w:rPr>
          <w:sz w:val="28"/>
          <w:szCs w:val="28"/>
        </w:rPr>
        <w:t xml:space="preserve"> </w:t>
      </w:r>
      <w:r w:rsidR="00F52C57" w:rsidRPr="007364E8">
        <w:rPr>
          <w:sz w:val="28"/>
          <w:szCs w:val="28"/>
        </w:rPr>
        <w:t>1</w:t>
      </w:r>
      <w:r w:rsidR="00EA36E7" w:rsidRPr="007364E8">
        <w:rPr>
          <w:sz w:val="28"/>
          <w:szCs w:val="28"/>
        </w:rPr>
        <w:t>-2</w:t>
      </w:r>
      <w:r w:rsidR="00CB31EC" w:rsidRPr="007364E8">
        <w:rPr>
          <w:sz w:val="28"/>
          <w:szCs w:val="28"/>
        </w:rPr>
        <w:t xml:space="preserve"> </w:t>
      </w:r>
      <w:r w:rsidRPr="007364E8">
        <w:rPr>
          <w:sz w:val="28"/>
          <w:szCs w:val="28"/>
        </w:rPr>
        <w:t xml:space="preserve">до програми Сумської міської територіальної громади </w:t>
      </w:r>
      <w:r w:rsidR="00A2201E" w:rsidRPr="007364E8">
        <w:rPr>
          <w:sz w:val="28"/>
          <w:szCs w:val="28"/>
        </w:rPr>
        <w:t>«Милосердя»</w:t>
      </w:r>
      <w:r w:rsidRPr="007364E8">
        <w:rPr>
          <w:sz w:val="28"/>
          <w:szCs w:val="28"/>
        </w:rPr>
        <w:t xml:space="preserve"> </w:t>
      </w:r>
      <w:r w:rsidRPr="007364E8">
        <w:rPr>
          <w:bCs/>
          <w:sz w:val="28"/>
          <w:szCs w:val="28"/>
        </w:rPr>
        <w:t xml:space="preserve">на </w:t>
      </w:r>
      <w:r w:rsidRPr="007364E8">
        <w:rPr>
          <w:sz w:val="28"/>
          <w:szCs w:val="28"/>
        </w:rPr>
        <w:t xml:space="preserve">2022-2024 </w:t>
      </w:r>
      <w:r w:rsidRPr="007364E8">
        <w:rPr>
          <w:bCs/>
          <w:sz w:val="28"/>
          <w:szCs w:val="28"/>
        </w:rPr>
        <w:t>роки» (зі змінами)</w:t>
      </w:r>
      <w:r w:rsidR="00EA36E7" w:rsidRPr="007364E8">
        <w:rPr>
          <w:bCs/>
          <w:sz w:val="28"/>
          <w:szCs w:val="28"/>
        </w:rPr>
        <w:t xml:space="preserve"> та </w:t>
      </w:r>
      <w:r w:rsidR="007364E8" w:rsidRPr="007364E8">
        <w:rPr>
          <w:bCs/>
          <w:sz w:val="28"/>
          <w:szCs w:val="28"/>
        </w:rPr>
        <w:t xml:space="preserve">пункт 1 «Очікуваних результатів виконання програми (соціальні)» </w:t>
      </w:r>
      <w:r w:rsidR="007364E8" w:rsidRPr="007364E8">
        <w:rPr>
          <w:sz w:val="28"/>
          <w:szCs w:val="28"/>
        </w:rPr>
        <w:t xml:space="preserve">додатку 2 до </w:t>
      </w:r>
      <w:r w:rsidR="002D48A6">
        <w:rPr>
          <w:sz w:val="28"/>
          <w:szCs w:val="28"/>
        </w:rPr>
        <w:t xml:space="preserve">зазначеної </w:t>
      </w:r>
      <w:r w:rsidR="007364E8" w:rsidRPr="007364E8">
        <w:rPr>
          <w:sz w:val="28"/>
          <w:szCs w:val="28"/>
        </w:rPr>
        <w:t xml:space="preserve">програми </w:t>
      </w:r>
      <w:r w:rsidR="007364E8">
        <w:rPr>
          <w:bCs/>
          <w:sz w:val="28"/>
          <w:szCs w:val="28"/>
        </w:rPr>
        <w:t>в</w:t>
      </w:r>
      <w:r w:rsidRPr="007364E8">
        <w:rPr>
          <w:sz w:val="28"/>
          <w:szCs w:val="28"/>
        </w:rPr>
        <w:t>икласти</w:t>
      </w:r>
      <w:r w:rsidRPr="007364E8">
        <w:rPr>
          <w:bCs/>
          <w:sz w:val="28"/>
          <w:szCs w:val="28"/>
        </w:rPr>
        <w:t xml:space="preserve"> у новій редакції (додат</w:t>
      </w:r>
      <w:r w:rsidR="00777D8E" w:rsidRPr="007364E8">
        <w:rPr>
          <w:bCs/>
          <w:sz w:val="28"/>
          <w:szCs w:val="28"/>
        </w:rPr>
        <w:t>к</w:t>
      </w:r>
      <w:r w:rsidR="007364E8">
        <w:rPr>
          <w:bCs/>
          <w:sz w:val="28"/>
          <w:szCs w:val="28"/>
        </w:rPr>
        <w:t>и</w:t>
      </w:r>
      <w:r w:rsidRPr="007364E8">
        <w:rPr>
          <w:bCs/>
          <w:sz w:val="28"/>
          <w:szCs w:val="28"/>
        </w:rPr>
        <w:t xml:space="preserve"> </w:t>
      </w:r>
      <w:r w:rsidR="00186B6C" w:rsidRPr="007364E8">
        <w:rPr>
          <w:bCs/>
          <w:sz w:val="28"/>
          <w:szCs w:val="28"/>
        </w:rPr>
        <w:t>1</w:t>
      </w:r>
      <w:r w:rsidR="007364E8">
        <w:rPr>
          <w:bCs/>
          <w:sz w:val="28"/>
          <w:szCs w:val="28"/>
        </w:rPr>
        <w:t>-2</w:t>
      </w:r>
      <w:r w:rsidRPr="007364E8">
        <w:rPr>
          <w:bCs/>
          <w:sz w:val="28"/>
          <w:szCs w:val="28"/>
        </w:rPr>
        <w:t xml:space="preserve"> до даного </w:t>
      </w:r>
      <w:r w:rsidR="00CB31EC" w:rsidRPr="007364E8">
        <w:rPr>
          <w:bCs/>
          <w:sz w:val="28"/>
          <w:szCs w:val="28"/>
        </w:rPr>
        <w:t>наказу</w:t>
      </w:r>
      <w:r w:rsidRPr="007364E8">
        <w:rPr>
          <w:bCs/>
          <w:sz w:val="28"/>
          <w:szCs w:val="28"/>
        </w:rPr>
        <w:t>);</w:t>
      </w:r>
    </w:p>
    <w:p w:rsidR="00661B5B" w:rsidRPr="00D045B7" w:rsidRDefault="00466271" w:rsidP="00466271">
      <w:pPr>
        <w:ind w:firstLine="708"/>
        <w:jc w:val="both"/>
        <w:rPr>
          <w:sz w:val="28"/>
          <w:szCs w:val="28"/>
        </w:rPr>
      </w:pPr>
      <w:r w:rsidRPr="00F43FBC">
        <w:rPr>
          <w:sz w:val="28"/>
          <w:szCs w:val="28"/>
        </w:rPr>
        <w:t>1.</w:t>
      </w:r>
      <w:r w:rsidR="00DA617B">
        <w:rPr>
          <w:sz w:val="28"/>
          <w:szCs w:val="28"/>
        </w:rPr>
        <w:t>4</w:t>
      </w:r>
      <w:r w:rsidRPr="00F43FBC">
        <w:rPr>
          <w:sz w:val="28"/>
          <w:szCs w:val="28"/>
        </w:rPr>
        <w:t xml:space="preserve">.  </w:t>
      </w:r>
      <w:r w:rsidR="00496E72" w:rsidRPr="00F43FBC">
        <w:rPr>
          <w:sz w:val="28"/>
          <w:szCs w:val="28"/>
        </w:rPr>
        <w:t xml:space="preserve">Доповнити програму Сумської міської територіальної громади </w:t>
      </w:r>
      <w:r w:rsidR="00496E72" w:rsidRPr="00D045B7">
        <w:rPr>
          <w:sz w:val="28"/>
          <w:szCs w:val="28"/>
        </w:rPr>
        <w:t>«</w:t>
      </w:r>
      <w:r w:rsidR="00F43FBC" w:rsidRPr="00D045B7">
        <w:rPr>
          <w:sz w:val="28"/>
          <w:szCs w:val="28"/>
        </w:rPr>
        <w:t>Милосердя</w:t>
      </w:r>
      <w:r w:rsidR="00496E72" w:rsidRPr="00D045B7">
        <w:rPr>
          <w:sz w:val="28"/>
          <w:szCs w:val="28"/>
        </w:rPr>
        <w:t xml:space="preserve">» на 2022-2024 роки» </w:t>
      </w:r>
      <w:r w:rsidR="00186B6C" w:rsidRPr="00A2201E">
        <w:rPr>
          <w:bCs/>
          <w:sz w:val="28"/>
          <w:szCs w:val="28"/>
        </w:rPr>
        <w:t>(зі змінами)</w:t>
      </w:r>
      <w:r w:rsidR="00186B6C" w:rsidRPr="00A2201E">
        <w:rPr>
          <w:sz w:val="28"/>
          <w:szCs w:val="28"/>
        </w:rPr>
        <w:t xml:space="preserve"> </w:t>
      </w:r>
      <w:r w:rsidR="00496E72" w:rsidRPr="00D045B7">
        <w:rPr>
          <w:sz w:val="28"/>
          <w:szCs w:val="28"/>
        </w:rPr>
        <w:t xml:space="preserve">додатком </w:t>
      </w:r>
      <w:r w:rsidR="00F43FBC" w:rsidRPr="00D045B7">
        <w:rPr>
          <w:sz w:val="28"/>
          <w:szCs w:val="28"/>
        </w:rPr>
        <w:t>53</w:t>
      </w:r>
      <w:r w:rsidR="00186B6C">
        <w:rPr>
          <w:sz w:val="28"/>
          <w:szCs w:val="28"/>
        </w:rPr>
        <w:t xml:space="preserve"> (додаток 3</w:t>
      </w:r>
      <w:r w:rsidR="00496E72" w:rsidRPr="00D045B7">
        <w:rPr>
          <w:sz w:val="28"/>
          <w:szCs w:val="28"/>
        </w:rPr>
        <w:t xml:space="preserve"> до даного наказу</w:t>
      </w:r>
      <w:r w:rsidR="000C5861" w:rsidRPr="00D045B7">
        <w:rPr>
          <w:sz w:val="28"/>
          <w:szCs w:val="28"/>
        </w:rPr>
        <w:t>);</w:t>
      </w:r>
    </w:p>
    <w:p w:rsidR="000C5861" w:rsidRPr="00D045B7" w:rsidRDefault="000C5861" w:rsidP="00466271">
      <w:pPr>
        <w:ind w:firstLine="708"/>
        <w:jc w:val="both"/>
        <w:rPr>
          <w:sz w:val="28"/>
          <w:szCs w:val="28"/>
        </w:rPr>
      </w:pPr>
      <w:r w:rsidRPr="00D045B7">
        <w:rPr>
          <w:sz w:val="28"/>
          <w:szCs w:val="28"/>
        </w:rPr>
        <w:t>1.5. Визнати таким, що втрати</w:t>
      </w:r>
      <w:r w:rsidR="00D86266" w:rsidRPr="00D045B7">
        <w:rPr>
          <w:sz w:val="28"/>
          <w:szCs w:val="28"/>
        </w:rPr>
        <w:t>в</w:t>
      </w:r>
      <w:r w:rsidRPr="00D045B7">
        <w:rPr>
          <w:sz w:val="28"/>
          <w:szCs w:val="28"/>
        </w:rPr>
        <w:t xml:space="preserve"> чинність з </w:t>
      </w:r>
      <w:r w:rsidR="002D096A" w:rsidRPr="00D045B7">
        <w:rPr>
          <w:sz w:val="28"/>
          <w:szCs w:val="28"/>
        </w:rPr>
        <w:t>01 січня 2024 року</w:t>
      </w:r>
      <w:r w:rsidR="00D86266" w:rsidRPr="00D045B7">
        <w:rPr>
          <w:sz w:val="28"/>
          <w:szCs w:val="28"/>
        </w:rPr>
        <w:t xml:space="preserve"> </w:t>
      </w:r>
      <w:r w:rsidRPr="00D045B7">
        <w:rPr>
          <w:sz w:val="28"/>
          <w:szCs w:val="28"/>
        </w:rPr>
        <w:t xml:space="preserve">наказ Сумської міської військової адміністрації від 20.12.2023 № </w:t>
      </w:r>
      <w:r w:rsidR="00D86266" w:rsidRPr="00D045B7">
        <w:rPr>
          <w:sz w:val="28"/>
          <w:szCs w:val="28"/>
        </w:rPr>
        <w:t>100</w:t>
      </w:r>
      <w:r w:rsidRPr="00D045B7">
        <w:rPr>
          <w:sz w:val="28"/>
          <w:szCs w:val="28"/>
        </w:rPr>
        <w:t xml:space="preserve">-СМР «Про внесення змін до рішення Сумської міської ради від 24 листопада 2021 року </w:t>
      </w:r>
      <w:r w:rsidR="00D045B7" w:rsidRPr="00D045B7">
        <w:rPr>
          <w:sz w:val="28"/>
          <w:szCs w:val="28"/>
        </w:rPr>
        <w:t xml:space="preserve">            </w:t>
      </w:r>
      <w:r w:rsidRPr="00D045B7">
        <w:rPr>
          <w:sz w:val="28"/>
          <w:szCs w:val="28"/>
        </w:rPr>
        <w:t>№ 227</w:t>
      </w:r>
      <w:r w:rsidR="00D045B7" w:rsidRPr="00D045B7">
        <w:rPr>
          <w:sz w:val="28"/>
          <w:szCs w:val="28"/>
        </w:rPr>
        <w:t>2</w:t>
      </w:r>
      <w:r w:rsidRPr="00D045B7">
        <w:rPr>
          <w:sz w:val="28"/>
          <w:szCs w:val="28"/>
        </w:rPr>
        <w:t>-МР «Про затвердження програми Сумської міської  територіальної громади «</w:t>
      </w:r>
      <w:r w:rsidR="00D045B7" w:rsidRPr="00D045B7">
        <w:rPr>
          <w:sz w:val="28"/>
          <w:szCs w:val="28"/>
        </w:rPr>
        <w:t>Милосердя</w:t>
      </w:r>
      <w:r w:rsidRPr="00D045B7">
        <w:rPr>
          <w:sz w:val="28"/>
          <w:szCs w:val="28"/>
        </w:rPr>
        <w:t>» на 2022-2024 роки» (зі змінами)</w:t>
      </w:r>
      <w:r w:rsidR="00D045B7">
        <w:rPr>
          <w:sz w:val="28"/>
          <w:szCs w:val="28"/>
        </w:rPr>
        <w:t>».</w:t>
      </w:r>
    </w:p>
    <w:p w:rsidR="00FA7B9D" w:rsidRPr="00D045B7" w:rsidRDefault="0053559C" w:rsidP="00FA7B9D">
      <w:pPr>
        <w:tabs>
          <w:tab w:val="left" w:pos="1080"/>
        </w:tabs>
        <w:ind w:firstLine="720"/>
        <w:jc w:val="both"/>
        <w:rPr>
          <w:bCs/>
          <w:sz w:val="28"/>
          <w:szCs w:val="28"/>
        </w:rPr>
      </w:pPr>
      <w:r w:rsidRPr="00D045B7">
        <w:rPr>
          <w:sz w:val="28"/>
          <w:szCs w:val="28"/>
        </w:rPr>
        <w:t>2</w:t>
      </w:r>
      <w:r w:rsidR="0091563A" w:rsidRPr="00D045B7">
        <w:rPr>
          <w:sz w:val="28"/>
          <w:szCs w:val="28"/>
        </w:rPr>
        <w:t xml:space="preserve">. </w:t>
      </w:r>
      <w:r w:rsidR="00FA7B9D" w:rsidRPr="00D045B7">
        <w:rPr>
          <w:sz w:val="28"/>
          <w:szCs w:val="28"/>
        </w:rPr>
        <w:t>Координацію виконання наказу покласти на заступник</w:t>
      </w:r>
      <w:r w:rsidR="00A50868" w:rsidRPr="00D045B7">
        <w:rPr>
          <w:sz w:val="28"/>
          <w:szCs w:val="28"/>
        </w:rPr>
        <w:t>а</w:t>
      </w:r>
      <w:r w:rsidR="00FA7B9D" w:rsidRPr="00D045B7">
        <w:rPr>
          <w:sz w:val="28"/>
          <w:szCs w:val="28"/>
        </w:rPr>
        <w:t xml:space="preserve"> міського голови з питань діяльності виконавчих органів ради відповідно до розподілу обов’язків.</w:t>
      </w:r>
    </w:p>
    <w:p w:rsidR="00814655" w:rsidRPr="004D62F2" w:rsidRDefault="00814655" w:rsidP="0084533B">
      <w:pPr>
        <w:rPr>
          <w:color w:val="FF0000"/>
          <w:sz w:val="28"/>
          <w:szCs w:val="28"/>
        </w:rPr>
      </w:pPr>
    </w:p>
    <w:p w:rsidR="00405CE2" w:rsidRPr="004D62F2" w:rsidRDefault="00405CE2" w:rsidP="0084533B">
      <w:pPr>
        <w:rPr>
          <w:color w:val="FF0000"/>
          <w:sz w:val="28"/>
          <w:szCs w:val="28"/>
        </w:rPr>
      </w:pPr>
    </w:p>
    <w:p w:rsidR="00405CE2" w:rsidRPr="004D62F2" w:rsidRDefault="00405CE2" w:rsidP="0084533B">
      <w:pPr>
        <w:rPr>
          <w:color w:val="FF0000"/>
          <w:sz w:val="28"/>
          <w:szCs w:val="28"/>
        </w:rPr>
      </w:pPr>
    </w:p>
    <w:p w:rsidR="00F273F1" w:rsidRPr="004D62F2" w:rsidRDefault="00F273F1" w:rsidP="0084533B">
      <w:pPr>
        <w:rPr>
          <w:color w:val="FF0000"/>
          <w:sz w:val="28"/>
          <w:szCs w:val="28"/>
        </w:rPr>
      </w:pPr>
    </w:p>
    <w:p w:rsidR="0084533B" w:rsidRPr="00D045B7" w:rsidRDefault="00814655" w:rsidP="00217118">
      <w:pPr>
        <w:pStyle w:val="a7"/>
        <w:jc w:val="both"/>
        <w:outlineLvl w:val="0"/>
        <w:rPr>
          <w:sz w:val="24"/>
          <w:szCs w:val="24"/>
        </w:rPr>
      </w:pPr>
      <w:r w:rsidRPr="00D045B7">
        <w:rPr>
          <w:szCs w:val="28"/>
        </w:rPr>
        <w:t>Начальник</w:t>
      </w:r>
      <w:r w:rsidR="00F273F1" w:rsidRPr="00D045B7">
        <w:rPr>
          <w:szCs w:val="28"/>
        </w:rPr>
        <w:t xml:space="preserve">               </w:t>
      </w:r>
      <w:r w:rsidRPr="00D045B7">
        <w:rPr>
          <w:szCs w:val="28"/>
        </w:rPr>
        <w:tab/>
      </w:r>
      <w:r w:rsidRPr="00D045B7">
        <w:rPr>
          <w:szCs w:val="28"/>
        </w:rPr>
        <w:tab/>
      </w:r>
      <w:r w:rsidRPr="00D045B7">
        <w:rPr>
          <w:szCs w:val="28"/>
        </w:rPr>
        <w:tab/>
      </w:r>
      <w:r w:rsidRPr="00D045B7">
        <w:rPr>
          <w:szCs w:val="28"/>
        </w:rPr>
        <w:tab/>
      </w:r>
      <w:r w:rsidRPr="00D045B7">
        <w:rPr>
          <w:szCs w:val="28"/>
        </w:rPr>
        <w:tab/>
      </w:r>
      <w:r w:rsidR="00A8596C" w:rsidRPr="00D045B7">
        <w:rPr>
          <w:szCs w:val="28"/>
        </w:rPr>
        <w:t xml:space="preserve">    </w:t>
      </w:r>
      <w:r w:rsidRPr="00D045B7">
        <w:rPr>
          <w:szCs w:val="28"/>
        </w:rPr>
        <w:t>Олексій ДРОЗДЕНКО</w:t>
      </w:r>
    </w:p>
    <w:sectPr w:rsidR="0084533B" w:rsidRPr="00D045B7" w:rsidSect="000310A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B2" w:rsidRDefault="003F0DB2" w:rsidP="00B6701C">
      <w:r>
        <w:separator/>
      </w:r>
    </w:p>
  </w:endnote>
  <w:endnote w:type="continuationSeparator" w:id="0">
    <w:p w:rsidR="003F0DB2" w:rsidRDefault="003F0DB2" w:rsidP="00B6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B2" w:rsidRDefault="003F0DB2" w:rsidP="00B6701C">
      <w:r>
        <w:separator/>
      </w:r>
    </w:p>
  </w:footnote>
  <w:footnote w:type="continuationSeparator" w:id="0">
    <w:p w:rsidR="003F0DB2" w:rsidRDefault="003F0DB2" w:rsidP="00B6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10" w:rsidRDefault="00E15C1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31973"/>
      <w:docPartObj>
        <w:docPartGallery w:val="Page Numbers (Top of Page)"/>
        <w:docPartUnique/>
      </w:docPartObj>
    </w:sdtPr>
    <w:sdtEndPr/>
    <w:sdtContent>
      <w:p w:rsidR="00B6701C" w:rsidRDefault="00B6701C">
        <w:pPr>
          <w:pStyle w:val="ab"/>
          <w:jc w:val="center"/>
        </w:pPr>
        <w:r>
          <w:fldChar w:fldCharType="begin"/>
        </w:r>
        <w:r>
          <w:instrText>PAGE   \* MERGEFORMAT</w:instrText>
        </w:r>
        <w:r>
          <w:fldChar w:fldCharType="separate"/>
        </w:r>
        <w:r w:rsidR="00915813" w:rsidRPr="00915813">
          <w:rPr>
            <w:noProof/>
            <w:lang w:val="ru-RU"/>
          </w:rPr>
          <w:t>2</w:t>
        </w:r>
        <w:r>
          <w:fldChar w:fldCharType="end"/>
        </w:r>
      </w:p>
    </w:sdtContent>
  </w:sdt>
  <w:p w:rsidR="00B6701C" w:rsidRDefault="00B6701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169" w:rsidRDefault="006B416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5C33"/>
    <w:rsid w:val="00020EA2"/>
    <w:rsid w:val="0002320D"/>
    <w:rsid w:val="000272DA"/>
    <w:rsid w:val="000310A9"/>
    <w:rsid w:val="00032CE9"/>
    <w:rsid w:val="000425AB"/>
    <w:rsid w:val="0004615B"/>
    <w:rsid w:val="000503A6"/>
    <w:rsid w:val="00055FB9"/>
    <w:rsid w:val="00065C8B"/>
    <w:rsid w:val="0009466F"/>
    <w:rsid w:val="000A0966"/>
    <w:rsid w:val="000A2296"/>
    <w:rsid w:val="000C079C"/>
    <w:rsid w:val="000C4CE5"/>
    <w:rsid w:val="000C5861"/>
    <w:rsid w:val="000F5B44"/>
    <w:rsid w:val="000F713B"/>
    <w:rsid w:val="00101205"/>
    <w:rsid w:val="00106556"/>
    <w:rsid w:val="00111A90"/>
    <w:rsid w:val="00115E00"/>
    <w:rsid w:val="00140CD2"/>
    <w:rsid w:val="001466C4"/>
    <w:rsid w:val="001503D8"/>
    <w:rsid w:val="00152CA8"/>
    <w:rsid w:val="00157B13"/>
    <w:rsid w:val="00185785"/>
    <w:rsid w:val="00186B6C"/>
    <w:rsid w:val="0019639A"/>
    <w:rsid w:val="001C2460"/>
    <w:rsid w:val="001E10B8"/>
    <w:rsid w:val="001E640E"/>
    <w:rsid w:val="001F1B1E"/>
    <w:rsid w:val="00200153"/>
    <w:rsid w:val="002010D5"/>
    <w:rsid w:val="00215725"/>
    <w:rsid w:val="00215B29"/>
    <w:rsid w:val="00217118"/>
    <w:rsid w:val="00225AF8"/>
    <w:rsid w:val="00226EE6"/>
    <w:rsid w:val="00236BDC"/>
    <w:rsid w:val="00245BD8"/>
    <w:rsid w:val="002502A5"/>
    <w:rsid w:val="00250FD4"/>
    <w:rsid w:val="00255B7A"/>
    <w:rsid w:val="002618FA"/>
    <w:rsid w:val="00264E72"/>
    <w:rsid w:val="00274245"/>
    <w:rsid w:val="002867ED"/>
    <w:rsid w:val="00287C57"/>
    <w:rsid w:val="0029499A"/>
    <w:rsid w:val="00295C42"/>
    <w:rsid w:val="002A0F66"/>
    <w:rsid w:val="002A4295"/>
    <w:rsid w:val="002A522B"/>
    <w:rsid w:val="002B086B"/>
    <w:rsid w:val="002B2A70"/>
    <w:rsid w:val="002B4462"/>
    <w:rsid w:val="002C2BD5"/>
    <w:rsid w:val="002C6C0E"/>
    <w:rsid w:val="002D096A"/>
    <w:rsid w:val="002D48A6"/>
    <w:rsid w:val="002D5B36"/>
    <w:rsid w:val="002F2FC2"/>
    <w:rsid w:val="002F5AF0"/>
    <w:rsid w:val="00301D89"/>
    <w:rsid w:val="00304E1D"/>
    <w:rsid w:val="003130C1"/>
    <w:rsid w:val="00314E0A"/>
    <w:rsid w:val="00336FCB"/>
    <w:rsid w:val="00347F9B"/>
    <w:rsid w:val="003515BE"/>
    <w:rsid w:val="00351EA1"/>
    <w:rsid w:val="0037472A"/>
    <w:rsid w:val="003837D5"/>
    <w:rsid w:val="00383D84"/>
    <w:rsid w:val="00393288"/>
    <w:rsid w:val="003A1FAC"/>
    <w:rsid w:val="003B10D5"/>
    <w:rsid w:val="003B1E71"/>
    <w:rsid w:val="003C03F4"/>
    <w:rsid w:val="003F0299"/>
    <w:rsid w:val="003F0DB2"/>
    <w:rsid w:val="003F0FF7"/>
    <w:rsid w:val="00405CE2"/>
    <w:rsid w:val="00410366"/>
    <w:rsid w:val="00410FAB"/>
    <w:rsid w:val="00420446"/>
    <w:rsid w:val="00425A3B"/>
    <w:rsid w:val="00444437"/>
    <w:rsid w:val="00466271"/>
    <w:rsid w:val="004708FB"/>
    <w:rsid w:val="00474395"/>
    <w:rsid w:val="004758A8"/>
    <w:rsid w:val="00476C6E"/>
    <w:rsid w:val="00485255"/>
    <w:rsid w:val="00496E72"/>
    <w:rsid w:val="004A090D"/>
    <w:rsid w:val="004A4B5B"/>
    <w:rsid w:val="004C74CB"/>
    <w:rsid w:val="004D01D6"/>
    <w:rsid w:val="004D62F2"/>
    <w:rsid w:val="004F1C56"/>
    <w:rsid w:val="004F3DC8"/>
    <w:rsid w:val="00505882"/>
    <w:rsid w:val="00526C57"/>
    <w:rsid w:val="0053143E"/>
    <w:rsid w:val="00531961"/>
    <w:rsid w:val="0053559C"/>
    <w:rsid w:val="005475FD"/>
    <w:rsid w:val="00560955"/>
    <w:rsid w:val="00561211"/>
    <w:rsid w:val="00573201"/>
    <w:rsid w:val="00575E92"/>
    <w:rsid w:val="005841A3"/>
    <w:rsid w:val="0058540A"/>
    <w:rsid w:val="00585936"/>
    <w:rsid w:val="005A6CF3"/>
    <w:rsid w:val="005C2CB6"/>
    <w:rsid w:val="005C7B53"/>
    <w:rsid w:val="005D071C"/>
    <w:rsid w:val="005D3184"/>
    <w:rsid w:val="005E0A39"/>
    <w:rsid w:val="005F7126"/>
    <w:rsid w:val="0060222A"/>
    <w:rsid w:val="00623AED"/>
    <w:rsid w:val="00654DC9"/>
    <w:rsid w:val="00661B5B"/>
    <w:rsid w:val="00672AED"/>
    <w:rsid w:val="006866D6"/>
    <w:rsid w:val="00690644"/>
    <w:rsid w:val="0069679F"/>
    <w:rsid w:val="006A032A"/>
    <w:rsid w:val="006B4169"/>
    <w:rsid w:val="006B6861"/>
    <w:rsid w:val="006B757F"/>
    <w:rsid w:val="006C0798"/>
    <w:rsid w:val="006C0BCF"/>
    <w:rsid w:val="006E3900"/>
    <w:rsid w:val="00710A16"/>
    <w:rsid w:val="00711BA6"/>
    <w:rsid w:val="00714C0B"/>
    <w:rsid w:val="0072199D"/>
    <w:rsid w:val="00724D2F"/>
    <w:rsid w:val="007364E8"/>
    <w:rsid w:val="00740944"/>
    <w:rsid w:val="00741D12"/>
    <w:rsid w:val="007506F2"/>
    <w:rsid w:val="007670F4"/>
    <w:rsid w:val="00772024"/>
    <w:rsid w:val="00777D8E"/>
    <w:rsid w:val="00787A7C"/>
    <w:rsid w:val="0079057A"/>
    <w:rsid w:val="00791974"/>
    <w:rsid w:val="00793157"/>
    <w:rsid w:val="007970E6"/>
    <w:rsid w:val="007A0FF9"/>
    <w:rsid w:val="007B431D"/>
    <w:rsid w:val="007B4DC7"/>
    <w:rsid w:val="007C062A"/>
    <w:rsid w:val="007C0852"/>
    <w:rsid w:val="007D3A42"/>
    <w:rsid w:val="007E1A7F"/>
    <w:rsid w:val="007E2E52"/>
    <w:rsid w:val="007E3283"/>
    <w:rsid w:val="007E66F0"/>
    <w:rsid w:val="007F2D63"/>
    <w:rsid w:val="0080722E"/>
    <w:rsid w:val="00811C39"/>
    <w:rsid w:val="00813D2D"/>
    <w:rsid w:val="00814655"/>
    <w:rsid w:val="008411F6"/>
    <w:rsid w:val="00842629"/>
    <w:rsid w:val="0084533B"/>
    <w:rsid w:val="00845BE4"/>
    <w:rsid w:val="00847EF3"/>
    <w:rsid w:val="00854D46"/>
    <w:rsid w:val="00855A27"/>
    <w:rsid w:val="0086757D"/>
    <w:rsid w:val="00883BAB"/>
    <w:rsid w:val="00884B81"/>
    <w:rsid w:val="008912A9"/>
    <w:rsid w:val="00891F18"/>
    <w:rsid w:val="008E4EF9"/>
    <w:rsid w:val="008E6562"/>
    <w:rsid w:val="008E7A40"/>
    <w:rsid w:val="008F40C8"/>
    <w:rsid w:val="008F5836"/>
    <w:rsid w:val="00910664"/>
    <w:rsid w:val="0091563A"/>
    <w:rsid w:val="00915813"/>
    <w:rsid w:val="00916F47"/>
    <w:rsid w:val="00925A95"/>
    <w:rsid w:val="009275B5"/>
    <w:rsid w:val="00931382"/>
    <w:rsid w:val="009465D8"/>
    <w:rsid w:val="009564DD"/>
    <w:rsid w:val="00961D41"/>
    <w:rsid w:val="009759C0"/>
    <w:rsid w:val="00995B84"/>
    <w:rsid w:val="00996EE5"/>
    <w:rsid w:val="009A388D"/>
    <w:rsid w:val="009A52CC"/>
    <w:rsid w:val="009A5D2C"/>
    <w:rsid w:val="009B1FE6"/>
    <w:rsid w:val="009C2B62"/>
    <w:rsid w:val="009E2F9B"/>
    <w:rsid w:val="009F4782"/>
    <w:rsid w:val="009F5F6B"/>
    <w:rsid w:val="00A02C58"/>
    <w:rsid w:val="00A06CD4"/>
    <w:rsid w:val="00A17ECF"/>
    <w:rsid w:val="00A2201E"/>
    <w:rsid w:val="00A26849"/>
    <w:rsid w:val="00A27FD8"/>
    <w:rsid w:val="00A37133"/>
    <w:rsid w:val="00A43AD9"/>
    <w:rsid w:val="00A46C3E"/>
    <w:rsid w:val="00A50868"/>
    <w:rsid w:val="00A55A65"/>
    <w:rsid w:val="00A55BF0"/>
    <w:rsid w:val="00A66024"/>
    <w:rsid w:val="00A70DDD"/>
    <w:rsid w:val="00A733F8"/>
    <w:rsid w:val="00A74C38"/>
    <w:rsid w:val="00A750B3"/>
    <w:rsid w:val="00A75422"/>
    <w:rsid w:val="00A7609C"/>
    <w:rsid w:val="00A827C3"/>
    <w:rsid w:val="00A82D02"/>
    <w:rsid w:val="00A8596C"/>
    <w:rsid w:val="00A94B88"/>
    <w:rsid w:val="00A953DA"/>
    <w:rsid w:val="00AA1591"/>
    <w:rsid w:val="00AA6389"/>
    <w:rsid w:val="00AB15DC"/>
    <w:rsid w:val="00AB25E8"/>
    <w:rsid w:val="00AB5B06"/>
    <w:rsid w:val="00AD015D"/>
    <w:rsid w:val="00AE0E1B"/>
    <w:rsid w:val="00AE3A9C"/>
    <w:rsid w:val="00AF407C"/>
    <w:rsid w:val="00B0000E"/>
    <w:rsid w:val="00B026DD"/>
    <w:rsid w:val="00B044E1"/>
    <w:rsid w:val="00B04898"/>
    <w:rsid w:val="00B04A2B"/>
    <w:rsid w:val="00B159FE"/>
    <w:rsid w:val="00B213B7"/>
    <w:rsid w:val="00B31629"/>
    <w:rsid w:val="00B337F0"/>
    <w:rsid w:val="00B34400"/>
    <w:rsid w:val="00B3614E"/>
    <w:rsid w:val="00B52012"/>
    <w:rsid w:val="00B52D04"/>
    <w:rsid w:val="00B57B79"/>
    <w:rsid w:val="00B61FB5"/>
    <w:rsid w:val="00B66052"/>
    <w:rsid w:val="00B6701C"/>
    <w:rsid w:val="00B87993"/>
    <w:rsid w:val="00BA32F3"/>
    <w:rsid w:val="00BC236E"/>
    <w:rsid w:val="00BD50FD"/>
    <w:rsid w:val="00BD5F9D"/>
    <w:rsid w:val="00BD739B"/>
    <w:rsid w:val="00BE07F1"/>
    <w:rsid w:val="00BF47E8"/>
    <w:rsid w:val="00C02A7A"/>
    <w:rsid w:val="00C0372F"/>
    <w:rsid w:val="00C04298"/>
    <w:rsid w:val="00C2268F"/>
    <w:rsid w:val="00C31E3F"/>
    <w:rsid w:val="00C50B17"/>
    <w:rsid w:val="00C511F2"/>
    <w:rsid w:val="00C515F5"/>
    <w:rsid w:val="00C517E0"/>
    <w:rsid w:val="00C52430"/>
    <w:rsid w:val="00C5293A"/>
    <w:rsid w:val="00C52D9E"/>
    <w:rsid w:val="00C53F68"/>
    <w:rsid w:val="00C54667"/>
    <w:rsid w:val="00C6233D"/>
    <w:rsid w:val="00C65702"/>
    <w:rsid w:val="00C66AEC"/>
    <w:rsid w:val="00C9663E"/>
    <w:rsid w:val="00C97228"/>
    <w:rsid w:val="00CB31EC"/>
    <w:rsid w:val="00CC12E4"/>
    <w:rsid w:val="00CC4A3F"/>
    <w:rsid w:val="00CE14A2"/>
    <w:rsid w:val="00CE58EC"/>
    <w:rsid w:val="00CF3A13"/>
    <w:rsid w:val="00D045B7"/>
    <w:rsid w:val="00D14BFD"/>
    <w:rsid w:val="00D15BAC"/>
    <w:rsid w:val="00D16584"/>
    <w:rsid w:val="00D1736C"/>
    <w:rsid w:val="00D24B31"/>
    <w:rsid w:val="00D64FAA"/>
    <w:rsid w:val="00D65915"/>
    <w:rsid w:val="00D71494"/>
    <w:rsid w:val="00D71C79"/>
    <w:rsid w:val="00D744DD"/>
    <w:rsid w:val="00D86266"/>
    <w:rsid w:val="00D9585A"/>
    <w:rsid w:val="00DA0B04"/>
    <w:rsid w:val="00DA617B"/>
    <w:rsid w:val="00DA6812"/>
    <w:rsid w:val="00DB1C0A"/>
    <w:rsid w:val="00DB320D"/>
    <w:rsid w:val="00DC19FA"/>
    <w:rsid w:val="00DF7E83"/>
    <w:rsid w:val="00E011BA"/>
    <w:rsid w:val="00E06ECC"/>
    <w:rsid w:val="00E13BDC"/>
    <w:rsid w:val="00E15C10"/>
    <w:rsid w:val="00E467F7"/>
    <w:rsid w:val="00E5015E"/>
    <w:rsid w:val="00E550D7"/>
    <w:rsid w:val="00E5691D"/>
    <w:rsid w:val="00E76772"/>
    <w:rsid w:val="00E8199E"/>
    <w:rsid w:val="00EA070B"/>
    <w:rsid w:val="00EA3653"/>
    <w:rsid w:val="00EA36E7"/>
    <w:rsid w:val="00EA3E8F"/>
    <w:rsid w:val="00EB2126"/>
    <w:rsid w:val="00EB277A"/>
    <w:rsid w:val="00EC2EFB"/>
    <w:rsid w:val="00ED7D2A"/>
    <w:rsid w:val="00EE480F"/>
    <w:rsid w:val="00EF52B6"/>
    <w:rsid w:val="00F020A5"/>
    <w:rsid w:val="00F0263E"/>
    <w:rsid w:val="00F054EC"/>
    <w:rsid w:val="00F05B5C"/>
    <w:rsid w:val="00F05F8B"/>
    <w:rsid w:val="00F06FE6"/>
    <w:rsid w:val="00F16B97"/>
    <w:rsid w:val="00F202F1"/>
    <w:rsid w:val="00F2706A"/>
    <w:rsid w:val="00F273F1"/>
    <w:rsid w:val="00F31C8A"/>
    <w:rsid w:val="00F33EF0"/>
    <w:rsid w:val="00F431BD"/>
    <w:rsid w:val="00F43E60"/>
    <w:rsid w:val="00F43FBC"/>
    <w:rsid w:val="00F52C57"/>
    <w:rsid w:val="00F64D1C"/>
    <w:rsid w:val="00F67A0D"/>
    <w:rsid w:val="00F73F63"/>
    <w:rsid w:val="00F82305"/>
    <w:rsid w:val="00F8245F"/>
    <w:rsid w:val="00FA7B9D"/>
    <w:rsid w:val="00FB1BE8"/>
    <w:rsid w:val="00FB3758"/>
    <w:rsid w:val="00FB5167"/>
    <w:rsid w:val="00FE10B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98328-C216-4162-9F7E-9AEE9DA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B6701C"/>
    <w:pPr>
      <w:tabs>
        <w:tab w:val="center" w:pos="4677"/>
        <w:tab w:val="right" w:pos="9355"/>
      </w:tabs>
    </w:pPr>
  </w:style>
  <w:style w:type="character" w:customStyle="1" w:styleId="ae">
    <w:name w:val="Нижний колонтитул Знак"/>
    <w:basedOn w:val="a0"/>
    <w:link w:val="ad"/>
    <w:uiPriority w:val="99"/>
    <w:rsid w:val="00B670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B3493-B188-4663-A916-EFE5AA51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Бобохіна Аліна Вікторівна</cp:lastModifiedBy>
  <cp:revision>2</cp:revision>
  <cp:lastPrinted>2024-02-19T09:22:00Z</cp:lastPrinted>
  <dcterms:created xsi:type="dcterms:W3CDTF">2024-03-05T08:58:00Z</dcterms:created>
  <dcterms:modified xsi:type="dcterms:W3CDTF">2024-03-05T08:58:00Z</dcterms:modified>
</cp:coreProperties>
</file>