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  <w:bookmarkStart w:id="0" w:name="_GoBack"/>
      <w:bookmarkEnd w:id="0"/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3E7B109D" w:rsidR="00F01E48" w:rsidRPr="00570CFF" w:rsidRDefault="00570CFF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06.06.2024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15646288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570CFF">
              <w:rPr>
                <w:sz w:val="28"/>
                <w:szCs w:val="28"/>
                <w:lang w:val="uk-UA"/>
              </w:rPr>
              <w:t xml:space="preserve">234 </w:t>
            </w:r>
            <w:r w:rsidRPr="00141CBB">
              <w:rPr>
                <w:sz w:val="28"/>
                <w:szCs w:val="28"/>
                <w:lang w:val="uk-UA"/>
              </w:rPr>
              <w:t>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166952CE" w:rsidR="00F82F15" w:rsidRPr="00D851F3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постанов</w:t>
            </w:r>
            <w:r w:rsidR="00D851F3">
              <w:rPr>
                <w:iCs/>
                <w:sz w:val="28"/>
                <w:szCs w:val="20"/>
                <w:lang w:val="uk-UA"/>
              </w:rPr>
              <w:t>и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Кабінету Міністрів України від 11 березня 2022 р. № 252 «Деякі питання формування та виконання місцевих бюджетів у період воєнного стану»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керуючись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9C148E">
              <w:rPr>
                <w:iCs/>
                <w:sz w:val="28"/>
                <w:szCs w:val="20"/>
                <w:lang w:val="uk-UA"/>
              </w:rPr>
              <w:t xml:space="preserve">пунктом 8 частини шостої статті 15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Закон</w:t>
            </w:r>
            <w:r w:rsidR="009C148E">
              <w:rPr>
                <w:iCs/>
                <w:sz w:val="28"/>
                <w:szCs w:val="20"/>
                <w:lang w:val="uk-UA"/>
              </w:rPr>
              <w:t>у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України </w:t>
            </w:r>
            <w:r w:rsidR="00D851F3">
              <w:rPr>
                <w:iCs/>
                <w:sz w:val="28"/>
                <w:szCs w:val="20"/>
                <w:lang w:val="uk-UA"/>
              </w:rPr>
              <w:t>«</w:t>
            </w:r>
            <w:r w:rsidR="00D851F3" w:rsidRPr="00D851F3">
              <w:rPr>
                <w:iCs/>
                <w:sz w:val="28"/>
                <w:szCs w:val="20"/>
                <w:lang w:val="uk-UA"/>
              </w:rPr>
              <w:t>Про правовий режим воєнного стану</w:t>
            </w:r>
            <w:r w:rsidR="00D851F3">
              <w:rPr>
                <w:iCs/>
                <w:sz w:val="28"/>
                <w:szCs w:val="20"/>
                <w:lang w:val="uk-UA"/>
              </w:rPr>
              <w:t>»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F82F15" w:rsidRPr="00D851F3">
              <w:rPr>
                <w:iCs/>
                <w:sz w:val="28"/>
                <w:szCs w:val="20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4BDDAA2" w14:textId="3FDCA0B2" w:rsidR="00BF6EA8" w:rsidRDefault="00F82F15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1953BE" w:rsidRPr="001953BE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1953BE" w:rsidRPr="001953BE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2024 рік (зі змінами), затвердженої  наказом Сумської міської військової адміністрації від 21.12.2023 № 108 - СМР, а саме</w:t>
            </w:r>
            <w:r w:rsidR="003A01CD">
              <w:rPr>
                <w:sz w:val="28"/>
                <w:szCs w:val="28"/>
                <w:lang w:val="uk-UA"/>
              </w:rPr>
              <w:t xml:space="preserve"> </w:t>
            </w:r>
            <w:r w:rsidR="00420924">
              <w:rPr>
                <w:sz w:val="28"/>
                <w:szCs w:val="28"/>
                <w:lang w:val="uk-UA"/>
              </w:rPr>
              <w:t>у</w:t>
            </w:r>
            <w:r w:rsidR="001953BE" w:rsidRPr="001953BE">
              <w:rPr>
                <w:sz w:val="28"/>
                <w:szCs w:val="28"/>
                <w:lang w:val="uk-UA"/>
              </w:rPr>
              <w:t xml:space="preserve"> 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році» до Програми, виклавши його в новій редакції згідно з додатком до цього наказу.</w:t>
            </w:r>
            <w:r w:rsidR="00256089" w:rsidRPr="00E95FBB">
              <w:rPr>
                <w:color w:val="000000"/>
                <w:sz w:val="28"/>
                <w:szCs w:val="28"/>
                <w:lang w:val="uk-UA"/>
              </w:rPr>
              <w:tab/>
            </w:r>
          </w:p>
          <w:p w14:paraId="6AD115AB" w14:textId="72CB1C96" w:rsidR="00256089" w:rsidRPr="00E95FBB" w:rsidRDefault="00256089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sz w:val="28"/>
                <w:szCs w:val="28"/>
                <w:lang w:val="uk-UA"/>
              </w:rPr>
            </w:pPr>
            <w:r w:rsidRPr="005328E8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328E8">
              <w:rPr>
                <w:sz w:val="28"/>
                <w:szCs w:val="28"/>
                <w:lang w:val="uk-UA"/>
              </w:rPr>
              <w:t xml:space="preserve">Організацію виконання даного наказу покласти на Департамент фінансів, економіки та інвестицій Сумської міської ради </w:t>
            </w:r>
            <w:r w:rsidR="00BB4B04" w:rsidRPr="005328E8">
              <w:rPr>
                <w:sz w:val="28"/>
                <w:szCs w:val="28"/>
                <w:lang w:val="uk-UA"/>
              </w:rPr>
              <w:t>(Світлана ЛИПОВА)</w:t>
            </w:r>
            <w:r w:rsidRPr="005328E8">
              <w:rPr>
                <w:sz w:val="28"/>
                <w:szCs w:val="28"/>
                <w:lang w:val="uk-UA"/>
              </w:rPr>
              <w:t>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33F8703D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CF6999E" w14:textId="77777777" w:rsidR="009C148E" w:rsidRDefault="009C148E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B37BE16" w14:textId="77777777" w:rsidR="0047074A" w:rsidRDefault="0047074A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9C1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2B08"/>
    <w:rsid w:val="00193D06"/>
    <w:rsid w:val="001953BE"/>
    <w:rsid w:val="001B57BD"/>
    <w:rsid w:val="001C71CF"/>
    <w:rsid w:val="00256089"/>
    <w:rsid w:val="00272978"/>
    <w:rsid w:val="002A09F0"/>
    <w:rsid w:val="00315503"/>
    <w:rsid w:val="00343D0B"/>
    <w:rsid w:val="00371711"/>
    <w:rsid w:val="003771EA"/>
    <w:rsid w:val="003A01CD"/>
    <w:rsid w:val="003C7B63"/>
    <w:rsid w:val="003E3E60"/>
    <w:rsid w:val="003E4FAC"/>
    <w:rsid w:val="00410AF8"/>
    <w:rsid w:val="00420924"/>
    <w:rsid w:val="0043680F"/>
    <w:rsid w:val="0044652F"/>
    <w:rsid w:val="004510DB"/>
    <w:rsid w:val="0047074A"/>
    <w:rsid w:val="00473CE2"/>
    <w:rsid w:val="004A12CC"/>
    <w:rsid w:val="004B099F"/>
    <w:rsid w:val="004F6667"/>
    <w:rsid w:val="0050472A"/>
    <w:rsid w:val="0050571D"/>
    <w:rsid w:val="00524FAA"/>
    <w:rsid w:val="005328E8"/>
    <w:rsid w:val="00554725"/>
    <w:rsid w:val="00556BC0"/>
    <w:rsid w:val="005613D4"/>
    <w:rsid w:val="00570CFF"/>
    <w:rsid w:val="00585AD1"/>
    <w:rsid w:val="00593940"/>
    <w:rsid w:val="005B1563"/>
    <w:rsid w:val="005B65D7"/>
    <w:rsid w:val="005F2280"/>
    <w:rsid w:val="006361A9"/>
    <w:rsid w:val="00653899"/>
    <w:rsid w:val="00663688"/>
    <w:rsid w:val="00663BB7"/>
    <w:rsid w:val="006A2D52"/>
    <w:rsid w:val="006B349A"/>
    <w:rsid w:val="007004E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1AF3"/>
    <w:rsid w:val="008B23DC"/>
    <w:rsid w:val="008D4196"/>
    <w:rsid w:val="008E5088"/>
    <w:rsid w:val="0090340B"/>
    <w:rsid w:val="00903C79"/>
    <w:rsid w:val="009121E6"/>
    <w:rsid w:val="009264EF"/>
    <w:rsid w:val="00963757"/>
    <w:rsid w:val="0098245E"/>
    <w:rsid w:val="009A10E4"/>
    <w:rsid w:val="009C148E"/>
    <w:rsid w:val="009F55D7"/>
    <w:rsid w:val="00A01407"/>
    <w:rsid w:val="00A16E72"/>
    <w:rsid w:val="00A37151"/>
    <w:rsid w:val="00AA0CBA"/>
    <w:rsid w:val="00AA1E01"/>
    <w:rsid w:val="00AB1952"/>
    <w:rsid w:val="00AD3A78"/>
    <w:rsid w:val="00AD72EC"/>
    <w:rsid w:val="00B256F6"/>
    <w:rsid w:val="00B47A60"/>
    <w:rsid w:val="00BB1A29"/>
    <w:rsid w:val="00BB4B04"/>
    <w:rsid w:val="00BB652A"/>
    <w:rsid w:val="00BF6EA8"/>
    <w:rsid w:val="00C01E53"/>
    <w:rsid w:val="00CB2F8D"/>
    <w:rsid w:val="00CE3675"/>
    <w:rsid w:val="00D01960"/>
    <w:rsid w:val="00D2770E"/>
    <w:rsid w:val="00D52A73"/>
    <w:rsid w:val="00D851F3"/>
    <w:rsid w:val="00D94655"/>
    <w:rsid w:val="00DA7B0C"/>
    <w:rsid w:val="00DB6027"/>
    <w:rsid w:val="00DF39CD"/>
    <w:rsid w:val="00E03244"/>
    <w:rsid w:val="00E74474"/>
    <w:rsid w:val="00E807F3"/>
    <w:rsid w:val="00E8613F"/>
    <w:rsid w:val="00E90F01"/>
    <w:rsid w:val="00E91E8B"/>
    <w:rsid w:val="00E930E6"/>
    <w:rsid w:val="00E95FBB"/>
    <w:rsid w:val="00EA6F2B"/>
    <w:rsid w:val="00EB256B"/>
    <w:rsid w:val="00EC7ACF"/>
    <w:rsid w:val="00ED2986"/>
    <w:rsid w:val="00EF6225"/>
    <w:rsid w:val="00F01E48"/>
    <w:rsid w:val="00F20C9B"/>
    <w:rsid w:val="00F82F15"/>
    <w:rsid w:val="00FD556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Бобохіна Аліна Вікторівна</cp:lastModifiedBy>
  <cp:revision>2</cp:revision>
  <cp:lastPrinted>2024-05-22T06:18:00Z</cp:lastPrinted>
  <dcterms:created xsi:type="dcterms:W3CDTF">2024-06-24T07:26:00Z</dcterms:created>
  <dcterms:modified xsi:type="dcterms:W3CDTF">2024-06-24T07:26:00Z</dcterms:modified>
</cp:coreProperties>
</file>