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C5E03" w14:textId="46BE00B2" w:rsidR="00134B0A" w:rsidRPr="00D5314A" w:rsidRDefault="00134B0A" w:rsidP="00CA4FF3">
      <w:pPr>
        <w:tabs>
          <w:tab w:val="left" w:pos="4253"/>
        </w:tabs>
        <w:ind w:left="4678" w:right="-1"/>
        <w:jc w:val="center"/>
        <w:rPr>
          <w:sz w:val="28"/>
          <w:szCs w:val="28"/>
          <w:lang w:val="uk-UA"/>
        </w:rPr>
      </w:pPr>
      <w:r w:rsidRPr="00D5314A">
        <w:rPr>
          <w:sz w:val="28"/>
          <w:szCs w:val="28"/>
          <w:lang w:val="uk-UA"/>
        </w:rPr>
        <w:t>Додаток</w:t>
      </w:r>
      <w:r w:rsidR="0034183B">
        <w:rPr>
          <w:sz w:val="28"/>
          <w:szCs w:val="28"/>
          <w:lang w:val="uk-UA"/>
        </w:rPr>
        <w:t xml:space="preserve"> </w:t>
      </w:r>
      <w:r w:rsidR="00CA324E">
        <w:rPr>
          <w:sz w:val="28"/>
          <w:szCs w:val="28"/>
          <w:lang w:val="uk-UA"/>
        </w:rPr>
        <w:t>1</w:t>
      </w:r>
    </w:p>
    <w:p w14:paraId="28AF8A88" w14:textId="030392A4" w:rsidR="00134B0A" w:rsidRDefault="00134B0A" w:rsidP="009C4A09">
      <w:pPr>
        <w:ind w:left="4678" w:right="-1"/>
        <w:jc w:val="both"/>
        <w:rPr>
          <w:sz w:val="28"/>
          <w:lang w:val="uk-UA"/>
        </w:rPr>
      </w:pPr>
      <w:r w:rsidRPr="00D5314A">
        <w:rPr>
          <w:sz w:val="28"/>
          <w:lang w:val="uk-UA"/>
        </w:rPr>
        <w:t xml:space="preserve">до </w:t>
      </w:r>
      <w:r w:rsidR="001A6D53">
        <w:rPr>
          <w:sz w:val="28"/>
          <w:lang w:val="uk-UA"/>
        </w:rPr>
        <w:t>наказу</w:t>
      </w:r>
      <w:r w:rsidRPr="00D5314A">
        <w:rPr>
          <w:sz w:val="28"/>
          <w:lang w:val="uk-UA"/>
        </w:rPr>
        <w:t xml:space="preserve"> Сумської міської </w:t>
      </w:r>
      <w:r w:rsidR="001A6D53">
        <w:rPr>
          <w:sz w:val="28"/>
          <w:lang w:val="uk-UA"/>
        </w:rPr>
        <w:t>військової адміністрації</w:t>
      </w:r>
      <w:r w:rsidRPr="00D5314A">
        <w:rPr>
          <w:sz w:val="28"/>
          <w:lang w:val="uk-UA"/>
        </w:rPr>
        <w:t xml:space="preserve"> «</w:t>
      </w:r>
      <w:r w:rsidR="00CA4FF3" w:rsidRPr="00810565">
        <w:rPr>
          <w:sz w:val="28"/>
          <w:szCs w:val="28"/>
          <w:lang w:val="uk-UA"/>
        </w:rPr>
        <w:t xml:space="preserve">Про затвердження </w:t>
      </w:r>
      <w:r w:rsidR="00CA4FF3">
        <w:rPr>
          <w:sz w:val="28"/>
          <w:szCs w:val="28"/>
          <w:lang w:val="uk-UA"/>
        </w:rPr>
        <w:t xml:space="preserve">Порядку </w:t>
      </w:r>
      <w:r w:rsidR="00CA4FF3" w:rsidRPr="00DF3206">
        <w:rPr>
          <w:rFonts w:eastAsia="Calibri"/>
          <w:sz w:val="28"/>
          <w:szCs w:val="28"/>
          <w:lang w:val="uk-UA" w:eastAsia="en-US"/>
        </w:rPr>
        <w:t>надання стоматологічної допомоги пільговій категорії населення Сумської міської територіальної громади</w:t>
      </w:r>
      <w:r w:rsidR="00CA4FF3">
        <w:rPr>
          <w:rFonts w:eastAsia="Calibri"/>
          <w:sz w:val="28"/>
          <w:szCs w:val="28"/>
          <w:lang w:val="uk-UA" w:eastAsia="en-US"/>
        </w:rPr>
        <w:t xml:space="preserve"> </w:t>
      </w:r>
      <w:r w:rsidR="00CA4FF3" w:rsidRPr="00DF3206">
        <w:rPr>
          <w:rFonts w:eastAsia="Calibri"/>
          <w:sz w:val="28"/>
          <w:szCs w:val="28"/>
          <w:lang w:val="uk-UA" w:eastAsia="en-US"/>
        </w:rPr>
        <w:t>на 2025-2027 роки</w:t>
      </w:r>
      <w:r w:rsidR="00CA4FF3">
        <w:rPr>
          <w:rFonts w:eastAsia="Calibri"/>
          <w:sz w:val="28"/>
          <w:szCs w:val="28"/>
          <w:lang w:val="uk-UA" w:eastAsia="en-US"/>
        </w:rPr>
        <w:t xml:space="preserve"> та </w:t>
      </w:r>
      <w:r w:rsidR="00CA4FF3" w:rsidRPr="006B23F6">
        <w:rPr>
          <w:rFonts w:eastAsia="Calibri"/>
          <w:color w:val="000000" w:themeColor="text1"/>
          <w:sz w:val="28"/>
          <w:szCs w:val="28"/>
          <w:lang w:val="uk-UA" w:eastAsia="en-US"/>
        </w:rPr>
        <w:t>Порядк</w:t>
      </w:r>
      <w:r w:rsidR="00CA4FF3">
        <w:rPr>
          <w:rFonts w:eastAsia="Calibri"/>
          <w:color w:val="000000" w:themeColor="text1"/>
          <w:sz w:val="28"/>
          <w:szCs w:val="28"/>
          <w:lang w:val="uk-UA" w:eastAsia="en-US"/>
        </w:rPr>
        <w:t>у</w:t>
      </w:r>
      <w:r w:rsidR="00CA4FF3" w:rsidRPr="006B23F6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безоплатного зубопротезування пільгових категорій мешканців Сумської міської територіальної громади </w:t>
      </w:r>
      <w:r w:rsidR="00CA4FF3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CA4FF3" w:rsidRPr="006B23F6">
        <w:rPr>
          <w:rFonts w:eastAsia="Calibri"/>
          <w:color w:val="000000" w:themeColor="text1"/>
          <w:sz w:val="28"/>
          <w:szCs w:val="28"/>
          <w:lang w:val="uk-UA" w:eastAsia="en-US"/>
        </w:rPr>
        <w:t>на 2025-2027 роки</w:t>
      </w:r>
      <w:r w:rsidRPr="00FE4B5A">
        <w:rPr>
          <w:sz w:val="28"/>
          <w:lang w:val="uk-UA"/>
        </w:rPr>
        <w:t xml:space="preserve">» </w:t>
      </w:r>
    </w:p>
    <w:p w14:paraId="71625D8B" w14:textId="6D9EB02A" w:rsidR="00134B0A" w:rsidRPr="00B92028" w:rsidRDefault="00C345DD" w:rsidP="009C4A09">
      <w:pPr>
        <w:ind w:left="4678"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 </w:t>
      </w:r>
      <w:r w:rsidR="00D82F57">
        <w:rPr>
          <w:sz w:val="28"/>
          <w:lang w:val="uk-UA"/>
        </w:rPr>
        <w:t>31.12.</w:t>
      </w:r>
      <w:r w:rsidR="00F908E3">
        <w:rPr>
          <w:sz w:val="28"/>
          <w:lang w:val="uk-UA"/>
        </w:rPr>
        <w:t xml:space="preserve">2024 № </w:t>
      </w:r>
      <w:r w:rsidR="00D82F57">
        <w:rPr>
          <w:sz w:val="28"/>
          <w:lang w:val="uk-UA"/>
        </w:rPr>
        <w:t>433</w:t>
      </w:r>
      <w:r w:rsidR="00F908E3">
        <w:rPr>
          <w:sz w:val="28"/>
          <w:lang w:val="uk-UA"/>
        </w:rPr>
        <w:t xml:space="preserve"> </w:t>
      </w:r>
      <w:r w:rsidR="00134B0A">
        <w:rPr>
          <w:sz w:val="28"/>
          <w:lang w:val="uk-UA"/>
        </w:rPr>
        <w:t>-</w:t>
      </w:r>
      <w:r w:rsidR="00447D85">
        <w:rPr>
          <w:sz w:val="28"/>
          <w:lang w:val="uk-UA"/>
        </w:rPr>
        <w:t xml:space="preserve"> </w:t>
      </w:r>
      <w:r w:rsidR="001A6D53">
        <w:rPr>
          <w:sz w:val="28"/>
          <w:lang w:val="uk-UA"/>
        </w:rPr>
        <w:t>С</w:t>
      </w:r>
      <w:r w:rsidR="00134B0A">
        <w:rPr>
          <w:sz w:val="28"/>
          <w:lang w:val="uk-UA"/>
        </w:rPr>
        <w:t>МР</w:t>
      </w:r>
    </w:p>
    <w:p w14:paraId="786B04B3" w14:textId="77777777" w:rsidR="00F05786" w:rsidRPr="00CA4FF3" w:rsidRDefault="00F05786" w:rsidP="00C26EF7">
      <w:pPr>
        <w:ind w:right="282"/>
        <w:rPr>
          <w:sz w:val="10"/>
          <w:szCs w:val="10"/>
          <w:lang w:val="uk-UA"/>
        </w:rPr>
      </w:pPr>
    </w:p>
    <w:p w14:paraId="2100CB10" w14:textId="77777777" w:rsidR="00FA1861" w:rsidRPr="008B596C" w:rsidRDefault="00FA1861" w:rsidP="00FA1861">
      <w:pPr>
        <w:widowControl w:val="0"/>
        <w:jc w:val="center"/>
        <w:rPr>
          <w:rFonts w:eastAsia="Calibri"/>
          <w:sz w:val="28"/>
          <w:szCs w:val="28"/>
          <w:lang w:val="uk-UA" w:eastAsia="en-US"/>
        </w:rPr>
      </w:pPr>
      <w:r w:rsidRPr="008B596C">
        <w:rPr>
          <w:rFonts w:eastAsia="Calibri"/>
          <w:sz w:val="28"/>
          <w:szCs w:val="28"/>
          <w:lang w:val="uk-UA" w:eastAsia="en-US"/>
        </w:rPr>
        <w:t>Порядок</w:t>
      </w:r>
    </w:p>
    <w:p w14:paraId="22B13615" w14:textId="527E3DE1" w:rsidR="00FA1861" w:rsidRPr="008B596C" w:rsidRDefault="00FA1861" w:rsidP="00FA1861">
      <w:pPr>
        <w:widowControl w:val="0"/>
        <w:jc w:val="center"/>
        <w:rPr>
          <w:rFonts w:eastAsia="Calibri"/>
          <w:sz w:val="28"/>
          <w:szCs w:val="28"/>
          <w:lang w:val="uk-UA" w:eastAsia="en-US"/>
        </w:rPr>
      </w:pPr>
      <w:r w:rsidRPr="008B596C">
        <w:rPr>
          <w:rFonts w:eastAsia="Calibri"/>
          <w:sz w:val="28"/>
          <w:szCs w:val="28"/>
          <w:lang w:val="uk-UA" w:eastAsia="en-US"/>
        </w:rPr>
        <w:t>надання стоматологічної допомоги  пільг</w:t>
      </w:r>
      <w:bookmarkStart w:id="0" w:name="_GoBack"/>
      <w:bookmarkEnd w:id="0"/>
      <w:r w:rsidRPr="008B596C">
        <w:rPr>
          <w:rFonts w:eastAsia="Calibri"/>
          <w:sz w:val="28"/>
          <w:szCs w:val="28"/>
          <w:lang w:val="uk-UA" w:eastAsia="en-US"/>
        </w:rPr>
        <w:t xml:space="preserve">овій категорії населення </w:t>
      </w:r>
    </w:p>
    <w:p w14:paraId="03748220" w14:textId="45AD14E0" w:rsidR="00FA1861" w:rsidRDefault="00FA1861" w:rsidP="00FA1861">
      <w:pPr>
        <w:widowControl w:val="0"/>
        <w:jc w:val="center"/>
        <w:rPr>
          <w:rFonts w:eastAsia="Calibri"/>
          <w:sz w:val="28"/>
          <w:szCs w:val="28"/>
          <w:lang w:val="uk-UA" w:eastAsia="en-US"/>
        </w:rPr>
      </w:pPr>
      <w:r w:rsidRPr="008B596C">
        <w:rPr>
          <w:rFonts w:eastAsia="Calibri"/>
          <w:sz w:val="28"/>
          <w:szCs w:val="28"/>
          <w:lang w:val="uk-UA" w:eastAsia="en-US"/>
        </w:rPr>
        <w:t>Сумської міської територіальної громади на 2025 - 2027 роки</w:t>
      </w:r>
    </w:p>
    <w:p w14:paraId="3B1D4A76" w14:textId="77777777" w:rsidR="00CA4FF3" w:rsidRPr="00CA4FF3" w:rsidRDefault="00CA4FF3" w:rsidP="00FA1861">
      <w:pPr>
        <w:widowControl w:val="0"/>
        <w:jc w:val="center"/>
        <w:rPr>
          <w:rFonts w:eastAsia="Calibri"/>
          <w:sz w:val="16"/>
          <w:szCs w:val="16"/>
          <w:lang w:val="uk-UA" w:eastAsia="en-US"/>
        </w:rPr>
      </w:pPr>
    </w:p>
    <w:p w14:paraId="3893B4EF" w14:textId="0DB72C12" w:rsidR="00FA1861" w:rsidRPr="00FA1861" w:rsidRDefault="00114D60" w:rsidP="0015093C">
      <w:pPr>
        <w:widowControl w:val="0"/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Даний </w:t>
      </w:r>
      <w:r w:rsidR="00FA1861" w:rsidRPr="00FA1861">
        <w:rPr>
          <w:rFonts w:eastAsia="Calibri"/>
          <w:sz w:val="28"/>
          <w:szCs w:val="28"/>
          <w:lang w:val="uk-UA" w:eastAsia="en-US"/>
        </w:rPr>
        <w:t xml:space="preserve">Порядок </w:t>
      </w:r>
      <w:r w:rsidR="00CA4FF3">
        <w:rPr>
          <w:rFonts w:eastAsia="Calibri"/>
          <w:sz w:val="28"/>
          <w:szCs w:val="28"/>
          <w:lang w:val="uk-UA" w:eastAsia="en-US"/>
        </w:rPr>
        <w:t>розроблений з метою</w:t>
      </w:r>
      <w:r>
        <w:rPr>
          <w:rFonts w:eastAsia="Calibri"/>
          <w:sz w:val="28"/>
          <w:szCs w:val="28"/>
          <w:lang w:val="uk-UA" w:eastAsia="en-US"/>
        </w:rPr>
        <w:t xml:space="preserve"> забезпечення </w:t>
      </w:r>
      <w:r w:rsidRPr="00FA1861">
        <w:rPr>
          <w:rFonts w:eastAsia="Calibri"/>
          <w:sz w:val="28"/>
          <w:szCs w:val="28"/>
          <w:lang w:val="uk-UA" w:eastAsia="en-US"/>
        </w:rPr>
        <w:t>надан</w:t>
      </w:r>
      <w:r>
        <w:rPr>
          <w:rFonts w:eastAsia="Calibri"/>
          <w:sz w:val="28"/>
          <w:szCs w:val="28"/>
          <w:lang w:val="uk-UA" w:eastAsia="en-US"/>
        </w:rPr>
        <w:t>ня</w:t>
      </w:r>
      <w:r w:rsidRPr="00FA1861">
        <w:rPr>
          <w:rFonts w:eastAsia="Calibri"/>
          <w:sz w:val="28"/>
          <w:szCs w:val="28"/>
          <w:lang w:val="uk-UA" w:eastAsia="en-US"/>
        </w:rPr>
        <w:t xml:space="preserve"> послуг зі стоматологічної допомоги пільговій категорії населення на </w:t>
      </w:r>
      <w:r w:rsidRPr="00D34E38">
        <w:rPr>
          <w:rFonts w:eastAsia="Calibri"/>
          <w:sz w:val="28"/>
          <w:szCs w:val="28"/>
          <w:lang w:val="uk-UA" w:eastAsia="en-US"/>
        </w:rPr>
        <w:t>2025 – 2027 роки</w:t>
      </w:r>
      <w:r>
        <w:rPr>
          <w:rFonts w:eastAsia="Calibri"/>
          <w:sz w:val="28"/>
          <w:szCs w:val="28"/>
          <w:lang w:val="uk-UA" w:eastAsia="en-US"/>
        </w:rPr>
        <w:t xml:space="preserve"> за кошти</w:t>
      </w:r>
      <w:r w:rsidRPr="00FA1861">
        <w:rPr>
          <w:rFonts w:eastAsia="Calibri"/>
          <w:sz w:val="28"/>
          <w:szCs w:val="28"/>
          <w:lang w:val="uk-UA" w:eastAsia="en-US"/>
        </w:rPr>
        <w:t>, виділен</w:t>
      </w:r>
      <w:r>
        <w:rPr>
          <w:rFonts w:eastAsia="Calibri"/>
          <w:sz w:val="28"/>
          <w:szCs w:val="28"/>
          <w:lang w:val="uk-UA" w:eastAsia="en-US"/>
        </w:rPr>
        <w:t>і</w:t>
      </w:r>
      <w:r w:rsidRPr="00FA1861">
        <w:rPr>
          <w:rFonts w:eastAsia="Calibri"/>
          <w:sz w:val="28"/>
          <w:szCs w:val="28"/>
          <w:lang w:val="uk-UA" w:eastAsia="en-US"/>
        </w:rPr>
        <w:t xml:space="preserve"> з бюджету Сумської міської територіальної громади (далі –</w:t>
      </w:r>
      <w:r>
        <w:rPr>
          <w:rFonts w:eastAsia="Calibri"/>
          <w:sz w:val="28"/>
          <w:szCs w:val="28"/>
          <w:lang w:val="uk-UA" w:eastAsia="en-US"/>
        </w:rPr>
        <w:t xml:space="preserve"> Сумської міської ТГ) </w:t>
      </w:r>
      <w:r w:rsidR="00FA1861" w:rsidRPr="00FA1861">
        <w:rPr>
          <w:rFonts w:eastAsia="Calibri"/>
          <w:sz w:val="28"/>
          <w:szCs w:val="28"/>
          <w:lang w:val="uk-UA" w:eastAsia="en-US"/>
        </w:rPr>
        <w:t>на виконання завдань та заходів, передбачених</w:t>
      </w:r>
      <w:r w:rsidR="00FA1861" w:rsidRPr="00FA1861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FA1861" w:rsidRPr="00AF23AB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комплексною Програмою Сумської міської  територіальної громади «Охорона здоров'я» на  </w:t>
      </w:r>
      <w:r w:rsidR="00447D85">
        <w:rPr>
          <w:rFonts w:eastAsia="Calibri"/>
          <w:color w:val="000000" w:themeColor="text1"/>
          <w:sz w:val="28"/>
          <w:szCs w:val="28"/>
          <w:lang w:val="uk-UA" w:eastAsia="en-US"/>
        </w:rPr>
        <w:t>2025 -</w:t>
      </w:r>
      <w:r w:rsidR="00203248" w:rsidRPr="00AF23AB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2027 </w:t>
      </w:r>
      <w:r w:rsidR="00FA1861" w:rsidRPr="00AF23AB">
        <w:rPr>
          <w:rFonts w:eastAsia="Calibri"/>
          <w:color w:val="000000" w:themeColor="text1"/>
          <w:sz w:val="28"/>
          <w:szCs w:val="28"/>
          <w:lang w:val="uk-UA" w:eastAsia="en-US"/>
        </w:rPr>
        <w:t>роки, затверджено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ю</w:t>
      </w:r>
      <w:r w:rsidR="00FA1861" w:rsidRPr="00AF23AB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DA71ED">
        <w:rPr>
          <w:sz w:val="28"/>
          <w:szCs w:val="28"/>
          <w:lang w:val="uk-UA"/>
        </w:rPr>
        <w:t>наказом Сумської військової адміністрації</w:t>
      </w:r>
      <w:r w:rsidR="00DA71ED" w:rsidRPr="00810565">
        <w:rPr>
          <w:sz w:val="28"/>
          <w:szCs w:val="28"/>
          <w:lang w:val="uk-UA"/>
        </w:rPr>
        <w:t xml:space="preserve"> від </w:t>
      </w:r>
      <w:r w:rsidR="005065A7">
        <w:rPr>
          <w:sz w:val="28"/>
          <w:szCs w:val="28"/>
          <w:lang w:val="uk-UA"/>
        </w:rPr>
        <w:t>31.12.2024</w:t>
      </w:r>
      <w:r w:rsidR="00DA71ED" w:rsidRPr="00810565">
        <w:rPr>
          <w:sz w:val="28"/>
          <w:szCs w:val="28"/>
          <w:lang w:val="uk-UA"/>
        </w:rPr>
        <w:t xml:space="preserve"> № </w:t>
      </w:r>
      <w:r w:rsidR="005065A7">
        <w:rPr>
          <w:sz w:val="28"/>
          <w:szCs w:val="28"/>
          <w:lang w:val="uk-UA"/>
        </w:rPr>
        <w:t>430</w:t>
      </w:r>
      <w:r w:rsidR="00F908E3">
        <w:rPr>
          <w:sz w:val="28"/>
          <w:szCs w:val="28"/>
          <w:lang w:val="uk-UA"/>
        </w:rPr>
        <w:t xml:space="preserve"> </w:t>
      </w:r>
      <w:r w:rsidR="00DA71ED">
        <w:rPr>
          <w:sz w:val="28"/>
          <w:szCs w:val="28"/>
          <w:lang w:val="uk-UA"/>
        </w:rPr>
        <w:t>-</w:t>
      </w:r>
      <w:r w:rsidR="00E52EDA">
        <w:rPr>
          <w:sz w:val="28"/>
          <w:szCs w:val="28"/>
          <w:lang w:val="uk-UA"/>
        </w:rPr>
        <w:t xml:space="preserve"> </w:t>
      </w:r>
      <w:r w:rsidR="00DA71ED">
        <w:rPr>
          <w:sz w:val="28"/>
          <w:szCs w:val="28"/>
          <w:lang w:val="uk-UA"/>
        </w:rPr>
        <w:t>СМР</w:t>
      </w:r>
      <w:r w:rsidR="00F05786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2D386F">
        <w:rPr>
          <w:sz w:val="28"/>
          <w:szCs w:val="28"/>
          <w:lang w:val="uk-UA"/>
        </w:rPr>
        <w:t>(далі – Порядок)</w:t>
      </w:r>
      <w:r w:rsidR="00FA1861" w:rsidRPr="00FA1861">
        <w:rPr>
          <w:rFonts w:eastAsia="Calibri"/>
          <w:sz w:val="28"/>
          <w:szCs w:val="28"/>
          <w:lang w:val="uk-UA" w:eastAsia="en-US"/>
        </w:rPr>
        <w:t xml:space="preserve">. </w:t>
      </w:r>
    </w:p>
    <w:p w14:paraId="79B8783F" w14:textId="6A527182" w:rsidR="00FA1861" w:rsidRPr="00FA1861" w:rsidRDefault="00A95CA3" w:rsidP="0015093C">
      <w:pPr>
        <w:widowControl w:val="0"/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D34E38">
        <w:rPr>
          <w:rFonts w:eastAsia="Calibri"/>
          <w:sz w:val="28"/>
          <w:szCs w:val="28"/>
          <w:lang w:val="uk-UA" w:eastAsia="en-US"/>
        </w:rPr>
        <w:t>Надання с</w:t>
      </w:r>
      <w:r w:rsidR="00FA1861" w:rsidRPr="00FA1861">
        <w:rPr>
          <w:rFonts w:eastAsia="Calibri"/>
          <w:sz w:val="28"/>
          <w:szCs w:val="28"/>
          <w:lang w:val="uk-UA" w:eastAsia="en-US"/>
        </w:rPr>
        <w:t>томатологічн</w:t>
      </w:r>
      <w:r w:rsidRPr="00D34E38">
        <w:rPr>
          <w:rFonts w:eastAsia="Calibri"/>
          <w:sz w:val="28"/>
          <w:szCs w:val="28"/>
          <w:lang w:val="uk-UA" w:eastAsia="en-US"/>
        </w:rPr>
        <w:t>ої</w:t>
      </w:r>
      <w:r w:rsidR="00FA1861" w:rsidRPr="00FA1861">
        <w:rPr>
          <w:rFonts w:eastAsia="Calibri"/>
          <w:sz w:val="28"/>
          <w:szCs w:val="28"/>
          <w:lang w:val="uk-UA" w:eastAsia="en-US"/>
        </w:rPr>
        <w:t xml:space="preserve"> допомог</w:t>
      </w:r>
      <w:r w:rsidRPr="00D34E38">
        <w:rPr>
          <w:rFonts w:eastAsia="Calibri"/>
          <w:sz w:val="28"/>
          <w:szCs w:val="28"/>
          <w:lang w:val="uk-UA" w:eastAsia="en-US"/>
        </w:rPr>
        <w:t>и</w:t>
      </w:r>
      <w:r w:rsidR="00FA1861" w:rsidRPr="00FA1861">
        <w:rPr>
          <w:rFonts w:eastAsia="Calibri"/>
          <w:sz w:val="28"/>
          <w:szCs w:val="28"/>
          <w:lang w:val="uk-UA" w:eastAsia="en-US"/>
        </w:rPr>
        <w:t xml:space="preserve"> пільговій категорії </w:t>
      </w:r>
      <w:r w:rsidR="00FA1861" w:rsidRPr="00FA1861">
        <w:rPr>
          <w:rFonts w:eastAsia="Calibri"/>
          <w:color w:val="000000"/>
          <w:sz w:val="28"/>
          <w:szCs w:val="28"/>
          <w:lang w:val="uk-UA" w:eastAsia="en-US"/>
        </w:rPr>
        <w:t xml:space="preserve">населення Сумської </w:t>
      </w:r>
      <w:r w:rsidRPr="00D34E38">
        <w:rPr>
          <w:rFonts w:eastAsia="Calibri"/>
          <w:color w:val="000000"/>
          <w:sz w:val="28"/>
          <w:szCs w:val="28"/>
          <w:lang w:val="uk-UA" w:eastAsia="en-US"/>
        </w:rPr>
        <w:t>міської ТГ</w:t>
      </w:r>
      <w:r w:rsidR="00FA1861" w:rsidRPr="00FA1861">
        <w:rPr>
          <w:rFonts w:eastAsia="Calibri"/>
          <w:color w:val="000000"/>
          <w:sz w:val="28"/>
          <w:szCs w:val="28"/>
          <w:lang w:val="uk-UA" w:eastAsia="en-US"/>
        </w:rPr>
        <w:t xml:space="preserve"> з відшкодуванням витрат за надані послуги за рахунок коштів </w:t>
      </w:r>
      <w:r w:rsidR="00FA1861" w:rsidRPr="00FA1861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бюджету Сумської міської територіальної громади</w:t>
      </w:r>
      <w:r w:rsidRPr="00D34E38">
        <w:rPr>
          <w:rFonts w:eastAsia="Calibri"/>
          <w:color w:val="000000"/>
          <w:sz w:val="28"/>
          <w:szCs w:val="28"/>
          <w:lang w:val="uk-UA" w:eastAsia="en-US"/>
        </w:rPr>
        <w:t xml:space="preserve"> проводиться</w:t>
      </w:r>
      <w:r w:rsidR="00FA1861" w:rsidRPr="00FA1861">
        <w:rPr>
          <w:rFonts w:eastAsia="Calibri"/>
          <w:color w:val="000000"/>
          <w:sz w:val="28"/>
          <w:szCs w:val="28"/>
          <w:lang w:val="uk-UA" w:eastAsia="en-US"/>
        </w:rPr>
        <w:t xml:space="preserve"> комунальним некомерційним підприємством «Клінічна стоматологічна поліклініка» Сумської міської ради</w:t>
      </w:r>
      <w:r w:rsidR="00894AEE" w:rsidRPr="00894AEE">
        <w:rPr>
          <w:rFonts w:eastAsia="Calibri"/>
          <w:sz w:val="28"/>
          <w:szCs w:val="28"/>
          <w:lang w:val="uk-UA" w:eastAsia="en-US"/>
        </w:rPr>
        <w:t xml:space="preserve"> </w:t>
      </w:r>
      <w:r w:rsidR="00894AEE">
        <w:rPr>
          <w:rFonts w:eastAsia="Calibri"/>
          <w:sz w:val="28"/>
          <w:szCs w:val="28"/>
          <w:lang w:val="uk-UA" w:eastAsia="en-US"/>
        </w:rPr>
        <w:t xml:space="preserve">(далі - </w:t>
      </w:r>
      <w:r w:rsidR="00894AEE" w:rsidRPr="00FA1861">
        <w:rPr>
          <w:rFonts w:eastAsia="Calibri"/>
          <w:sz w:val="28"/>
          <w:szCs w:val="28"/>
          <w:lang w:val="uk-UA" w:eastAsia="en-US"/>
        </w:rPr>
        <w:t>КНП «Клінічна стоматологічна поліклініка» СМР</w:t>
      </w:r>
      <w:r w:rsidR="00894AEE">
        <w:rPr>
          <w:rFonts w:eastAsia="Calibri"/>
          <w:sz w:val="28"/>
          <w:szCs w:val="28"/>
          <w:lang w:val="uk-UA" w:eastAsia="en-US"/>
        </w:rPr>
        <w:t>)</w:t>
      </w:r>
      <w:r w:rsidR="00894AEE" w:rsidRPr="000C1A38">
        <w:rPr>
          <w:rFonts w:eastAsia="Calibri"/>
          <w:sz w:val="28"/>
          <w:szCs w:val="28"/>
          <w:lang w:val="uk-UA" w:eastAsia="en-US"/>
        </w:rPr>
        <w:t xml:space="preserve"> </w:t>
      </w:r>
      <w:r w:rsidR="00FA1861" w:rsidRPr="00FA1861">
        <w:rPr>
          <w:rFonts w:eastAsia="Calibri"/>
          <w:color w:val="000000"/>
          <w:sz w:val="28"/>
          <w:szCs w:val="28"/>
          <w:lang w:val="uk-UA" w:eastAsia="en-US"/>
        </w:rPr>
        <w:t>в межах затверджених бюджетних призначень на відповідний рік.</w:t>
      </w:r>
    </w:p>
    <w:p w14:paraId="0DBF9352" w14:textId="1D9D5D91" w:rsidR="00FA1861" w:rsidRPr="00FA1861" w:rsidRDefault="00FA1861" w:rsidP="0015093C">
      <w:pPr>
        <w:widowControl w:val="0"/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FA1861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Відшкодув</w:t>
      </w:r>
      <w:r w:rsidR="00447D85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ання витрат за надані послуги зі</w:t>
      </w:r>
      <w:r w:rsidRPr="00FA1861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 стоматологічної допомоги здійснюється за рахунок коштів бюджету Сумської міської територіальної громади</w:t>
      </w:r>
      <w:r w:rsidRPr="00FA1861">
        <w:rPr>
          <w:rFonts w:eastAsia="Calibri"/>
          <w:color w:val="000000"/>
          <w:sz w:val="28"/>
          <w:szCs w:val="28"/>
          <w:lang w:val="uk-UA" w:eastAsia="en-US"/>
        </w:rPr>
        <w:t>, передбачених на відповідний період, на виконання завдань та заходів Програм, зазначених у</w:t>
      </w:r>
      <w:r w:rsidR="009215E3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FA1861">
        <w:rPr>
          <w:rFonts w:eastAsia="Calibri"/>
          <w:color w:val="000000"/>
          <w:sz w:val="28"/>
          <w:szCs w:val="28"/>
          <w:lang w:val="uk-UA" w:eastAsia="en-US"/>
        </w:rPr>
        <w:t>п.1 Порядку.</w:t>
      </w:r>
    </w:p>
    <w:p w14:paraId="1153EEBF" w14:textId="65DD30CB" w:rsidR="00FA1861" w:rsidRPr="00FA1861" w:rsidRDefault="00FA1861" w:rsidP="0015093C">
      <w:pPr>
        <w:widowControl w:val="0"/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FA1861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КНП «Клінічна стоматологічна поліклініка</w:t>
      </w:r>
      <w:r w:rsidR="009215E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» СМР надає послуги </w:t>
      </w:r>
      <w:r w:rsidR="00447D85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згідно з </w:t>
      </w:r>
      <w:r w:rsidR="009215E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за</w:t>
      </w:r>
      <w:r w:rsidR="00447D85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твердженими</w:t>
      </w:r>
      <w:r w:rsidR="009215E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 тарифами на надання стоматологічної допомоги</w:t>
      </w:r>
      <w:r w:rsidRPr="00FA1861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.</w:t>
      </w:r>
    </w:p>
    <w:p w14:paraId="6A113B42" w14:textId="0B6CE5AD" w:rsidR="00580065" w:rsidRPr="008942EC" w:rsidRDefault="00FA1861" w:rsidP="0015093C">
      <w:pPr>
        <w:widowControl w:val="0"/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FA1861">
        <w:rPr>
          <w:rFonts w:eastAsia="Calibri"/>
          <w:color w:val="000000"/>
          <w:sz w:val="28"/>
          <w:szCs w:val="28"/>
          <w:lang w:val="uk-UA" w:eastAsia="en-US"/>
        </w:rPr>
        <w:t xml:space="preserve">Сума відшкодування за надану стоматологічну допомогу за </w:t>
      </w:r>
      <w:r w:rsidR="00A95CA3" w:rsidRPr="00D34E38">
        <w:rPr>
          <w:rFonts w:eastAsia="Calibri"/>
          <w:color w:val="000000"/>
          <w:sz w:val="28"/>
          <w:szCs w:val="28"/>
          <w:lang w:val="uk-UA" w:eastAsia="en-US"/>
        </w:rPr>
        <w:t>одного</w:t>
      </w:r>
      <w:r w:rsidRPr="00FA1861">
        <w:rPr>
          <w:rFonts w:eastAsia="Calibri"/>
          <w:color w:val="000000"/>
          <w:sz w:val="28"/>
          <w:szCs w:val="28"/>
          <w:lang w:val="uk-UA" w:eastAsia="en-US"/>
        </w:rPr>
        <w:t xml:space="preserve"> пацієнта пільгової категорії населення </w:t>
      </w:r>
      <w:r w:rsidR="00A95CA3" w:rsidRPr="00D34E38">
        <w:rPr>
          <w:rFonts w:eastAsia="Calibri"/>
          <w:color w:val="000000"/>
          <w:sz w:val="28"/>
          <w:szCs w:val="28"/>
          <w:lang w:val="uk-UA" w:eastAsia="en-US"/>
        </w:rPr>
        <w:t>не може перевищувати 4</w:t>
      </w:r>
      <w:r w:rsidR="001E0498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A95CA3" w:rsidRPr="00D34E38">
        <w:rPr>
          <w:rFonts w:eastAsia="Calibri"/>
          <w:color w:val="000000"/>
          <w:sz w:val="28"/>
          <w:szCs w:val="28"/>
          <w:lang w:val="uk-UA" w:eastAsia="en-US"/>
        </w:rPr>
        <w:t>242,00 гривень на рік. Р</w:t>
      </w:r>
      <w:r w:rsidRPr="00FA1861">
        <w:rPr>
          <w:rFonts w:eastAsia="Calibri"/>
          <w:color w:val="000000"/>
          <w:sz w:val="28"/>
          <w:szCs w:val="28"/>
          <w:lang w:val="uk-UA" w:eastAsia="en-US"/>
        </w:rPr>
        <w:t>озрахунок здійсн</w:t>
      </w:r>
      <w:r w:rsidR="009215E3">
        <w:rPr>
          <w:rFonts w:eastAsia="Calibri"/>
          <w:color w:val="000000"/>
          <w:sz w:val="28"/>
          <w:szCs w:val="28"/>
          <w:lang w:val="uk-UA" w:eastAsia="en-US"/>
        </w:rPr>
        <w:t>юється</w:t>
      </w:r>
      <w:r w:rsidRPr="00FA1861">
        <w:rPr>
          <w:rFonts w:eastAsia="Calibri"/>
          <w:color w:val="000000"/>
          <w:sz w:val="28"/>
          <w:szCs w:val="28"/>
          <w:lang w:val="uk-UA" w:eastAsia="en-US"/>
        </w:rPr>
        <w:t xml:space="preserve"> відповідно</w:t>
      </w:r>
      <w:r w:rsidR="008942EC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FA1861">
        <w:rPr>
          <w:rFonts w:eastAsia="Calibri"/>
          <w:color w:val="000000"/>
          <w:sz w:val="28"/>
          <w:szCs w:val="28"/>
          <w:lang w:val="uk-UA" w:eastAsia="en-US"/>
        </w:rPr>
        <w:t>до діючих тарифів на стоматологічні послуги та врахову</w:t>
      </w:r>
      <w:r w:rsidR="009215E3">
        <w:rPr>
          <w:rFonts w:eastAsia="Calibri"/>
          <w:color w:val="000000"/>
          <w:sz w:val="28"/>
          <w:szCs w:val="28"/>
          <w:lang w:val="uk-UA" w:eastAsia="en-US"/>
        </w:rPr>
        <w:t>є</w:t>
      </w:r>
      <w:r w:rsidRPr="00FA1861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580065">
        <w:rPr>
          <w:rFonts w:eastAsia="Calibri"/>
          <w:color w:val="000000"/>
          <w:sz w:val="28"/>
          <w:szCs w:val="28"/>
          <w:lang w:val="uk-UA" w:eastAsia="en-US"/>
        </w:rPr>
        <w:t>найчастіші види стоматологічн</w:t>
      </w:r>
      <w:r w:rsidR="000A4956">
        <w:rPr>
          <w:rFonts w:eastAsia="Calibri"/>
          <w:color w:val="000000"/>
          <w:sz w:val="28"/>
          <w:szCs w:val="28"/>
          <w:lang w:val="uk-UA" w:eastAsia="en-US"/>
        </w:rPr>
        <w:t>ої</w:t>
      </w:r>
      <w:r w:rsidR="00580065">
        <w:rPr>
          <w:rFonts w:eastAsia="Calibri"/>
          <w:color w:val="000000"/>
          <w:sz w:val="28"/>
          <w:szCs w:val="28"/>
          <w:lang w:val="uk-UA" w:eastAsia="en-US"/>
        </w:rPr>
        <w:t xml:space="preserve"> допомоги (</w:t>
      </w:r>
      <w:r w:rsidRPr="00FA1861">
        <w:rPr>
          <w:rFonts w:eastAsia="Calibri"/>
          <w:color w:val="000000"/>
          <w:sz w:val="28"/>
          <w:szCs w:val="28"/>
          <w:lang w:val="uk-UA" w:eastAsia="en-US"/>
        </w:rPr>
        <w:t xml:space="preserve">первинний огляд, </w:t>
      </w:r>
      <w:r w:rsidR="00A95CA3" w:rsidRPr="00D34E38">
        <w:rPr>
          <w:rFonts w:eastAsia="Calibri"/>
          <w:color w:val="000000"/>
          <w:sz w:val="28"/>
          <w:szCs w:val="28"/>
          <w:lang w:val="uk-UA" w:eastAsia="en-US"/>
        </w:rPr>
        <w:t>рентгенологічн</w:t>
      </w:r>
      <w:r w:rsidR="00580065">
        <w:rPr>
          <w:rFonts w:eastAsia="Calibri"/>
          <w:color w:val="000000"/>
          <w:sz w:val="28"/>
          <w:szCs w:val="28"/>
          <w:lang w:val="uk-UA" w:eastAsia="en-US"/>
        </w:rPr>
        <w:t>і</w:t>
      </w:r>
      <w:r w:rsidR="00A95CA3" w:rsidRPr="00D34E38">
        <w:rPr>
          <w:rFonts w:eastAsia="Calibri"/>
          <w:color w:val="000000"/>
          <w:sz w:val="28"/>
          <w:szCs w:val="28"/>
          <w:lang w:val="uk-UA" w:eastAsia="en-US"/>
        </w:rPr>
        <w:t xml:space="preserve"> обстеження</w:t>
      </w:r>
      <w:r w:rsidRPr="00FA1861">
        <w:rPr>
          <w:rFonts w:eastAsia="Calibri"/>
          <w:color w:val="000000"/>
          <w:sz w:val="28"/>
          <w:szCs w:val="28"/>
          <w:lang w:val="uk-UA" w:eastAsia="en-US"/>
        </w:rPr>
        <w:t>, просте та складне видалення зуб</w:t>
      </w:r>
      <w:r w:rsidR="00580065">
        <w:rPr>
          <w:rFonts w:eastAsia="Calibri"/>
          <w:color w:val="000000"/>
          <w:sz w:val="28"/>
          <w:szCs w:val="28"/>
          <w:lang w:val="uk-UA" w:eastAsia="en-US"/>
        </w:rPr>
        <w:t>ів</w:t>
      </w:r>
      <w:r w:rsidRPr="00FA1861">
        <w:rPr>
          <w:rFonts w:eastAsia="Calibri"/>
          <w:color w:val="000000"/>
          <w:sz w:val="28"/>
          <w:szCs w:val="28"/>
          <w:lang w:val="uk-UA" w:eastAsia="en-US"/>
        </w:rPr>
        <w:t xml:space="preserve">, знеболювання, </w:t>
      </w:r>
      <w:r w:rsidRPr="001E0498">
        <w:rPr>
          <w:rFonts w:eastAsia="Calibri"/>
          <w:color w:val="000000" w:themeColor="text1"/>
          <w:sz w:val="28"/>
          <w:szCs w:val="28"/>
          <w:lang w:val="uk-UA" w:eastAsia="en-US"/>
        </w:rPr>
        <w:t>лікування карієсу при поверхневому і середньому карієсі з накладенням пломби, лікування карієсу при глибокому карієсі з накладенням пломби, лікування пульпіт</w:t>
      </w:r>
      <w:r w:rsidR="001E0498">
        <w:rPr>
          <w:rFonts w:eastAsia="Calibri"/>
          <w:color w:val="000000" w:themeColor="text1"/>
          <w:sz w:val="28"/>
          <w:szCs w:val="28"/>
          <w:lang w:val="uk-UA" w:eastAsia="en-US"/>
        </w:rPr>
        <w:t>у зуб</w:t>
      </w:r>
      <w:r w:rsidR="00580065">
        <w:rPr>
          <w:rFonts w:eastAsia="Calibri"/>
          <w:color w:val="000000" w:themeColor="text1"/>
          <w:sz w:val="28"/>
          <w:szCs w:val="28"/>
          <w:lang w:val="uk-UA" w:eastAsia="en-US"/>
        </w:rPr>
        <w:t>ів та інші види стоматологічної допомоги)</w:t>
      </w:r>
      <w:r w:rsidRPr="001E0498">
        <w:rPr>
          <w:rFonts w:eastAsia="Calibri"/>
          <w:color w:val="000000" w:themeColor="text1"/>
          <w:sz w:val="28"/>
          <w:szCs w:val="28"/>
          <w:lang w:val="uk-UA" w:eastAsia="en-US"/>
        </w:rPr>
        <w:t>.</w:t>
      </w:r>
    </w:p>
    <w:p w14:paraId="003B5C01" w14:textId="5B21AF28" w:rsidR="00FA1861" w:rsidRDefault="00FA1861" w:rsidP="0015093C">
      <w:pPr>
        <w:widowControl w:val="0"/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FA1861">
        <w:rPr>
          <w:rFonts w:eastAsia="Calibri"/>
          <w:color w:val="000000"/>
          <w:sz w:val="28"/>
          <w:szCs w:val="28"/>
          <w:lang w:val="uk-UA" w:eastAsia="en-US"/>
        </w:rPr>
        <w:t>Пацієнт має право отримувати стоматологічну допомогу</w:t>
      </w:r>
      <w:r w:rsidR="009215E3">
        <w:rPr>
          <w:rFonts w:eastAsia="Calibri"/>
          <w:color w:val="000000"/>
          <w:sz w:val="28"/>
          <w:szCs w:val="28"/>
          <w:lang w:val="uk-UA" w:eastAsia="en-US"/>
        </w:rPr>
        <w:t>,</w:t>
      </w:r>
      <w:r w:rsidR="00232978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232978" w:rsidRPr="00AF23AB">
        <w:rPr>
          <w:rFonts w:eastAsia="Calibri"/>
          <w:color w:val="000000" w:themeColor="text1"/>
          <w:sz w:val="28"/>
          <w:szCs w:val="28"/>
          <w:lang w:val="uk-UA" w:eastAsia="en-US"/>
        </w:rPr>
        <w:t>зазначену у пункті 5</w:t>
      </w:r>
      <w:r w:rsidR="002D386F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Порядку</w:t>
      </w:r>
      <w:r w:rsidR="009215E3">
        <w:rPr>
          <w:rFonts w:eastAsia="Calibri"/>
          <w:color w:val="000000" w:themeColor="text1"/>
          <w:sz w:val="28"/>
          <w:szCs w:val="28"/>
          <w:lang w:val="uk-UA" w:eastAsia="en-US"/>
        </w:rPr>
        <w:t>,</w:t>
      </w:r>
      <w:r w:rsidR="00232978" w:rsidRPr="00AF23AB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Pr="00FA1861">
        <w:rPr>
          <w:rFonts w:eastAsia="Calibri"/>
          <w:color w:val="000000"/>
          <w:sz w:val="28"/>
          <w:szCs w:val="28"/>
          <w:lang w:val="uk-UA" w:eastAsia="en-US"/>
        </w:rPr>
        <w:t xml:space="preserve">в межах затвердженої суми відшкодування на </w:t>
      </w:r>
      <w:r w:rsidR="00A95CA3" w:rsidRPr="00D34E38">
        <w:rPr>
          <w:rFonts w:eastAsia="Calibri"/>
          <w:color w:val="000000"/>
          <w:sz w:val="28"/>
          <w:szCs w:val="28"/>
          <w:lang w:val="uk-UA" w:eastAsia="en-US"/>
        </w:rPr>
        <w:t>одного</w:t>
      </w:r>
      <w:r w:rsidRPr="00FA1861">
        <w:rPr>
          <w:rFonts w:eastAsia="Calibri"/>
          <w:color w:val="000000"/>
          <w:sz w:val="28"/>
          <w:szCs w:val="28"/>
          <w:lang w:val="uk-UA" w:eastAsia="en-US"/>
        </w:rPr>
        <w:t xml:space="preserve"> пацієнта протягом року.</w:t>
      </w:r>
    </w:p>
    <w:p w14:paraId="00453D74" w14:textId="3736D249" w:rsidR="00FA1861" w:rsidRPr="00FA1861" w:rsidRDefault="00FA1861" w:rsidP="00D34E38">
      <w:pPr>
        <w:widowControl w:val="0"/>
        <w:numPr>
          <w:ilvl w:val="0"/>
          <w:numId w:val="26"/>
        </w:numPr>
        <w:tabs>
          <w:tab w:val="left" w:pos="851"/>
          <w:tab w:val="left" w:pos="993"/>
        </w:tabs>
        <w:ind w:left="-142" w:firstLine="851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FA1861">
        <w:rPr>
          <w:rFonts w:eastAsia="Calibri"/>
          <w:color w:val="000000"/>
          <w:sz w:val="28"/>
          <w:szCs w:val="28"/>
          <w:lang w:val="uk-UA" w:eastAsia="en-US"/>
        </w:rPr>
        <w:lastRenderedPageBreak/>
        <w:t xml:space="preserve">Право на отримання пільгової стоматологічної допомоги </w:t>
      </w:r>
      <w:r w:rsidR="008942EC">
        <w:rPr>
          <w:rFonts w:eastAsia="Calibri"/>
          <w:color w:val="000000"/>
          <w:sz w:val="28"/>
          <w:szCs w:val="28"/>
          <w:lang w:val="uk-UA" w:eastAsia="en-US"/>
        </w:rPr>
        <w:br/>
      </w:r>
      <w:r w:rsidRPr="00FA1861">
        <w:rPr>
          <w:rFonts w:eastAsia="Calibri"/>
          <w:color w:val="000000"/>
          <w:sz w:val="28"/>
          <w:szCs w:val="28"/>
          <w:lang w:val="uk-UA" w:eastAsia="en-US"/>
        </w:rPr>
        <w:t>мають особи, які мають зареєстроване місце проживання в територіальних межах Сумської міської територіальної громади та особи з числа внутрішньо переміщених осіб, які перебувають на обліку в Єдиній інформаційній базі даних про внутрішньо переміщених осіб в межах Сумської міської ТГ не менше шести місяців на дату звернення та належать до пільгових категорій осіб</w:t>
      </w:r>
      <w:r w:rsidR="009215E3">
        <w:rPr>
          <w:rFonts w:eastAsia="Calibri"/>
          <w:color w:val="000000"/>
          <w:sz w:val="28"/>
          <w:szCs w:val="28"/>
          <w:lang w:val="uk-UA" w:eastAsia="en-US"/>
        </w:rPr>
        <w:t>,</w:t>
      </w:r>
      <w:r w:rsidRPr="00FA1861">
        <w:rPr>
          <w:rFonts w:eastAsia="Calibri"/>
          <w:color w:val="000000"/>
          <w:sz w:val="28"/>
          <w:szCs w:val="28"/>
          <w:lang w:val="uk-UA" w:eastAsia="en-US"/>
        </w:rPr>
        <w:t xml:space="preserve"> визначених цим Порядком,</w:t>
      </w:r>
      <w:r w:rsidR="008942EC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FA1861">
        <w:rPr>
          <w:rFonts w:eastAsia="Calibri"/>
          <w:color w:val="000000"/>
          <w:sz w:val="28"/>
          <w:szCs w:val="28"/>
          <w:lang w:val="uk-UA" w:eastAsia="en-US"/>
        </w:rPr>
        <w:t>а саме:</w:t>
      </w:r>
    </w:p>
    <w:p w14:paraId="7B532943" w14:textId="73E35151" w:rsidR="00FA1861" w:rsidRPr="00FA1861" w:rsidRDefault="00FA1861" w:rsidP="00B45325">
      <w:pPr>
        <w:widowControl w:val="0"/>
        <w:numPr>
          <w:ilvl w:val="1"/>
          <w:numId w:val="26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FA1861">
        <w:rPr>
          <w:rFonts w:eastAsia="Calibri"/>
          <w:sz w:val="28"/>
          <w:szCs w:val="28"/>
          <w:lang w:val="uk-UA" w:eastAsia="en-US"/>
        </w:rPr>
        <w:t xml:space="preserve">Пільгові категорії відповідно до  Закону України «Про статус ветеранів війни, гарантії їх соціального </w:t>
      </w:r>
      <w:r w:rsidRPr="00FA1861">
        <w:rPr>
          <w:rFonts w:eastAsia="Calibri"/>
          <w:color w:val="000000"/>
          <w:sz w:val="28"/>
          <w:szCs w:val="28"/>
          <w:lang w:val="uk-UA" w:eastAsia="en-US"/>
        </w:rPr>
        <w:t>захисту»</w:t>
      </w:r>
      <w:r w:rsidR="00D34E38" w:rsidRPr="00232978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, а саме:</w:t>
      </w:r>
    </w:p>
    <w:p w14:paraId="4062D84D" w14:textId="77777777" w:rsidR="00FA1861" w:rsidRPr="00FA1861" w:rsidRDefault="00FA1861" w:rsidP="00D34E38">
      <w:pPr>
        <w:widowControl w:val="0"/>
        <w:numPr>
          <w:ilvl w:val="2"/>
          <w:numId w:val="26"/>
        </w:numPr>
        <w:tabs>
          <w:tab w:val="left" w:pos="851"/>
          <w:tab w:val="left" w:pos="1134"/>
          <w:tab w:val="left" w:pos="1418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FA1861">
        <w:rPr>
          <w:rFonts w:eastAsia="Calibri"/>
          <w:sz w:val="28"/>
          <w:szCs w:val="28"/>
          <w:lang w:val="uk-UA" w:eastAsia="en-US"/>
        </w:rPr>
        <w:t>Учасники бойових дій;</w:t>
      </w:r>
    </w:p>
    <w:p w14:paraId="2B10E88D" w14:textId="77777777" w:rsidR="00FA1861" w:rsidRPr="00FA1861" w:rsidRDefault="00FA1861" w:rsidP="00D34E38">
      <w:pPr>
        <w:widowControl w:val="0"/>
        <w:numPr>
          <w:ilvl w:val="2"/>
          <w:numId w:val="26"/>
        </w:numPr>
        <w:tabs>
          <w:tab w:val="left" w:pos="851"/>
          <w:tab w:val="left" w:pos="1134"/>
          <w:tab w:val="left" w:pos="1418"/>
          <w:tab w:val="left" w:pos="1560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FA1861">
        <w:rPr>
          <w:rFonts w:eastAsia="Calibri"/>
          <w:sz w:val="28"/>
          <w:szCs w:val="28"/>
          <w:lang w:val="uk-UA" w:eastAsia="en-US"/>
        </w:rPr>
        <w:t>Особи з інвалідністю внаслідок війни;</w:t>
      </w:r>
    </w:p>
    <w:p w14:paraId="42B63640" w14:textId="77777777" w:rsidR="00FA1861" w:rsidRPr="00FA1861" w:rsidRDefault="00FA1861" w:rsidP="00D34E38">
      <w:pPr>
        <w:widowControl w:val="0"/>
        <w:numPr>
          <w:ilvl w:val="2"/>
          <w:numId w:val="26"/>
        </w:numPr>
        <w:tabs>
          <w:tab w:val="left" w:pos="851"/>
          <w:tab w:val="left" w:pos="1134"/>
          <w:tab w:val="left" w:pos="1418"/>
          <w:tab w:val="left" w:pos="1701"/>
          <w:tab w:val="left" w:pos="1843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FA1861">
        <w:rPr>
          <w:rFonts w:eastAsia="Calibri"/>
          <w:sz w:val="28"/>
          <w:szCs w:val="28"/>
          <w:lang w:val="uk-UA" w:eastAsia="en-US"/>
        </w:rPr>
        <w:t>Учасники війни;</w:t>
      </w:r>
    </w:p>
    <w:p w14:paraId="05390BF7" w14:textId="118BF30E" w:rsidR="00232978" w:rsidRPr="00232978" w:rsidRDefault="00232978" w:rsidP="00E23701">
      <w:pPr>
        <w:widowControl w:val="0"/>
        <w:numPr>
          <w:ilvl w:val="2"/>
          <w:numId w:val="26"/>
        </w:numPr>
        <w:tabs>
          <w:tab w:val="left" w:pos="851"/>
          <w:tab w:val="left" w:pos="1134"/>
          <w:tab w:val="left" w:pos="1418"/>
          <w:tab w:val="left" w:pos="1560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Ч</w:t>
      </w:r>
      <w:r w:rsidRPr="00232978">
        <w:rPr>
          <w:rFonts w:eastAsia="Calibri"/>
          <w:sz w:val="28"/>
          <w:szCs w:val="28"/>
          <w:lang w:val="uk-UA" w:eastAsia="en-US"/>
        </w:rPr>
        <w:t>лени сімей загиблих, померлих, зниклих безвісти Захисників/Захисниць України</w:t>
      </w:r>
      <w:r>
        <w:rPr>
          <w:rFonts w:eastAsia="Calibri"/>
          <w:sz w:val="28"/>
          <w:szCs w:val="28"/>
          <w:lang w:val="uk-UA" w:eastAsia="en-US"/>
        </w:rPr>
        <w:t>;</w:t>
      </w:r>
    </w:p>
    <w:p w14:paraId="36317322" w14:textId="0E49020D" w:rsidR="00232978" w:rsidRDefault="00232978" w:rsidP="00E23701">
      <w:pPr>
        <w:widowControl w:val="0"/>
        <w:numPr>
          <w:ilvl w:val="2"/>
          <w:numId w:val="26"/>
        </w:numPr>
        <w:tabs>
          <w:tab w:val="left" w:pos="851"/>
          <w:tab w:val="left" w:pos="1134"/>
          <w:tab w:val="left" w:pos="1418"/>
          <w:tab w:val="left" w:pos="1560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Ч</w:t>
      </w:r>
      <w:r w:rsidRPr="00232978">
        <w:rPr>
          <w:rFonts w:eastAsia="Calibri"/>
          <w:sz w:val="28"/>
          <w:szCs w:val="28"/>
          <w:lang w:val="uk-UA" w:eastAsia="en-US"/>
        </w:rPr>
        <w:t>лени сімей загиблих (померлих) ветеранів війни</w:t>
      </w:r>
      <w:r>
        <w:rPr>
          <w:rFonts w:eastAsia="Calibri"/>
          <w:sz w:val="28"/>
          <w:szCs w:val="28"/>
          <w:lang w:val="uk-UA" w:eastAsia="en-US"/>
        </w:rPr>
        <w:t>;</w:t>
      </w:r>
    </w:p>
    <w:p w14:paraId="5A57783D" w14:textId="587AFE67" w:rsidR="00FA1861" w:rsidRPr="00FA1861" w:rsidRDefault="00311A34" w:rsidP="00E23701">
      <w:pPr>
        <w:widowControl w:val="0"/>
        <w:numPr>
          <w:ilvl w:val="2"/>
          <w:numId w:val="26"/>
        </w:numPr>
        <w:tabs>
          <w:tab w:val="left" w:pos="851"/>
          <w:tab w:val="left" w:pos="1134"/>
          <w:tab w:val="left" w:pos="1418"/>
          <w:tab w:val="left" w:pos="1560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</w:t>
      </w:r>
      <w:r w:rsidRPr="00C14595">
        <w:rPr>
          <w:rFonts w:eastAsia="Calibri"/>
          <w:sz w:val="28"/>
          <w:szCs w:val="28"/>
          <w:lang w:val="uk-UA" w:eastAsia="en-US"/>
        </w:rPr>
        <w:t>остраждалі учасники Революції Гідності</w:t>
      </w:r>
      <w:r w:rsidR="00FA1861" w:rsidRPr="00FA1861">
        <w:rPr>
          <w:rFonts w:eastAsia="Calibri"/>
          <w:sz w:val="28"/>
          <w:szCs w:val="28"/>
          <w:lang w:val="uk-UA" w:eastAsia="en-US"/>
        </w:rPr>
        <w:t>;</w:t>
      </w:r>
    </w:p>
    <w:p w14:paraId="68ACA2BC" w14:textId="42541ADE" w:rsidR="00FA1861" w:rsidRPr="00FA1861" w:rsidRDefault="00FA1861" w:rsidP="00E23701">
      <w:pPr>
        <w:widowControl w:val="0"/>
        <w:numPr>
          <w:ilvl w:val="2"/>
          <w:numId w:val="26"/>
        </w:numPr>
        <w:tabs>
          <w:tab w:val="left" w:pos="851"/>
          <w:tab w:val="left" w:pos="1134"/>
          <w:tab w:val="left" w:pos="1418"/>
          <w:tab w:val="left" w:pos="1560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FA1861">
        <w:rPr>
          <w:rFonts w:eastAsia="Calibri"/>
          <w:sz w:val="28"/>
          <w:szCs w:val="28"/>
          <w:lang w:val="uk-UA" w:eastAsia="en-US"/>
        </w:rPr>
        <w:t>Особи, які мають особливі заслуги перед Батьківщин</w:t>
      </w:r>
      <w:r w:rsidR="00311A34">
        <w:rPr>
          <w:rFonts w:eastAsia="Calibri"/>
          <w:sz w:val="28"/>
          <w:szCs w:val="28"/>
          <w:lang w:val="uk-UA" w:eastAsia="en-US"/>
        </w:rPr>
        <w:t>ою.</w:t>
      </w:r>
    </w:p>
    <w:p w14:paraId="41EBF9B0" w14:textId="5066A56B" w:rsidR="00FA1861" w:rsidRDefault="00FA1861" w:rsidP="00311A3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A1861">
        <w:rPr>
          <w:rFonts w:eastAsia="Calibri"/>
          <w:sz w:val="28"/>
          <w:szCs w:val="28"/>
          <w:lang w:val="uk-UA" w:eastAsia="en-US"/>
        </w:rPr>
        <w:t xml:space="preserve">7.2. Учасники добровольчих формувань Сумської територіальної громади </w:t>
      </w:r>
      <w:r w:rsidR="00311A34">
        <w:rPr>
          <w:rFonts w:eastAsia="Calibri"/>
          <w:sz w:val="28"/>
          <w:szCs w:val="28"/>
          <w:lang w:val="uk-UA" w:eastAsia="en-US"/>
        </w:rPr>
        <w:t xml:space="preserve">відповідно до </w:t>
      </w:r>
      <w:r w:rsidRPr="00FA1861">
        <w:rPr>
          <w:rFonts w:eastAsia="Calibri"/>
          <w:sz w:val="28"/>
          <w:szCs w:val="28"/>
          <w:lang w:val="uk-UA" w:eastAsia="en-US"/>
        </w:rPr>
        <w:t>Закон</w:t>
      </w:r>
      <w:r w:rsidR="00311A34">
        <w:rPr>
          <w:rFonts w:eastAsia="Calibri"/>
          <w:sz w:val="28"/>
          <w:szCs w:val="28"/>
          <w:lang w:val="uk-UA" w:eastAsia="en-US"/>
        </w:rPr>
        <w:t>у</w:t>
      </w:r>
      <w:r w:rsidRPr="00FA1861">
        <w:rPr>
          <w:rFonts w:eastAsia="Calibri"/>
          <w:sz w:val="28"/>
          <w:szCs w:val="28"/>
          <w:lang w:val="uk-UA" w:eastAsia="en-US"/>
        </w:rPr>
        <w:t xml:space="preserve"> України «Про основи національного спротиву» та </w:t>
      </w:r>
      <w:r w:rsidR="00311A34">
        <w:rPr>
          <w:rFonts w:eastAsia="Calibri"/>
          <w:sz w:val="28"/>
          <w:szCs w:val="28"/>
          <w:lang w:val="uk-UA" w:eastAsia="en-US"/>
        </w:rPr>
        <w:t>п</w:t>
      </w:r>
      <w:r w:rsidRPr="00FA1861">
        <w:rPr>
          <w:rFonts w:eastAsia="Calibri"/>
          <w:sz w:val="28"/>
          <w:szCs w:val="28"/>
          <w:lang w:val="uk-UA" w:eastAsia="en-US"/>
        </w:rPr>
        <w:t>останов</w:t>
      </w:r>
      <w:r w:rsidR="00311A34">
        <w:rPr>
          <w:rFonts w:eastAsia="Calibri"/>
          <w:sz w:val="28"/>
          <w:szCs w:val="28"/>
          <w:lang w:val="uk-UA" w:eastAsia="en-US"/>
        </w:rPr>
        <w:t>и</w:t>
      </w:r>
      <w:r w:rsidRPr="00FA1861">
        <w:rPr>
          <w:rFonts w:eastAsia="Calibri"/>
          <w:sz w:val="28"/>
          <w:szCs w:val="28"/>
          <w:lang w:val="uk-UA" w:eastAsia="en-US"/>
        </w:rPr>
        <w:t xml:space="preserve"> </w:t>
      </w:r>
      <w:r w:rsidR="00E23701">
        <w:rPr>
          <w:rFonts w:eastAsia="Calibri"/>
          <w:sz w:val="28"/>
          <w:szCs w:val="28"/>
          <w:lang w:val="uk-UA" w:eastAsia="en-US"/>
        </w:rPr>
        <w:t>Кабінету Міністрів України</w:t>
      </w:r>
      <w:r w:rsidRPr="00FA1861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311A34" w:rsidRPr="00311A34">
        <w:rPr>
          <w:bCs/>
          <w:color w:val="000000" w:themeColor="text1"/>
          <w:sz w:val="28"/>
          <w:szCs w:val="28"/>
          <w:shd w:val="clear" w:color="auto" w:fill="FFFFFF"/>
        </w:rPr>
        <w:t>від</w:t>
      </w:r>
      <w:proofErr w:type="spellEnd"/>
      <w:r w:rsidR="00311A34" w:rsidRPr="00311A34">
        <w:rPr>
          <w:bCs/>
          <w:color w:val="000000" w:themeColor="text1"/>
          <w:sz w:val="28"/>
          <w:szCs w:val="28"/>
          <w:shd w:val="clear" w:color="auto" w:fill="FFFFFF"/>
        </w:rPr>
        <w:t xml:space="preserve"> 29 </w:t>
      </w:r>
      <w:proofErr w:type="spellStart"/>
      <w:r w:rsidR="00311A34" w:rsidRPr="00311A34">
        <w:rPr>
          <w:bCs/>
          <w:color w:val="000000" w:themeColor="text1"/>
          <w:sz w:val="28"/>
          <w:szCs w:val="28"/>
          <w:shd w:val="clear" w:color="auto" w:fill="FFFFFF"/>
        </w:rPr>
        <w:t>грудня</w:t>
      </w:r>
      <w:proofErr w:type="spellEnd"/>
      <w:r w:rsidR="00311A34" w:rsidRPr="00311A34">
        <w:rPr>
          <w:bCs/>
          <w:color w:val="000000" w:themeColor="text1"/>
          <w:sz w:val="28"/>
          <w:szCs w:val="28"/>
          <w:shd w:val="clear" w:color="auto" w:fill="FFFFFF"/>
        </w:rPr>
        <w:t xml:space="preserve"> 2021 р</w:t>
      </w:r>
      <w:r w:rsidR="00311A34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оку</w:t>
      </w:r>
      <w:r w:rsidR="00311A34" w:rsidRPr="00311A34">
        <w:rPr>
          <w:bCs/>
          <w:color w:val="000000" w:themeColor="text1"/>
          <w:sz w:val="28"/>
          <w:szCs w:val="28"/>
          <w:shd w:val="clear" w:color="auto" w:fill="FFFFFF"/>
        </w:rPr>
        <w:t xml:space="preserve"> № 1449</w:t>
      </w:r>
      <w:r w:rsidR="00311A34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942EC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br/>
      </w:r>
      <w:r w:rsidR="00311A34">
        <w:rPr>
          <w:rFonts w:eastAsia="Calibri"/>
          <w:sz w:val="28"/>
          <w:szCs w:val="28"/>
          <w:lang w:val="uk-UA" w:eastAsia="en-US"/>
        </w:rPr>
        <w:t xml:space="preserve"> «</w:t>
      </w:r>
      <w:r w:rsidRPr="00FA1861">
        <w:rPr>
          <w:rFonts w:eastAsia="Calibri"/>
          <w:sz w:val="28"/>
          <w:szCs w:val="28"/>
          <w:lang w:val="uk-UA" w:eastAsia="en-US"/>
        </w:rPr>
        <w:t>Про затвердження Положення «Про добровольчі фо</w:t>
      </w:r>
      <w:r w:rsidR="00311A34">
        <w:rPr>
          <w:rFonts w:eastAsia="Calibri"/>
          <w:sz w:val="28"/>
          <w:szCs w:val="28"/>
          <w:lang w:val="uk-UA" w:eastAsia="en-US"/>
        </w:rPr>
        <w:t>рмування територіальних громад»».</w:t>
      </w:r>
    </w:p>
    <w:p w14:paraId="14D6A44A" w14:textId="3CE5D09C" w:rsidR="00FA1861" w:rsidRPr="00FA1861" w:rsidRDefault="00FA1861" w:rsidP="00B45325">
      <w:pPr>
        <w:widowControl w:val="0"/>
        <w:tabs>
          <w:tab w:val="left" w:pos="851"/>
          <w:tab w:val="left" w:pos="1134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A1861">
        <w:rPr>
          <w:rFonts w:eastAsia="Calibri"/>
          <w:sz w:val="28"/>
          <w:szCs w:val="28"/>
          <w:lang w:val="uk-UA" w:eastAsia="en-US"/>
        </w:rPr>
        <w:t>7.3. Особи з інвалідністю загального захворювання І та ІІ груп</w:t>
      </w:r>
      <w:r w:rsidR="00311A34">
        <w:rPr>
          <w:rFonts w:eastAsia="Calibri"/>
          <w:sz w:val="28"/>
          <w:szCs w:val="28"/>
          <w:lang w:val="uk-UA" w:eastAsia="en-US"/>
        </w:rPr>
        <w:t xml:space="preserve"> відповідно до </w:t>
      </w:r>
      <w:r w:rsidRPr="00FA1861">
        <w:rPr>
          <w:rFonts w:eastAsia="Calibri"/>
          <w:sz w:val="28"/>
          <w:szCs w:val="28"/>
          <w:lang w:val="uk-UA" w:eastAsia="en-US"/>
        </w:rPr>
        <w:t>Закон</w:t>
      </w:r>
      <w:r w:rsidR="00311A34">
        <w:rPr>
          <w:rFonts w:eastAsia="Calibri"/>
          <w:sz w:val="28"/>
          <w:szCs w:val="28"/>
          <w:lang w:val="uk-UA" w:eastAsia="en-US"/>
        </w:rPr>
        <w:t>у</w:t>
      </w:r>
      <w:r w:rsidRPr="00FA1861">
        <w:rPr>
          <w:rFonts w:eastAsia="Calibri"/>
          <w:sz w:val="28"/>
          <w:szCs w:val="28"/>
          <w:lang w:val="uk-UA" w:eastAsia="en-US"/>
        </w:rPr>
        <w:t xml:space="preserve"> України «Про основи соціальної захищеності</w:t>
      </w:r>
      <w:r w:rsidR="00311A34">
        <w:rPr>
          <w:rFonts w:eastAsia="Calibri"/>
          <w:sz w:val="28"/>
          <w:szCs w:val="28"/>
          <w:lang w:val="uk-UA" w:eastAsia="en-US"/>
        </w:rPr>
        <w:t xml:space="preserve"> осіб з інвалідністю в Україні»</w:t>
      </w:r>
      <w:r w:rsidRPr="00FA1861">
        <w:rPr>
          <w:rFonts w:eastAsia="Calibri"/>
          <w:sz w:val="28"/>
          <w:szCs w:val="28"/>
          <w:lang w:val="uk-UA" w:eastAsia="en-US"/>
        </w:rPr>
        <w:t>.</w:t>
      </w:r>
    </w:p>
    <w:p w14:paraId="09696C13" w14:textId="77777777" w:rsidR="00FA1861" w:rsidRPr="00CA324E" w:rsidRDefault="00FA1861" w:rsidP="00B45325">
      <w:pPr>
        <w:tabs>
          <w:tab w:val="left" w:pos="851"/>
          <w:tab w:val="left" w:pos="1134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A1861">
        <w:rPr>
          <w:rFonts w:eastAsia="Calibri"/>
          <w:sz w:val="28"/>
          <w:szCs w:val="28"/>
          <w:lang w:val="uk-UA" w:eastAsia="en-US"/>
        </w:rPr>
        <w:t>7.4.</w:t>
      </w:r>
      <w:r w:rsidRPr="00FA1861">
        <w:rPr>
          <w:rFonts w:eastAsia="Calibri"/>
          <w:sz w:val="28"/>
          <w:szCs w:val="28"/>
          <w:lang w:eastAsia="en-US"/>
        </w:rPr>
        <w:t xml:space="preserve"> </w:t>
      </w:r>
      <w:r w:rsidRPr="00CA324E">
        <w:rPr>
          <w:rFonts w:eastAsia="Calibri"/>
          <w:sz w:val="28"/>
          <w:szCs w:val="28"/>
          <w:lang w:eastAsia="en-US"/>
        </w:rPr>
        <w:t xml:space="preserve">Особи, </w:t>
      </w:r>
      <w:proofErr w:type="spellStart"/>
      <w:r w:rsidRPr="00CA324E">
        <w:rPr>
          <w:rFonts w:eastAsia="Calibri"/>
          <w:sz w:val="28"/>
          <w:szCs w:val="28"/>
          <w:lang w:eastAsia="en-US"/>
        </w:rPr>
        <w:t>які</w:t>
      </w:r>
      <w:proofErr w:type="spellEnd"/>
      <w:r w:rsidRPr="00CA324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A324E">
        <w:rPr>
          <w:rFonts w:eastAsia="Calibri"/>
          <w:sz w:val="28"/>
          <w:szCs w:val="28"/>
          <w:lang w:eastAsia="en-US"/>
        </w:rPr>
        <w:t>мають</w:t>
      </w:r>
      <w:proofErr w:type="spellEnd"/>
      <w:r w:rsidRPr="00CA324E">
        <w:rPr>
          <w:rFonts w:eastAsia="Calibri"/>
          <w:sz w:val="28"/>
          <w:szCs w:val="28"/>
          <w:lang w:eastAsia="en-US"/>
        </w:rPr>
        <w:t xml:space="preserve"> право на </w:t>
      </w:r>
      <w:proofErr w:type="spellStart"/>
      <w:r w:rsidRPr="00CA324E">
        <w:rPr>
          <w:rFonts w:eastAsia="Calibri"/>
          <w:sz w:val="28"/>
          <w:szCs w:val="28"/>
          <w:lang w:eastAsia="en-US"/>
        </w:rPr>
        <w:t>державне</w:t>
      </w:r>
      <w:proofErr w:type="spellEnd"/>
      <w:r w:rsidRPr="00CA324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A324E">
        <w:rPr>
          <w:rFonts w:eastAsia="Calibri"/>
          <w:sz w:val="28"/>
          <w:szCs w:val="28"/>
          <w:lang w:eastAsia="en-US"/>
        </w:rPr>
        <w:t>пенсійне</w:t>
      </w:r>
      <w:proofErr w:type="spellEnd"/>
      <w:r w:rsidRPr="00CA324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A324E">
        <w:rPr>
          <w:rFonts w:eastAsia="Calibri"/>
          <w:sz w:val="28"/>
          <w:szCs w:val="28"/>
          <w:lang w:eastAsia="en-US"/>
        </w:rPr>
        <w:t>забезпечення</w:t>
      </w:r>
      <w:proofErr w:type="spellEnd"/>
      <w:r w:rsidRPr="00CA324E">
        <w:rPr>
          <w:rFonts w:eastAsia="Calibri"/>
          <w:sz w:val="28"/>
          <w:szCs w:val="28"/>
          <w:lang w:eastAsia="en-US"/>
        </w:rPr>
        <w:t xml:space="preserve"> </w:t>
      </w:r>
      <w:r w:rsidRPr="00CA324E">
        <w:rPr>
          <w:rFonts w:eastAsia="Calibri"/>
          <w:sz w:val="28"/>
          <w:szCs w:val="28"/>
          <w:lang w:val="uk-UA" w:eastAsia="en-US"/>
        </w:rPr>
        <w:t xml:space="preserve">за віком </w:t>
      </w:r>
      <w:r w:rsidRPr="00CA324E">
        <w:rPr>
          <w:rFonts w:eastAsia="Calibri"/>
          <w:sz w:val="28"/>
          <w:szCs w:val="28"/>
          <w:lang w:eastAsia="en-US"/>
        </w:rPr>
        <w:t xml:space="preserve">та </w:t>
      </w:r>
      <w:r w:rsidRPr="00CA324E">
        <w:rPr>
          <w:rFonts w:eastAsia="Calibri"/>
          <w:sz w:val="28"/>
          <w:szCs w:val="28"/>
          <w:lang w:val="uk-UA" w:eastAsia="en-US"/>
        </w:rPr>
        <w:t>особи, які мають статус ветерана праці (Закон України «Про основні засади соціального захисту ветеранів праці та інших громадян похилого віку в Україні»).</w:t>
      </w:r>
    </w:p>
    <w:p w14:paraId="2C63C96E" w14:textId="77777777" w:rsidR="00FA1861" w:rsidRPr="00CA324E" w:rsidRDefault="00FA1861" w:rsidP="00B45325">
      <w:pPr>
        <w:tabs>
          <w:tab w:val="left" w:pos="851"/>
          <w:tab w:val="left" w:pos="1134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CA324E">
        <w:rPr>
          <w:rFonts w:eastAsia="Calibri"/>
          <w:sz w:val="28"/>
          <w:szCs w:val="28"/>
          <w:lang w:val="uk-UA" w:eastAsia="en-US"/>
        </w:rPr>
        <w:t>7.5. Особи, які постраждали внаслідок Чорнобильської катастрофи (Закон України «Про статус і соціальний захист громадян, які постраждали внаслідок Чорнобильської катастрофи»).</w:t>
      </w:r>
    </w:p>
    <w:p w14:paraId="48554881" w14:textId="06A82C67" w:rsidR="00FA1861" w:rsidRPr="00894AEE" w:rsidRDefault="00FA1861" w:rsidP="00894AEE">
      <w:pPr>
        <w:widowControl w:val="0"/>
        <w:numPr>
          <w:ilvl w:val="1"/>
          <w:numId w:val="27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A324E">
        <w:rPr>
          <w:rFonts w:eastAsia="Calibri"/>
          <w:sz w:val="28"/>
          <w:szCs w:val="28"/>
          <w:lang w:val="uk-UA" w:eastAsia="en-US"/>
        </w:rPr>
        <w:t>Почесні донори України (Закон України «Про безпеку та якість донорської крові»).</w:t>
      </w:r>
    </w:p>
    <w:p w14:paraId="0ACB5056" w14:textId="7980771E" w:rsidR="00FA1861" w:rsidRPr="00FA1861" w:rsidRDefault="00FA1861" w:rsidP="00B45325">
      <w:pPr>
        <w:widowControl w:val="0"/>
        <w:tabs>
          <w:tab w:val="left" w:pos="142"/>
          <w:tab w:val="left" w:pos="851"/>
          <w:tab w:val="left" w:pos="1134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A1861">
        <w:rPr>
          <w:rFonts w:eastAsia="Calibri"/>
          <w:sz w:val="28"/>
          <w:szCs w:val="28"/>
          <w:lang w:val="uk-UA" w:eastAsia="en-US"/>
        </w:rPr>
        <w:t>8. Інформація про надання стоматологічних послуг на пільгових умовах відображається та зберігається в медичній картці пацієнта у КНП «Клінічна стоматологічна поліклініка» СМР.</w:t>
      </w:r>
    </w:p>
    <w:p w14:paraId="3823C69D" w14:textId="148BEEE5" w:rsidR="00894AEE" w:rsidRDefault="00FA1861" w:rsidP="00E52EDA">
      <w:pPr>
        <w:widowControl w:val="0"/>
        <w:tabs>
          <w:tab w:val="left" w:pos="0"/>
          <w:tab w:val="left" w:pos="851"/>
          <w:tab w:val="left" w:pos="1134"/>
        </w:tabs>
        <w:ind w:left="-142" w:firstLine="851"/>
        <w:jc w:val="both"/>
        <w:rPr>
          <w:rFonts w:eastAsia="Calibri"/>
          <w:sz w:val="28"/>
          <w:szCs w:val="28"/>
          <w:lang w:val="uk-UA" w:eastAsia="en-US"/>
        </w:rPr>
      </w:pPr>
      <w:r w:rsidRPr="00FA1861">
        <w:rPr>
          <w:rFonts w:eastAsia="Calibri"/>
          <w:sz w:val="28"/>
          <w:szCs w:val="28"/>
          <w:lang w:val="uk-UA" w:eastAsia="en-US"/>
        </w:rPr>
        <w:t xml:space="preserve">9. При зверненні до реєстратури пацієнти, пред’являють документи, </w:t>
      </w:r>
      <w:r w:rsidR="008942EC">
        <w:rPr>
          <w:rFonts w:eastAsia="Calibri"/>
          <w:sz w:val="28"/>
          <w:szCs w:val="28"/>
          <w:lang w:val="uk-UA" w:eastAsia="en-US"/>
        </w:rPr>
        <w:br/>
      </w:r>
      <w:r w:rsidRPr="00FA1861">
        <w:rPr>
          <w:rFonts w:eastAsia="Calibri"/>
          <w:sz w:val="28"/>
          <w:szCs w:val="28"/>
          <w:lang w:val="uk-UA" w:eastAsia="en-US"/>
        </w:rPr>
        <w:t xml:space="preserve">що підтверджують належність до категорій осіб, зазначених у пункті 2 Порядку, </w:t>
      </w:r>
      <w:r w:rsidR="00EE3CE8">
        <w:rPr>
          <w:rFonts w:eastAsia="Calibri"/>
          <w:sz w:val="28"/>
          <w:szCs w:val="28"/>
          <w:lang w:val="uk-UA" w:eastAsia="en-US"/>
        </w:rPr>
        <w:br/>
      </w:r>
      <w:r w:rsidRPr="00FA1861">
        <w:rPr>
          <w:rFonts w:eastAsia="Calibri"/>
          <w:sz w:val="28"/>
          <w:szCs w:val="28"/>
          <w:lang w:val="uk-UA" w:eastAsia="en-US"/>
        </w:rPr>
        <w:t xml:space="preserve">а саме: </w:t>
      </w:r>
    </w:p>
    <w:p w14:paraId="68A9AC74" w14:textId="1D04C497" w:rsidR="00894AEE" w:rsidRDefault="00894AEE" w:rsidP="00894AEE">
      <w:pPr>
        <w:widowControl w:val="0"/>
        <w:tabs>
          <w:tab w:val="left" w:pos="0"/>
          <w:tab w:val="left" w:pos="851"/>
          <w:tab w:val="left" w:pos="1134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9.1.</w:t>
      </w:r>
      <w:r w:rsidR="00BE0721">
        <w:rPr>
          <w:rFonts w:eastAsia="Calibri"/>
          <w:sz w:val="28"/>
          <w:szCs w:val="28"/>
          <w:lang w:val="uk-UA" w:eastAsia="en-US"/>
        </w:rPr>
        <w:t>О</w:t>
      </w:r>
      <w:r w:rsidR="00FA1861" w:rsidRPr="00FA1861">
        <w:rPr>
          <w:rFonts w:eastAsia="Calibri"/>
          <w:sz w:val="28"/>
          <w:szCs w:val="28"/>
          <w:lang w:val="uk-UA" w:eastAsia="en-US"/>
        </w:rPr>
        <w:t xml:space="preserve">ригінал та копія паспорта </w:t>
      </w:r>
      <w:r w:rsidR="009345A9" w:rsidRPr="0009443F">
        <w:rPr>
          <w:rFonts w:eastAsia="Calibri"/>
          <w:sz w:val="28"/>
          <w:szCs w:val="28"/>
          <w:lang w:val="uk-UA" w:eastAsia="en-US"/>
        </w:rPr>
        <w:t>(оригінал та копія паспорта (сторінки 1</w:t>
      </w:r>
      <w:r w:rsidR="002D386F">
        <w:rPr>
          <w:rFonts w:eastAsia="Calibri"/>
          <w:sz w:val="28"/>
          <w:szCs w:val="28"/>
          <w:lang w:val="uk-UA" w:eastAsia="en-US"/>
        </w:rPr>
        <w:t xml:space="preserve"> - 2,</w:t>
      </w:r>
      <w:r w:rsidR="009345A9" w:rsidRPr="0009443F">
        <w:rPr>
          <w:rFonts w:eastAsia="Calibri"/>
          <w:sz w:val="28"/>
          <w:szCs w:val="28"/>
          <w:lang w:val="uk-UA" w:eastAsia="en-US"/>
        </w:rPr>
        <w:t xml:space="preserve"> а також сторінки з відміткою </w:t>
      </w:r>
      <w:r w:rsidR="009345A9">
        <w:rPr>
          <w:rFonts w:eastAsia="Calibri"/>
          <w:sz w:val="28"/>
          <w:szCs w:val="28"/>
          <w:lang w:val="uk-UA" w:eastAsia="en-US"/>
        </w:rPr>
        <w:t>про реєстрацію місця проживання)</w:t>
      </w:r>
      <w:r w:rsidR="009345A9" w:rsidRPr="0009443F">
        <w:rPr>
          <w:rFonts w:eastAsia="Calibri"/>
          <w:sz w:val="28"/>
          <w:szCs w:val="28"/>
          <w:lang w:val="uk-UA" w:eastAsia="en-US"/>
        </w:rPr>
        <w:t xml:space="preserve">/ </w:t>
      </w:r>
      <w:r w:rsidR="009345A9" w:rsidRPr="0009443F">
        <w:rPr>
          <w:rFonts w:eastAsia="Calibri"/>
          <w:sz w:val="28"/>
          <w:szCs w:val="28"/>
          <w:lang w:eastAsia="en-US"/>
        </w:rPr>
        <w:t>ID</w:t>
      </w:r>
      <w:r w:rsidR="009345A9" w:rsidRPr="0009443F">
        <w:rPr>
          <w:rFonts w:eastAsia="Calibri"/>
          <w:sz w:val="28"/>
          <w:szCs w:val="28"/>
          <w:lang w:val="uk-UA" w:eastAsia="en-US"/>
        </w:rPr>
        <w:t>-паспорта</w:t>
      </w:r>
      <w:r w:rsidR="009345A9">
        <w:rPr>
          <w:rFonts w:eastAsia="Calibri"/>
          <w:sz w:val="28"/>
          <w:szCs w:val="28"/>
          <w:lang w:val="uk-UA" w:eastAsia="en-US"/>
        </w:rPr>
        <w:t xml:space="preserve"> з витягом про місце проживання)</w:t>
      </w:r>
      <w:r w:rsidR="004B5EF3">
        <w:rPr>
          <w:rFonts w:eastAsia="Calibri"/>
          <w:sz w:val="28"/>
          <w:szCs w:val="28"/>
          <w:lang w:val="uk-UA" w:eastAsia="en-US"/>
        </w:rPr>
        <w:t xml:space="preserve">, </w:t>
      </w:r>
      <w:r w:rsidR="006174E6">
        <w:rPr>
          <w:rFonts w:eastAsia="Calibri"/>
          <w:sz w:val="28"/>
          <w:szCs w:val="28"/>
          <w:lang w:val="uk-UA" w:eastAsia="en-US"/>
        </w:rPr>
        <w:t xml:space="preserve">копія </w:t>
      </w:r>
      <w:r w:rsidR="002E3BCC">
        <w:rPr>
          <w:rFonts w:eastAsia="Calibri"/>
          <w:sz w:val="28"/>
          <w:szCs w:val="28"/>
          <w:lang w:val="uk-UA" w:eastAsia="en-US"/>
        </w:rPr>
        <w:t>довідк</w:t>
      </w:r>
      <w:r w:rsidR="006174E6">
        <w:rPr>
          <w:rFonts w:eastAsia="Calibri"/>
          <w:sz w:val="28"/>
          <w:szCs w:val="28"/>
          <w:lang w:val="uk-UA" w:eastAsia="en-US"/>
        </w:rPr>
        <w:t>и</w:t>
      </w:r>
      <w:r w:rsidR="002E3BCC">
        <w:rPr>
          <w:rFonts w:eastAsia="Calibri"/>
          <w:sz w:val="28"/>
          <w:szCs w:val="28"/>
          <w:lang w:val="uk-UA" w:eastAsia="en-US"/>
        </w:rPr>
        <w:t xml:space="preserve"> про взяття на облік внутрішньо переміщеної особи (для </w:t>
      </w:r>
      <w:r w:rsidR="002E3BCC">
        <w:rPr>
          <w:rFonts w:eastAsia="Calibri"/>
          <w:color w:val="000000"/>
          <w:sz w:val="28"/>
          <w:szCs w:val="28"/>
          <w:lang w:val="uk-UA" w:eastAsia="en-US"/>
        </w:rPr>
        <w:t>внутрішньо переміщених осіб)</w:t>
      </w:r>
      <w:r w:rsidR="00FA1861" w:rsidRPr="00FA1861">
        <w:rPr>
          <w:rFonts w:eastAsia="Calibri"/>
          <w:sz w:val="28"/>
          <w:szCs w:val="28"/>
          <w:lang w:val="uk-UA" w:eastAsia="en-US"/>
        </w:rPr>
        <w:t>;</w:t>
      </w:r>
    </w:p>
    <w:p w14:paraId="35E7EBE2" w14:textId="26479002" w:rsidR="00FA1861" w:rsidRPr="00FA1861" w:rsidRDefault="00894AEE" w:rsidP="00894AEE">
      <w:pPr>
        <w:widowControl w:val="0"/>
        <w:tabs>
          <w:tab w:val="left" w:pos="0"/>
          <w:tab w:val="left" w:pos="851"/>
          <w:tab w:val="left" w:pos="1134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9.2.</w:t>
      </w:r>
      <w:r w:rsidR="00BE0721">
        <w:rPr>
          <w:rFonts w:eastAsia="Calibri"/>
          <w:sz w:val="28"/>
          <w:szCs w:val="28"/>
          <w:lang w:val="uk-UA" w:eastAsia="en-US"/>
        </w:rPr>
        <w:t xml:space="preserve"> О</w:t>
      </w:r>
      <w:r w:rsidR="00FA1861" w:rsidRPr="00FA1861">
        <w:rPr>
          <w:rFonts w:eastAsia="Calibri"/>
          <w:sz w:val="28"/>
          <w:szCs w:val="28"/>
          <w:lang w:val="uk-UA" w:eastAsia="en-US"/>
        </w:rPr>
        <w:t>ригінал та копія документа, що дає право на безоплатне надання безоплатної стоматологічної допомоги (згідно пункту 2 Порядку):</w:t>
      </w:r>
    </w:p>
    <w:p w14:paraId="1D51014A" w14:textId="4E2B031C" w:rsidR="00FA1861" w:rsidRPr="001C135C" w:rsidRDefault="00FA1861" w:rsidP="00894AEE">
      <w:pPr>
        <w:widowControl w:val="0"/>
        <w:tabs>
          <w:tab w:val="left" w:pos="0"/>
          <w:tab w:val="left" w:pos="851"/>
          <w:tab w:val="left" w:pos="1134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FA1861">
        <w:rPr>
          <w:rFonts w:eastAsia="Calibri"/>
          <w:sz w:val="28"/>
          <w:szCs w:val="28"/>
          <w:lang w:val="uk-UA" w:eastAsia="en-US"/>
        </w:rPr>
        <w:t>9.</w:t>
      </w:r>
      <w:r w:rsidR="00894AEE">
        <w:rPr>
          <w:rFonts w:eastAsia="Calibri"/>
          <w:sz w:val="28"/>
          <w:szCs w:val="28"/>
          <w:lang w:val="uk-UA" w:eastAsia="en-US"/>
        </w:rPr>
        <w:t>2.</w:t>
      </w:r>
      <w:r w:rsidRPr="00FA1861">
        <w:rPr>
          <w:rFonts w:eastAsia="Calibri"/>
          <w:sz w:val="28"/>
          <w:szCs w:val="28"/>
          <w:lang w:val="uk-UA" w:eastAsia="en-US"/>
        </w:rPr>
        <w:t>1</w:t>
      </w:r>
      <w:r w:rsidRPr="001C135C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. Пільгова категорія згідно з пунктом </w:t>
      </w:r>
      <w:r w:rsidR="001C135C">
        <w:rPr>
          <w:rFonts w:eastAsia="Calibri"/>
          <w:color w:val="000000" w:themeColor="text1"/>
          <w:sz w:val="28"/>
          <w:szCs w:val="28"/>
          <w:lang w:val="uk-UA" w:eastAsia="en-US"/>
        </w:rPr>
        <w:t>7</w:t>
      </w:r>
      <w:r w:rsidRPr="001C135C">
        <w:rPr>
          <w:rFonts w:eastAsia="Calibri"/>
          <w:color w:val="000000" w:themeColor="text1"/>
          <w:sz w:val="28"/>
          <w:szCs w:val="28"/>
          <w:lang w:val="uk-UA" w:eastAsia="en-US"/>
        </w:rPr>
        <w:t>.1.1.:</w:t>
      </w:r>
    </w:p>
    <w:p w14:paraId="47AB3299" w14:textId="60A5282F" w:rsidR="00FA1861" w:rsidRPr="001C135C" w:rsidRDefault="00FA1861" w:rsidP="00894AEE">
      <w:pPr>
        <w:widowControl w:val="0"/>
        <w:tabs>
          <w:tab w:val="left" w:pos="0"/>
          <w:tab w:val="left" w:pos="851"/>
          <w:tab w:val="left" w:pos="1134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1C135C">
        <w:rPr>
          <w:rFonts w:eastAsia="Calibri"/>
          <w:color w:val="000000" w:themeColor="text1"/>
          <w:sz w:val="28"/>
          <w:szCs w:val="28"/>
          <w:lang w:val="uk-UA" w:eastAsia="en-US"/>
        </w:rPr>
        <w:lastRenderedPageBreak/>
        <w:t>- оригінал та копія п</w:t>
      </w:r>
      <w:r w:rsidR="00CA324E">
        <w:rPr>
          <w:rFonts w:eastAsia="Calibri"/>
          <w:color w:val="000000" w:themeColor="text1"/>
          <w:sz w:val="28"/>
          <w:szCs w:val="28"/>
          <w:lang w:val="uk-UA" w:eastAsia="en-US"/>
        </w:rPr>
        <w:t>освідчення учасника бойових дій.</w:t>
      </w:r>
    </w:p>
    <w:p w14:paraId="0DC0F2B3" w14:textId="63232ABA" w:rsidR="00FA1861" w:rsidRPr="001C135C" w:rsidRDefault="00FA1861" w:rsidP="00894AEE">
      <w:pPr>
        <w:widowControl w:val="0"/>
        <w:tabs>
          <w:tab w:val="left" w:pos="0"/>
          <w:tab w:val="left" w:pos="851"/>
          <w:tab w:val="left" w:pos="1134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1C135C">
        <w:rPr>
          <w:rFonts w:eastAsia="Calibri"/>
          <w:color w:val="000000" w:themeColor="text1"/>
          <w:sz w:val="28"/>
          <w:szCs w:val="28"/>
          <w:lang w:val="uk-UA" w:eastAsia="en-US"/>
        </w:rPr>
        <w:t>9.</w:t>
      </w:r>
      <w:r w:rsidR="00894AEE">
        <w:rPr>
          <w:rFonts w:eastAsia="Calibri"/>
          <w:color w:val="000000" w:themeColor="text1"/>
          <w:sz w:val="28"/>
          <w:szCs w:val="28"/>
          <w:lang w:val="uk-UA" w:eastAsia="en-US"/>
        </w:rPr>
        <w:t>2.</w:t>
      </w:r>
      <w:r w:rsidRPr="001C135C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2. Пільгова категорія згідно з пунктом </w:t>
      </w:r>
      <w:r w:rsidR="001C135C">
        <w:rPr>
          <w:rFonts w:eastAsia="Calibri"/>
          <w:color w:val="000000" w:themeColor="text1"/>
          <w:sz w:val="28"/>
          <w:szCs w:val="28"/>
          <w:lang w:val="uk-UA" w:eastAsia="en-US"/>
        </w:rPr>
        <w:t>7</w:t>
      </w:r>
      <w:r w:rsidRPr="001C135C">
        <w:rPr>
          <w:rFonts w:eastAsia="Calibri"/>
          <w:color w:val="000000" w:themeColor="text1"/>
          <w:sz w:val="28"/>
          <w:szCs w:val="28"/>
          <w:lang w:val="uk-UA" w:eastAsia="en-US"/>
        </w:rPr>
        <w:t>.1.2.:</w:t>
      </w:r>
    </w:p>
    <w:p w14:paraId="3E2B6BB5" w14:textId="74E2107F" w:rsidR="00FA1861" w:rsidRPr="001C135C" w:rsidRDefault="00FA1861" w:rsidP="00894AEE">
      <w:pPr>
        <w:widowControl w:val="0"/>
        <w:tabs>
          <w:tab w:val="left" w:pos="0"/>
          <w:tab w:val="left" w:pos="851"/>
          <w:tab w:val="left" w:pos="1134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1C135C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- оригінал та копія посвідчення </w:t>
      </w:r>
      <w:r w:rsidR="001C135C" w:rsidRPr="001C135C">
        <w:rPr>
          <w:rFonts w:eastAsia="Calibri"/>
          <w:color w:val="000000" w:themeColor="text1"/>
          <w:sz w:val="28"/>
          <w:szCs w:val="28"/>
          <w:lang w:val="uk-UA" w:eastAsia="en-US"/>
        </w:rPr>
        <w:t>особи з інвалідністю внаслідок</w:t>
      </w:r>
      <w:r w:rsidR="00CA324E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війни.</w:t>
      </w:r>
    </w:p>
    <w:p w14:paraId="22CFDED0" w14:textId="572B0E71" w:rsidR="00FA1861" w:rsidRPr="001C135C" w:rsidRDefault="00FA1861" w:rsidP="00894AEE">
      <w:pPr>
        <w:widowControl w:val="0"/>
        <w:tabs>
          <w:tab w:val="left" w:pos="0"/>
          <w:tab w:val="left" w:pos="851"/>
          <w:tab w:val="left" w:pos="1134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1C135C">
        <w:rPr>
          <w:rFonts w:eastAsia="Calibri"/>
          <w:color w:val="000000" w:themeColor="text1"/>
          <w:sz w:val="28"/>
          <w:szCs w:val="28"/>
          <w:lang w:val="uk-UA" w:eastAsia="en-US"/>
        </w:rPr>
        <w:t>9.</w:t>
      </w:r>
      <w:r w:rsidR="00894AEE">
        <w:rPr>
          <w:rFonts w:eastAsia="Calibri"/>
          <w:color w:val="000000" w:themeColor="text1"/>
          <w:sz w:val="28"/>
          <w:szCs w:val="28"/>
          <w:lang w:val="uk-UA" w:eastAsia="en-US"/>
        </w:rPr>
        <w:t>2.</w:t>
      </w:r>
      <w:r w:rsidRPr="001C135C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3. Пільгова категорія згідно з пунктом </w:t>
      </w:r>
      <w:r w:rsidR="001C135C">
        <w:rPr>
          <w:rFonts w:eastAsia="Calibri"/>
          <w:color w:val="000000" w:themeColor="text1"/>
          <w:sz w:val="28"/>
          <w:szCs w:val="28"/>
          <w:lang w:val="uk-UA" w:eastAsia="en-US"/>
        </w:rPr>
        <w:t>7</w:t>
      </w:r>
      <w:r w:rsidRPr="001C135C">
        <w:rPr>
          <w:rFonts w:eastAsia="Calibri"/>
          <w:color w:val="000000" w:themeColor="text1"/>
          <w:sz w:val="28"/>
          <w:szCs w:val="28"/>
          <w:lang w:val="uk-UA" w:eastAsia="en-US"/>
        </w:rPr>
        <w:t>.1.3.:</w:t>
      </w:r>
    </w:p>
    <w:p w14:paraId="1BA3A629" w14:textId="70298909" w:rsidR="00FA1861" w:rsidRPr="001C135C" w:rsidRDefault="00FA1861" w:rsidP="00894AEE">
      <w:pPr>
        <w:widowControl w:val="0"/>
        <w:tabs>
          <w:tab w:val="left" w:pos="0"/>
          <w:tab w:val="left" w:pos="851"/>
          <w:tab w:val="left" w:pos="1134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1C135C">
        <w:rPr>
          <w:rFonts w:eastAsia="Calibri"/>
          <w:color w:val="000000" w:themeColor="text1"/>
          <w:sz w:val="28"/>
          <w:szCs w:val="28"/>
          <w:lang w:val="uk-UA" w:eastAsia="en-US"/>
        </w:rPr>
        <w:t>- оригінал та к</w:t>
      </w:r>
      <w:r w:rsidR="00CA324E">
        <w:rPr>
          <w:rFonts w:eastAsia="Calibri"/>
          <w:color w:val="000000" w:themeColor="text1"/>
          <w:sz w:val="28"/>
          <w:szCs w:val="28"/>
          <w:lang w:val="uk-UA" w:eastAsia="en-US"/>
        </w:rPr>
        <w:t>опія посвідчення учасника війни.</w:t>
      </w:r>
    </w:p>
    <w:p w14:paraId="702A2924" w14:textId="29D5DBF8" w:rsidR="00FA1861" w:rsidRPr="001C135C" w:rsidRDefault="00FA1861" w:rsidP="00894AEE">
      <w:pPr>
        <w:widowControl w:val="0"/>
        <w:tabs>
          <w:tab w:val="left" w:pos="0"/>
          <w:tab w:val="left" w:pos="851"/>
          <w:tab w:val="left" w:pos="1134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1C135C">
        <w:rPr>
          <w:rFonts w:eastAsia="Calibri"/>
          <w:color w:val="000000" w:themeColor="text1"/>
          <w:sz w:val="28"/>
          <w:szCs w:val="28"/>
          <w:lang w:val="uk-UA" w:eastAsia="en-US"/>
        </w:rPr>
        <w:t>9.</w:t>
      </w:r>
      <w:r w:rsidR="00894AEE">
        <w:rPr>
          <w:rFonts w:eastAsia="Calibri"/>
          <w:color w:val="000000" w:themeColor="text1"/>
          <w:sz w:val="28"/>
          <w:szCs w:val="28"/>
          <w:lang w:val="uk-UA" w:eastAsia="en-US"/>
        </w:rPr>
        <w:t>2.</w:t>
      </w:r>
      <w:r w:rsidRPr="001C135C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4. Пільгова категорія згідно з пунктом </w:t>
      </w:r>
      <w:r w:rsidR="001C135C" w:rsidRPr="001C135C">
        <w:rPr>
          <w:rFonts w:eastAsia="Calibri"/>
          <w:color w:val="000000" w:themeColor="text1"/>
          <w:sz w:val="28"/>
          <w:szCs w:val="28"/>
          <w:lang w:val="uk-UA" w:eastAsia="en-US"/>
        </w:rPr>
        <w:t>7</w:t>
      </w:r>
      <w:r w:rsidRPr="001C135C">
        <w:rPr>
          <w:rFonts w:eastAsia="Calibri"/>
          <w:color w:val="000000" w:themeColor="text1"/>
          <w:sz w:val="28"/>
          <w:szCs w:val="28"/>
          <w:lang w:val="uk-UA" w:eastAsia="en-US"/>
        </w:rPr>
        <w:t>.1.4.:</w:t>
      </w:r>
    </w:p>
    <w:p w14:paraId="7207F07A" w14:textId="77777777" w:rsidR="001C135C" w:rsidRPr="00E332AA" w:rsidRDefault="001C135C" w:rsidP="00894AEE">
      <w:pPr>
        <w:tabs>
          <w:tab w:val="left" w:pos="851"/>
          <w:tab w:val="left" w:pos="1134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332AA">
        <w:rPr>
          <w:rFonts w:eastAsia="Calibri"/>
          <w:sz w:val="28"/>
          <w:szCs w:val="28"/>
          <w:lang w:val="uk-UA" w:eastAsia="en-US"/>
        </w:rPr>
        <w:t>- оригінал та копія посвідчення члена сім</w:t>
      </w:r>
      <w:r w:rsidRPr="00E332AA">
        <w:rPr>
          <w:rFonts w:eastAsia="Calibri"/>
          <w:sz w:val="28"/>
          <w:szCs w:val="28"/>
          <w:lang w:eastAsia="en-US"/>
        </w:rPr>
        <w:t xml:space="preserve">’ї </w:t>
      </w:r>
      <w:proofErr w:type="spellStart"/>
      <w:r w:rsidRPr="00E332AA">
        <w:rPr>
          <w:rFonts w:eastAsia="Calibri"/>
          <w:sz w:val="28"/>
          <w:szCs w:val="28"/>
          <w:lang w:eastAsia="en-US"/>
        </w:rPr>
        <w:t>загиблого</w:t>
      </w:r>
      <w:proofErr w:type="spellEnd"/>
      <w:r w:rsidRPr="00E332AA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E332AA">
        <w:rPr>
          <w:rFonts w:eastAsia="Calibri"/>
          <w:sz w:val="28"/>
          <w:szCs w:val="28"/>
          <w:lang w:eastAsia="en-US"/>
        </w:rPr>
        <w:t>померлого</w:t>
      </w:r>
      <w:proofErr w:type="spellEnd"/>
      <w:r w:rsidRPr="00E332AA">
        <w:rPr>
          <w:rFonts w:eastAsia="Calibri"/>
          <w:sz w:val="28"/>
          <w:szCs w:val="28"/>
          <w:lang w:eastAsia="en-US"/>
        </w:rPr>
        <w:t xml:space="preserve">) </w:t>
      </w:r>
      <w:proofErr w:type="spellStart"/>
      <w:r w:rsidRPr="00E332AA">
        <w:rPr>
          <w:rFonts w:eastAsia="Calibri"/>
          <w:sz w:val="28"/>
          <w:szCs w:val="28"/>
          <w:lang w:eastAsia="en-US"/>
        </w:rPr>
        <w:t>Захисника</w:t>
      </w:r>
      <w:proofErr w:type="spellEnd"/>
      <w:r w:rsidRPr="00E332AA">
        <w:rPr>
          <w:rFonts w:eastAsia="Calibri"/>
          <w:sz w:val="28"/>
          <w:szCs w:val="28"/>
          <w:lang w:eastAsia="en-US"/>
        </w:rPr>
        <w:t>/</w:t>
      </w:r>
      <w:proofErr w:type="spellStart"/>
      <w:r w:rsidRPr="00E332AA">
        <w:rPr>
          <w:rFonts w:eastAsia="Calibri"/>
          <w:sz w:val="28"/>
          <w:szCs w:val="28"/>
          <w:lang w:eastAsia="en-US"/>
        </w:rPr>
        <w:t>Захисниці</w:t>
      </w:r>
      <w:proofErr w:type="spellEnd"/>
      <w:r w:rsidRPr="00E332A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332AA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E332AA">
        <w:rPr>
          <w:rFonts w:eastAsia="Calibri"/>
          <w:sz w:val="28"/>
          <w:szCs w:val="28"/>
          <w:lang w:val="uk-UA" w:eastAsia="en-US"/>
        </w:rPr>
        <w:t>;</w:t>
      </w:r>
    </w:p>
    <w:p w14:paraId="35A1766D" w14:textId="0D293101" w:rsidR="001C135C" w:rsidRPr="00E332AA" w:rsidRDefault="001C135C" w:rsidP="00894AEE">
      <w:pPr>
        <w:tabs>
          <w:tab w:val="left" w:pos="851"/>
          <w:tab w:val="left" w:pos="1134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332AA">
        <w:rPr>
          <w:rFonts w:eastAsia="Calibri"/>
          <w:sz w:val="28"/>
          <w:szCs w:val="28"/>
          <w:lang w:val="uk-UA" w:eastAsia="en-US"/>
        </w:rPr>
        <w:t xml:space="preserve">- оригінали та копії сповіщення ТЦК та СП про зникнення безвісти </w:t>
      </w:r>
      <w:r w:rsidRPr="00E332AA">
        <w:rPr>
          <w:rFonts w:eastAsia="Calibri"/>
          <w:sz w:val="28"/>
          <w:szCs w:val="28"/>
          <w:lang w:val="uk-UA"/>
        </w:rPr>
        <w:t xml:space="preserve">Захисника/Захисниці України </w:t>
      </w:r>
      <w:r w:rsidRPr="00E332AA">
        <w:rPr>
          <w:rFonts w:eastAsia="Calibri"/>
          <w:sz w:val="28"/>
          <w:szCs w:val="28"/>
          <w:lang w:val="uk-UA" w:eastAsia="en-US"/>
        </w:rPr>
        <w:t>та витяг з єдиного реєстру осіб зниклих безвісти за особливих обставин (для членів сімей зниклого безвіс</w:t>
      </w:r>
      <w:r w:rsidR="00CA324E">
        <w:rPr>
          <w:rFonts w:eastAsia="Calibri"/>
          <w:sz w:val="28"/>
          <w:szCs w:val="28"/>
          <w:lang w:val="uk-UA" w:eastAsia="en-US"/>
        </w:rPr>
        <w:t>ти Захисника/Захисниці України).</w:t>
      </w:r>
    </w:p>
    <w:p w14:paraId="714F1E7E" w14:textId="0C64878C" w:rsidR="00FA1861" w:rsidRPr="00311A34" w:rsidRDefault="00FA1861" w:rsidP="00894AEE">
      <w:pPr>
        <w:widowControl w:val="0"/>
        <w:tabs>
          <w:tab w:val="left" w:pos="0"/>
          <w:tab w:val="left" w:pos="851"/>
          <w:tab w:val="left" w:pos="1134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311A34">
        <w:rPr>
          <w:rFonts w:eastAsia="Calibri"/>
          <w:color w:val="000000" w:themeColor="text1"/>
          <w:sz w:val="28"/>
          <w:szCs w:val="28"/>
          <w:lang w:val="uk-UA" w:eastAsia="en-US"/>
        </w:rPr>
        <w:t>9.</w:t>
      </w:r>
      <w:r w:rsidR="00894AEE">
        <w:rPr>
          <w:rFonts w:eastAsia="Calibri"/>
          <w:color w:val="000000" w:themeColor="text1"/>
          <w:sz w:val="28"/>
          <w:szCs w:val="28"/>
          <w:lang w:val="uk-UA" w:eastAsia="en-US"/>
        </w:rPr>
        <w:t>2.</w:t>
      </w:r>
      <w:r w:rsidRPr="00311A34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5. Пільгова категорія згідно з пунктом </w:t>
      </w:r>
      <w:r w:rsidR="00311A34" w:rsidRPr="00311A34">
        <w:rPr>
          <w:rFonts w:eastAsia="Calibri"/>
          <w:color w:val="000000" w:themeColor="text1"/>
          <w:sz w:val="28"/>
          <w:szCs w:val="28"/>
          <w:lang w:val="uk-UA" w:eastAsia="en-US"/>
        </w:rPr>
        <w:t>7</w:t>
      </w:r>
      <w:r w:rsidRPr="00311A34">
        <w:rPr>
          <w:rFonts w:eastAsia="Calibri"/>
          <w:color w:val="000000" w:themeColor="text1"/>
          <w:sz w:val="28"/>
          <w:szCs w:val="28"/>
          <w:lang w:val="uk-UA" w:eastAsia="en-US"/>
        </w:rPr>
        <w:t>.1.5.:</w:t>
      </w:r>
    </w:p>
    <w:p w14:paraId="0351AAD5" w14:textId="1A882216" w:rsidR="00FA1861" w:rsidRPr="00311A34" w:rsidRDefault="00311A34" w:rsidP="00894AEE">
      <w:pPr>
        <w:tabs>
          <w:tab w:val="left" w:pos="851"/>
          <w:tab w:val="left" w:pos="1134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332AA">
        <w:rPr>
          <w:rFonts w:eastAsia="Calibri"/>
          <w:sz w:val="28"/>
          <w:szCs w:val="28"/>
          <w:lang w:val="uk-UA" w:eastAsia="en-US"/>
        </w:rPr>
        <w:t xml:space="preserve">- оригінал та копія посвідчення члена сім’ї </w:t>
      </w:r>
      <w:r w:rsidRPr="00C23AA0">
        <w:rPr>
          <w:rFonts w:eastAsia="Calibri"/>
          <w:sz w:val="28"/>
          <w:szCs w:val="28"/>
          <w:lang w:val="uk-UA" w:eastAsia="en-US"/>
        </w:rPr>
        <w:t>загиблого (померлого) ветерана війни</w:t>
      </w:r>
      <w:r w:rsidR="00CA324E">
        <w:rPr>
          <w:rFonts w:eastAsia="Calibri"/>
          <w:sz w:val="28"/>
          <w:szCs w:val="28"/>
          <w:lang w:val="uk-UA" w:eastAsia="en-US"/>
        </w:rPr>
        <w:t>.</w:t>
      </w:r>
    </w:p>
    <w:p w14:paraId="6F1365F2" w14:textId="07B0C028" w:rsidR="00FA1861" w:rsidRPr="00311A34" w:rsidRDefault="00FA1861" w:rsidP="00894AEE">
      <w:pPr>
        <w:widowControl w:val="0"/>
        <w:tabs>
          <w:tab w:val="left" w:pos="0"/>
          <w:tab w:val="left" w:pos="851"/>
          <w:tab w:val="left" w:pos="1134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311A34">
        <w:rPr>
          <w:rFonts w:eastAsia="Calibri"/>
          <w:color w:val="000000" w:themeColor="text1"/>
          <w:sz w:val="28"/>
          <w:szCs w:val="28"/>
          <w:lang w:val="uk-UA" w:eastAsia="en-US"/>
        </w:rPr>
        <w:t>9.</w:t>
      </w:r>
      <w:r w:rsidR="00894AEE">
        <w:rPr>
          <w:rFonts w:eastAsia="Calibri"/>
          <w:color w:val="000000" w:themeColor="text1"/>
          <w:sz w:val="28"/>
          <w:szCs w:val="28"/>
          <w:lang w:val="uk-UA" w:eastAsia="en-US"/>
        </w:rPr>
        <w:t>2.</w:t>
      </w:r>
      <w:r w:rsidRPr="00311A34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6. Пільгова категорія згідно з пунктом </w:t>
      </w:r>
      <w:r w:rsidR="00311A34" w:rsidRPr="00311A34">
        <w:rPr>
          <w:rFonts w:eastAsia="Calibri"/>
          <w:color w:val="000000" w:themeColor="text1"/>
          <w:sz w:val="28"/>
          <w:szCs w:val="28"/>
          <w:lang w:val="uk-UA" w:eastAsia="en-US"/>
        </w:rPr>
        <w:t>7</w:t>
      </w:r>
      <w:r w:rsidRPr="00311A34">
        <w:rPr>
          <w:rFonts w:eastAsia="Calibri"/>
          <w:color w:val="000000" w:themeColor="text1"/>
          <w:sz w:val="28"/>
          <w:szCs w:val="28"/>
          <w:lang w:val="uk-UA" w:eastAsia="en-US"/>
        </w:rPr>
        <w:t>.1.6.:</w:t>
      </w:r>
    </w:p>
    <w:p w14:paraId="1B8EE89F" w14:textId="272A4E81" w:rsidR="00311A34" w:rsidRDefault="00311A34" w:rsidP="00894AEE">
      <w:pPr>
        <w:tabs>
          <w:tab w:val="left" w:pos="851"/>
          <w:tab w:val="left" w:pos="1134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11A34">
        <w:rPr>
          <w:rFonts w:eastAsia="Calibri"/>
          <w:color w:val="000000" w:themeColor="text1"/>
          <w:sz w:val="28"/>
          <w:szCs w:val="28"/>
          <w:lang w:val="uk-UA" w:eastAsia="en-US"/>
        </w:rPr>
        <w:t>- оригінал та копія посвідчення постраждалого у</w:t>
      </w:r>
      <w:r w:rsidR="00CA324E">
        <w:rPr>
          <w:rFonts w:eastAsia="Calibri"/>
          <w:sz w:val="28"/>
          <w:szCs w:val="28"/>
          <w:lang w:val="uk-UA" w:eastAsia="en-US"/>
        </w:rPr>
        <w:t>часника Революції гідності.</w:t>
      </w:r>
    </w:p>
    <w:p w14:paraId="3376F9C7" w14:textId="22C87E26" w:rsidR="00CA324E" w:rsidRPr="00311A34" w:rsidRDefault="00CA324E" w:rsidP="00894AEE">
      <w:pPr>
        <w:widowControl w:val="0"/>
        <w:tabs>
          <w:tab w:val="left" w:pos="0"/>
          <w:tab w:val="left" w:pos="851"/>
          <w:tab w:val="left" w:pos="1134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9.</w:t>
      </w:r>
      <w:r w:rsidR="00894AEE">
        <w:rPr>
          <w:rFonts w:eastAsia="Calibri"/>
          <w:sz w:val="28"/>
          <w:szCs w:val="28"/>
          <w:lang w:val="uk-UA" w:eastAsia="en-US"/>
        </w:rPr>
        <w:t>2.</w:t>
      </w:r>
      <w:r>
        <w:rPr>
          <w:rFonts w:eastAsia="Calibri"/>
          <w:sz w:val="28"/>
          <w:szCs w:val="28"/>
          <w:lang w:val="uk-UA" w:eastAsia="en-US"/>
        </w:rPr>
        <w:t xml:space="preserve">7. </w:t>
      </w:r>
      <w:r w:rsidRPr="00311A34">
        <w:rPr>
          <w:rFonts w:eastAsia="Calibri"/>
          <w:color w:val="000000" w:themeColor="text1"/>
          <w:sz w:val="28"/>
          <w:szCs w:val="28"/>
          <w:lang w:val="uk-UA" w:eastAsia="en-US"/>
        </w:rPr>
        <w:t>Пільгова категорія згідно з пунктом 7.1.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7</w:t>
      </w:r>
      <w:r w:rsidRPr="00311A34">
        <w:rPr>
          <w:rFonts w:eastAsia="Calibri"/>
          <w:color w:val="000000" w:themeColor="text1"/>
          <w:sz w:val="28"/>
          <w:szCs w:val="28"/>
          <w:lang w:val="uk-UA" w:eastAsia="en-US"/>
        </w:rPr>
        <w:t>.:</w:t>
      </w:r>
    </w:p>
    <w:p w14:paraId="02307905" w14:textId="3EFE2329" w:rsidR="00CA324E" w:rsidRPr="00CA324E" w:rsidRDefault="00CA324E" w:rsidP="00894AEE">
      <w:pPr>
        <w:widowControl w:val="0"/>
        <w:tabs>
          <w:tab w:val="left" w:pos="0"/>
          <w:tab w:val="left" w:pos="851"/>
          <w:tab w:val="left" w:pos="1134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311A34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- оригінал та копія посвідчення </w:t>
      </w:r>
      <w:r w:rsidRPr="00CA324E">
        <w:rPr>
          <w:color w:val="040C28"/>
          <w:sz w:val="28"/>
          <w:szCs w:val="28"/>
        </w:rPr>
        <w:t xml:space="preserve">особи, яка </w:t>
      </w:r>
      <w:proofErr w:type="spellStart"/>
      <w:r w:rsidRPr="00CA324E">
        <w:rPr>
          <w:color w:val="040C28"/>
          <w:sz w:val="28"/>
          <w:szCs w:val="28"/>
        </w:rPr>
        <w:t>має</w:t>
      </w:r>
      <w:proofErr w:type="spellEnd"/>
      <w:r w:rsidRPr="00CA324E">
        <w:rPr>
          <w:color w:val="040C28"/>
          <w:sz w:val="28"/>
          <w:szCs w:val="28"/>
        </w:rPr>
        <w:t xml:space="preserve"> </w:t>
      </w:r>
      <w:proofErr w:type="spellStart"/>
      <w:r w:rsidRPr="00CA324E">
        <w:rPr>
          <w:color w:val="040C28"/>
          <w:sz w:val="28"/>
          <w:szCs w:val="28"/>
        </w:rPr>
        <w:t>особливі</w:t>
      </w:r>
      <w:proofErr w:type="spellEnd"/>
      <w:r w:rsidRPr="00CA324E">
        <w:rPr>
          <w:color w:val="040C28"/>
          <w:sz w:val="28"/>
          <w:szCs w:val="28"/>
        </w:rPr>
        <w:t xml:space="preserve"> </w:t>
      </w:r>
      <w:r>
        <w:rPr>
          <w:color w:val="040C28"/>
          <w:sz w:val="28"/>
          <w:szCs w:val="28"/>
        </w:rPr>
        <w:t xml:space="preserve">заслуги перед </w:t>
      </w:r>
      <w:proofErr w:type="spellStart"/>
      <w:r>
        <w:rPr>
          <w:color w:val="040C28"/>
          <w:sz w:val="28"/>
          <w:szCs w:val="28"/>
        </w:rPr>
        <w:t>Батьківщиною</w:t>
      </w:r>
      <w:proofErr w:type="spellEnd"/>
      <w:r>
        <w:rPr>
          <w:color w:val="040C28"/>
          <w:sz w:val="28"/>
          <w:szCs w:val="28"/>
          <w:lang w:val="uk-UA"/>
        </w:rPr>
        <w:t>.</w:t>
      </w:r>
    </w:p>
    <w:p w14:paraId="2FA67F78" w14:textId="3C886106" w:rsidR="00FA1861" w:rsidRPr="00CA324E" w:rsidRDefault="00FA1861" w:rsidP="00894AEE">
      <w:pPr>
        <w:widowControl w:val="0"/>
        <w:tabs>
          <w:tab w:val="left" w:pos="0"/>
          <w:tab w:val="left" w:pos="851"/>
          <w:tab w:val="left" w:pos="1134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CA324E">
        <w:rPr>
          <w:rFonts w:eastAsia="Calibri"/>
          <w:color w:val="000000" w:themeColor="text1"/>
          <w:sz w:val="28"/>
          <w:szCs w:val="28"/>
          <w:lang w:val="uk-UA" w:eastAsia="en-US"/>
        </w:rPr>
        <w:t>9</w:t>
      </w:r>
      <w:r w:rsidR="00894AEE">
        <w:rPr>
          <w:rFonts w:eastAsia="Calibri"/>
          <w:color w:val="000000" w:themeColor="text1"/>
          <w:sz w:val="28"/>
          <w:szCs w:val="28"/>
          <w:lang w:val="uk-UA" w:eastAsia="en-US"/>
        </w:rPr>
        <w:t>.2</w:t>
      </w:r>
      <w:r w:rsidRPr="00CA324E">
        <w:rPr>
          <w:rFonts w:eastAsia="Calibri"/>
          <w:color w:val="000000" w:themeColor="text1"/>
          <w:sz w:val="28"/>
          <w:szCs w:val="28"/>
          <w:lang w:val="uk-UA" w:eastAsia="en-US"/>
        </w:rPr>
        <w:t>.</w:t>
      </w:r>
      <w:r w:rsidR="00CA324E" w:rsidRPr="00CA324E">
        <w:rPr>
          <w:rFonts w:eastAsia="Calibri"/>
          <w:color w:val="000000" w:themeColor="text1"/>
          <w:sz w:val="28"/>
          <w:szCs w:val="28"/>
          <w:lang w:val="uk-UA" w:eastAsia="en-US"/>
        </w:rPr>
        <w:t>8</w:t>
      </w:r>
      <w:r w:rsidRPr="00CA324E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. Пільгова категорія згідно з пунктом </w:t>
      </w:r>
      <w:r w:rsidR="00CA324E" w:rsidRPr="00CA324E">
        <w:rPr>
          <w:rFonts w:eastAsia="Calibri"/>
          <w:color w:val="000000" w:themeColor="text1"/>
          <w:sz w:val="28"/>
          <w:szCs w:val="28"/>
          <w:lang w:val="uk-UA" w:eastAsia="en-US"/>
        </w:rPr>
        <w:t>7</w:t>
      </w:r>
      <w:r w:rsidRPr="00CA324E">
        <w:rPr>
          <w:rFonts w:eastAsia="Calibri"/>
          <w:color w:val="000000" w:themeColor="text1"/>
          <w:sz w:val="28"/>
          <w:szCs w:val="28"/>
          <w:lang w:val="uk-UA" w:eastAsia="en-US"/>
        </w:rPr>
        <w:t>.2.:</w:t>
      </w:r>
    </w:p>
    <w:p w14:paraId="2174DDD6" w14:textId="2F16614E" w:rsidR="00FA1861" w:rsidRPr="00CA324E" w:rsidRDefault="00FA1861" w:rsidP="00894AEE">
      <w:pPr>
        <w:widowControl w:val="0"/>
        <w:tabs>
          <w:tab w:val="left" w:pos="0"/>
          <w:tab w:val="left" w:pos="851"/>
          <w:tab w:val="left" w:pos="1134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CA324E">
        <w:rPr>
          <w:rFonts w:eastAsia="Calibri"/>
          <w:color w:val="000000" w:themeColor="text1"/>
          <w:sz w:val="28"/>
          <w:szCs w:val="28"/>
          <w:lang w:val="uk-UA" w:eastAsia="en-US"/>
        </w:rPr>
        <w:t>- оригінал та копія посвідчення доб</w:t>
      </w:r>
      <w:r w:rsidR="00CA324E">
        <w:rPr>
          <w:rFonts w:eastAsia="Calibri"/>
          <w:color w:val="000000" w:themeColor="text1"/>
          <w:sz w:val="28"/>
          <w:szCs w:val="28"/>
          <w:lang w:val="uk-UA" w:eastAsia="en-US"/>
        </w:rPr>
        <w:t>ровольця територіальної оборони.</w:t>
      </w:r>
    </w:p>
    <w:p w14:paraId="1B6F19E9" w14:textId="56FEE650" w:rsidR="00FA1861" w:rsidRPr="00CA324E" w:rsidRDefault="00FA1861" w:rsidP="00894AEE">
      <w:pPr>
        <w:widowControl w:val="0"/>
        <w:tabs>
          <w:tab w:val="left" w:pos="0"/>
          <w:tab w:val="left" w:pos="851"/>
          <w:tab w:val="left" w:pos="1134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CA324E">
        <w:rPr>
          <w:rFonts w:eastAsia="Calibri"/>
          <w:color w:val="000000" w:themeColor="text1"/>
          <w:sz w:val="28"/>
          <w:szCs w:val="28"/>
          <w:lang w:val="uk-UA" w:eastAsia="en-US"/>
        </w:rPr>
        <w:t>9.</w:t>
      </w:r>
      <w:r w:rsidR="00894AEE">
        <w:rPr>
          <w:rFonts w:eastAsia="Calibri"/>
          <w:color w:val="000000" w:themeColor="text1"/>
          <w:sz w:val="28"/>
          <w:szCs w:val="28"/>
          <w:lang w:val="uk-UA" w:eastAsia="en-US"/>
        </w:rPr>
        <w:t>2.</w:t>
      </w:r>
      <w:r w:rsidR="00CA324E" w:rsidRPr="00CA324E">
        <w:rPr>
          <w:rFonts w:eastAsia="Calibri"/>
          <w:color w:val="000000" w:themeColor="text1"/>
          <w:sz w:val="28"/>
          <w:szCs w:val="28"/>
          <w:lang w:val="uk-UA" w:eastAsia="en-US"/>
        </w:rPr>
        <w:t>9</w:t>
      </w:r>
      <w:r w:rsidRPr="00CA324E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. Пільгова категорія згідно з пунктом </w:t>
      </w:r>
      <w:r w:rsidR="00CA324E">
        <w:rPr>
          <w:rFonts w:eastAsia="Calibri"/>
          <w:color w:val="000000" w:themeColor="text1"/>
          <w:sz w:val="28"/>
          <w:szCs w:val="28"/>
          <w:lang w:val="uk-UA" w:eastAsia="en-US"/>
        </w:rPr>
        <w:t>7</w:t>
      </w:r>
      <w:r w:rsidRPr="00CA324E">
        <w:rPr>
          <w:rFonts w:eastAsia="Calibri"/>
          <w:color w:val="000000" w:themeColor="text1"/>
          <w:sz w:val="28"/>
          <w:szCs w:val="28"/>
          <w:lang w:val="uk-UA" w:eastAsia="en-US"/>
        </w:rPr>
        <w:t>.3.:</w:t>
      </w:r>
    </w:p>
    <w:p w14:paraId="1041B7D8" w14:textId="18639CF7" w:rsidR="00FA1861" w:rsidRPr="00CA324E" w:rsidRDefault="00FA1861" w:rsidP="00894AEE">
      <w:pPr>
        <w:widowControl w:val="0"/>
        <w:tabs>
          <w:tab w:val="left" w:pos="0"/>
          <w:tab w:val="left" w:pos="851"/>
          <w:tab w:val="left" w:pos="1134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CA324E">
        <w:rPr>
          <w:rFonts w:eastAsia="Calibri"/>
          <w:color w:val="000000" w:themeColor="text1"/>
          <w:sz w:val="28"/>
          <w:szCs w:val="28"/>
          <w:lang w:val="uk-UA" w:eastAsia="en-US"/>
        </w:rPr>
        <w:t>- оригінал та копія посвідчення особи з інвалідністю загальн</w:t>
      </w:r>
      <w:r w:rsidR="00CA324E">
        <w:rPr>
          <w:rFonts w:eastAsia="Calibri"/>
          <w:color w:val="000000" w:themeColor="text1"/>
          <w:sz w:val="28"/>
          <w:szCs w:val="28"/>
          <w:lang w:val="uk-UA" w:eastAsia="en-US"/>
        </w:rPr>
        <w:t>ого захворювання І або ІІ групи.</w:t>
      </w:r>
    </w:p>
    <w:p w14:paraId="443695C9" w14:textId="0BD681AD" w:rsidR="00FA1861" w:rsidRPr="00CA324E" w:rsidRDefault="00FA1861" w:rsidP="00894AEE">
      <w:pPr>
        <w:widowControl w:val="0"/>
        <w:tabs>
          <w:tab w:val="left" w:pos="0"/>
          <w:tab w:val="left" w:pos="851"/>
          <w:tab w:val="left" w:pos="1134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CA324E">
        <w:rPr>
          <w:rFonts w:eastAsia="Calibri"/>
          <w:color w:val="000000" w:themeColor="text1"/>
          <w:sz w:val="28"/>
          <w:szCs w:val="28"/>
          <w:lang w:val="uk-UA" w:eastAsia="en-US"/>
        </w:rPr>
        <w:t>9.</w:t>
      </w:r>
      <w:r w:rsidR="00894AEE">
        <w:rPr>
          <w:rFonts w:eastAsia="Calibri"/>
          <w:color w:val="000000" w:themeColor="text1"/>
          <w:sz w:val="28"/>
          <w:szCs w:val="28"/>
          <w:lang w:val="uk-UA" w:eastAsia="en-US"/>
        </w:rPr>
        <w:t>2.</w:t>
      </w:r>
      <w:r w:rsidR="00CA324E" w:rsidRPr="00CA324E">
        <w:rPr>
          <w:rFonts w:eastAsia="Calibri"/>
          <w:color w:val="000000" w:themeColor="text1"/>
          <w:sz w:val="28"/>
          <w:szCs w:val="28"/>
          <w:lang w:val="uk-UA" w:eastAsia="en-US"/>
        </w:rPr>
        <w:t>10</w:t>
      </w:r>
      <w:r w:rsidRPr="00CA324E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. Пільгова категорія згідно з пунктом </w:t>
      </w:r>
      <w:r w:rsidR="00CA324E" w:rsidRPr="00CA324E">
        <w:rPr>
          <w:rFonts w:eastAsia="Calibri"/>
          <w:color w:val="000000" w:themeColor="text1"/>
          <w:sz w:val="28"/>
          <w:szCs w:val="28"/>
          <w:lang w:val="uk-UA" w:eastAsia="en-US"/>
        </w:rPr>
        <w:t>7.4.:</w:t>
      </w:r>
    </w:p>
    <w:p w14:paraId="25F42D3F" w14:textId="77777777" w:rsidR="00CA324E" w:rsidRPr="00CA324E" w:rsidRDefault="00CA324E" w:rsidP="00894AEE">
      <w:pPr>
        <w:widowControl w:val="0"/>
        <w:tabs>
          <w:tab w:val="left" w:pos="0"/>
          <w:tab w:val="left" w:pos="851"/>
          <w:tab w:val="left" w:pos="1134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CA324E">
        <w:rPr>
          <w:rFonts w:eastAsia="Calibri"/>
          <w:color w:val="000000" w:themeColor="text1"/>
          <w:sz w:val="28"/>
          <w:szCs w:val="28"/>
          <w:lang w:val="uk-UA" w:eastAsia="en-US"/>
        </w:rPr>
        <w:t>- оригінал та копія пенсійного посвідчення або посвідчення ветерана праці.</w:t>
      </w:r>
    </w:p>
    <w:p w14:paraId="61BAAFFA" w14:textId="3F3991EE" w:rsidR="00FA1861" w:rsidRPr="00CA324E" w:rsidRDefault="00FA1861" w:rsidP="00894AEE">
      <w:pPr>
        <w:widowControl w:val="0"/>
        <w:tabs>
          <w:tab w:val="left" w:pos="0"/>
          <w:tab w:val="left" w:pos="851"/>
          <w:tab w:val="left" w:pos="1134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CA324E">
        <w:rPr>
          <w:rFonts w:eastAsia="Calibri"/>
          <w:color w:val="000000" w:themeColor="text1"/>
          <w:sz w:val="28"/>
          <w:szCs w:val="28"/>
          <w:lang w:val="uk-UA" w:eastAsia="en-US"/>
        </w:rPr>
        <w:t>9.</w:t>
      </w:r>
      <w:r w:rsidR="00894AEE">
        <w:rPr>
          <w:rFonts w:eastAsia="Calibri"/>
          <w:color w:val="000000" w:themeColor="text1"/>
          <w:sz w:val="28"/>
          <w:szCs w:val="28"/>
          <w:lang w:val="uk-UA" w:eastAsia="en-US"/>
        </w:rPr>
        <w:t>2.</w:t>
      </w:r>
      <w:r w:rsidRPr="00CA324E">
        <w:rPr>
          <w:rFonts w:eastAsia="Calibri"/>
          <w:color w:val="000000" w:themeColor="text1"/>
          <w:sz w:val="28"/>
          <w:szCs w:val="28"/>
          <w:lang w:val="uk-UA" w:eastAsia="en-US"/>
        </w:rPr>
        <w:t>1</w:t>
      </w:r>
      <w:r w:rsidR="00CA324E" w:rsidRPr="00CA324E">
        <w:rPr>
          <w:rFonts w:eastAsia="Calibri"/>
          <w:color w:val="000000" w:themeColor="text1"/>
          <w:sz w:val="28"/>
          <w:szCs w:val="28"/>
          <w:lang w:val="uk-UA" w:eastAsia="en-US"/>
        </w:rPr>
        <w:t>1</w:t>
      </w:r>
      <w:r w:rsidRPr="00CA324E">
        <w:rPr>
          <w:rFonts w:eastAsia="Calibri"/>
          <w:color w:val="000000" w:themeColor="text1"/>
          <w:sz w:val="28"/>
          <w:szCs w:val="28"/>
          <w:lang w:val="uk-UA" w:eastAsia="en-US"/>
        </w:rPr>
        <w:t>. Пільг</w:t>
      </w:r>
      <w:r w:rsidR="00CA324E" w:rsidRPr="00CA324E">
        <w:rPr>
          <w:rFonts w:eastAsia="Calibri"/>
          <w:color w:val="000000" w:themeColor="text1"/>
          <w:sz w:val="28"/>
          <w:szCs w:val="28"/>
          <w:lang w:val="uk-UA" w:eastAsia="en-US"/>
        </w:rPr>
        <w:t>ова категорія згідно з пунктом 7</w:t>
      </w:r>
      <w:r w:rsidRPr="00CA324E">
        <w:rPr>
          <w:rFonts w:eastAsia="Calibri"/>
          <w:color w:val="000000" w:themeColor="text1"/>
          <w:sz w:val="28"/>
          <w:szCs w:val="28"/>
          <w:lang w:val="uk-UA" w:eastAsia="en-US"/>
        </w:rPr>
        <w:t>.5.:</w:t>
      </w:r>
    </w:p>
    <w:p w14:paraId="79DAE420" w14:textId="14F0DE1B" w:rsidR="00CA324E" w:rsidRPr="00CA324E" w:rsidRDefault="00CA324E" w:rsidP="00894AEE">
      <w:pPr>
        <w:widowControl w:val="0"/>
        <w:tabs>
          <w:tab w:val="left" w:pos="0"/>
          <w:tab w:val="left" w:pos="851"/>
          <w:tab w:val="left" w:pos="1134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CA324E">
        <w:rPr>
          <w:rFonts w:eastAsia="Calibri"/>
          <w:color w:val="000000" w:themeColor="text1"/>
          <w:sz w:val="28"/>
          <w:szCs w:val="28"/>
          <w:lang w:val="uk-UA" w:eastAsia="en-US"/>
        </w:rPr>
        <w:t>- оригінал та копія посвідчення особи постраждалої внас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лідок Чорнобильської катастрофи.</w:t>
      </w:r>
    </w:p>
    <w:p w14:paraId="78424E4E" w14:textId="7F2556CA" w:rsidR="00FA1861" w:rsidRPr="00CA324E" w:rsidRDefault="00FA1861" w:rsidP="00894AEE">
      <w:pPr>
        <w:widowControl w:val="0"/>
        <w:tabs>
          <w:tab w:val="left" w:pos="0"/>
          <w:tab w:val="left" w:pos="851"/>
          <w:tab w:val="left" w:pos="1134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CA324E">
        <w:rPr>
          <w:rFonts w:eastAsia="Calibri"/>
          <w:color w:val="000000" w:themeColor="text1"/>
          <w:sz w:val="28"/>
          <w:szCs w:val="28"/>
          <w:lang w:val="uk-UA" w:eastAsia="en-US"/>
        </w:rPr>
        <w:t>9</w:t>
      </w:r>
      <w:r w:rsidR="00894AEE">
        <w:rPr>
          <w:rFonts w:eastAsia="Calibri"/>
          <w:color w:val="000000" w:themeColor="text1"/>
          <w:sz w:val="28"/>
          <w:szCs w:val="28"/>
          <w:lang w:val="uk-UA" w:eastAsia="en-US"/>
        </w:rPr>
        <w:t>.2</w:t>
      </w:r>
      <w:r w:rsidRPr="00CA324E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.12. Пільгова </w:t>
      </w:r>
      <w:r w:rsidR="00CA324E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категорія згідно з пунктом </w:t>
      </w:r>
      <w:r w:rsidR="00447D85">
        <w:rPr>
          <w:rFonts w:eastAsia="Calibri"/>
          <w:color w:val="000000" w:themeColor="text1"/>
          <w:sz w:val="28"/>
          <w:szCs w:val="28"/>
          <w:lang w:val="uk-UA" w:eastAsia="en-US"/>
        </w:rPr>
        <w:t>7.6</w:t>
      </w:r>
      <w:r w:rsidR="00CA324E">
        <w:rPr>
          <w:rFonts w:eastAsia="Calibri"/>
          <w:color w:val="000000" w:themeColor="text1"/>
          <w:sz w:val="28"/>
          <w:szCs w:val="28"/>
          <w:lang w:val="uk-UA" w:eastAsia="en-US"/>
        </w:rPr>
        <w:t>.</w:t>
      </w:r>
      <w:r w:rsidRPr="00CA324E">
        <w:rPr>
          <w:rFonts w:eastAsia="Calibri"/>
          <w:color w:val="000000" w:themeColor="text1"/>
          <w:sz w:val="28"/>
          <w:szCs w:val="28"/>
          <w:lang w:val="uk-UA" w:eastAsia="en-US"/>
        </w:rPr>
        <w:t>:</w:t>
      </w:r>
    </w:p>
    <w:p w14:paraId="22C2F78E" w14:textId="77777777" w:rsidR="00FA1861" w:rsidRPr="00CA4FF3" w:rsidRDefault="00FA1861" w:rsidP="00894AEE">
      <w:pPr>
        <w:widowControl w:val="0"/>
        <w:tabs>
          <w:tab w:val="left" w:pos="0"/>
          <w:tab w:val="left" w:pos="851"/>
          <w:tab w:val="left" w:pos="1134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CA4FF3">
        <w:rPr>
          <w:rFonts w:eastAsia="Calibri"/>
          <w:color w:val="000000" w:themeColor="text1"/>
          <w:sz w:val="28"/>
          <w:szCs w:val="28"/>
          <w:lang w:val="uk-UA" w:eastAsia="en-US"/>
        </w:rPr>
        <w:t>- оригінал та копія посвідчення Почесного донору.</w:t>
      </w:r>
    </w:p>
    <w:p w14:paraId="2912FE80" w14:textId="7F06246B" w:rsidR="00081F6A" w:rsidRPr="00081F6A" w:rsidRDefault="00081F6A" w:rsidP="00081F6A">
      <w:pPr>
        <w:pStyle w:val="aa"/>
        <w:widowControl w:val="0"/>
        <w:numPr>
          <w:ilvl w:val="0"/>
          <w:numId w:val="32"/>
        </w:numPr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  <w:rPr>
          <w:rFonts w:eastAsia="Calibri"/>
          <w:color w:val="000000" w:themeColor="text1"/>
          <w:sz w:val="27"/>
          <w:szCs w:val="27"/>
          <w:shd w:val="clear" w:color="auto" w:fill="FFFFFF"/>
          <w:lang w:val="uk-UA" w:eastAsia="en-US"/>
        </w:rPr>
      </w:pPr>
      <w:r w:rsidRPr="00081F6A">
        <w:rPr>
          <w:rFonts w:eastAsia="Calibri"/>
          <w:sz w:val="28"/>
          <w:szCs w:val="28"/>
          <w:lang w:val="uk-UA" w:eastAsia="en-US"/>
        </w:rPr>
        <w:t>Стоматологічна допомога</w:t>
      </w:r>
      <w:r w:rsidR="00831691">
        <w:rPr>
          <w:rFonts w:eastAsia="Calibri"/>
          <w:sz w:val="28"/>
          <w:szCs w:val="28"/>
          <w:lang w:val="uk-UA" w:eastAsia="en-US"/>
        </w:rPr>
        <w:t>, зазначена у пункті 5 Порядку,</w:t>
      </w:r>
      <w:r w:rsidRPr="00081F6A">
        <w:rPr>
          <w:rFonts w:eastAsia="Calibri"/>
          <w:sz w:val="28"/>
          <w:szCs w:val="28"/>
          <w:lang w:val="uk-UA" w:eastAsia="en-US"/>
        </w:rPr>
        <w:t xml:space="preserve"> за кошти Сумської міської територіальної громади проводиться у разі відсутності відповідних загальнодержавних програм.</w:t>
      </w:r>
    </w:p>
    <w:p w14:paraId="08BEB6F8" w14:textId="65B32E18" w:rsidR="00FA1861" w:rsidRPr="00CA4FF3" w:rsidRDefault="00FA1861" w:rsidP="00B45325">
      <w:pPr>
        <w:tabs>
          <w:tab w:val="left" w:pos="851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8E7">
        <w:rPr>
          <w:rFonts w:eastAsia="Calibri"/>
          <w:sz w:val="27"/>
          <w:szCs w:val="27"/>
          <w:lang w:val="uk-UA" w:eastAsia="en-US"/>
        </w:rPr>
        <w:t>1</w:t>
      </w:r>
      <w:r w:rsidR="00081F6A">
        <w:rPr>
          <w:rFonts w:eastAsia="Calibri"/>
          <w:sz w:val="27"/>
          <w:szCs w:val="27"/>
          <w:lang w:val="uk-UA" w:eastAsia="en-US"/>
        </w:rPr>
        <w:t>1</w:t>
      </w:r>
      <w:r w:rsidRPr="004A28E7">
        <w:rPr>
          <w:rFonts w:eastAsia="Calibri"/>
          <w:sz w:val="27"/>
          <w:szCs w:val="27"/>
          <w:lang w:val="uk-UA" w:eastAsia="en-US"/>
        </w:rPr>
        <w:t xml:space="preserve">. </w:t>
      </w:r>
      <w:proofErr w:type="spellStart"/>
      <w:proofErr w:type="gramStart"/>
      <w:r w:rsidRPr="00CA4FF3">
        <w:rPr>
          <w:rFonts w:eastAsia="Calibri"/>
          <w:sz w:val="28"/>
          <w:szCs w:val="28"/>
          <w:lang w:eastAsia="en-US"/>
        </w:rPr>
        <w:t>П</w:t>
      </w:r>
      <w:proofErr w:type="gramEnd"/>
      <w:r w:rsidRPr="00CA4FF3">
        <w:rPr>
          <w:rFonts w:eastAsia="Calibri"/>
          <w:sz w:val="28"/>
          <w:szCs w:val="28"/>
          <w:lang w:eastAsia="en-US"/>
        </w:rPr>
        <w:t>ідставами</w:t>
      </w:r>
      <w:proofErr w:type="spellEnd"/>
      <w:r w:rsidRPr="00CA4FF3">
        <w:rPr>
          <w:rFonts w:eastAsia="Calibri"/>
          <w:sz w:val="28"/>
          <w:szCs w:val="28"/>
          <w:lang w:eastAsia="en-US"/>
        </w:rPr>
        <w:t xml:space="preserve"> для </w:t>
      </w:r>
      <w:proofErr w:type="spellStart"/>
      <w:r w:rsidRPr="00CA4FF3">
        <w:rPr>
          <w:rFonts w:eastAsia="Calibri"/>
          <w:sz w:val="28"/>
          <w:szCs w:val="28"/>
          <w:lang w:eastAsia="en-US"/>
        </w:rPr>
        <w:t>відмови</w:t>
      </w:r>
      <w:proofErr w:type="spellEnd"/>
      <w:r w:rsidRPr="00CA4FF3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CA4FF3">
        <w:rPr>
          <w:rFonts w:eastAsia="Calibri"/>
          <w:sz w:val="28"/>
          <w:szCs w:val="28"/>
          <w:lang w:eastAsia="en-US"/>
        </w:rPr>
        <w:t>наданні</w:t>
      </w:r>
      <w:proofErr w:type="spellEnd"/>
      <w:r w:rsidRPr="00CA4FF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A4FF3">
        <w:rPr>
          <w:rFonts w:eastAsia="Calibri"/>
          <w:sz w:val="28"/>
          <w:szCs w:val="28"/>
          <w:lang w:eastAsia="en-US"/>
        </w:rPr>
        <w:t>послуг</w:t>
      </w:r>
      <w:proofErr w:type="spellEnd"/>
      <w:r w:rsidRPr="00CA4FF3">
        <w:rPr>
          <w:rFonts w:eastAsia="Calibri"/>
          <w:sz w:val="28"/>
          <w:szCs w:val="28"/>
          <w:lang w:eastAsia="en-US"/>
        </w:rPr>
        <w:t xml:space="preserve"> </w:t>
      </w:r>
      <w:r w:rsidRPr="00CA4FF3">
        <w:rPr>
          <w:rFonts w:eastAsia="Calibri"/>
          <w:sz w:val="28"/>
          <w:szCs w:val="28"/>
          <w:lang w:val="uk-UA" w:eastAsia="en-US"/>
        </w:rPr>
        <w:t>пільгової</w:t>
      </w:r>
      <w:r w:rsidRPr="00CA4FF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A4FF3">
        <w:rPr>
          <w:rFonts w:eastAsia="Calibri"/>
          <w:sz w:val="28"/>
          <w:szCs w:val="28"/>
          <w:lang w:eastAsia="en-US"/>
        </w:rPr>
        <w:t>стоматологічної</w:t>
      </w:r>
      <w:proofErr w:type="spellEnd"/>
      <w:r w:rsidRPr="00CA4FF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A4FF3">
        <w:rPr>
          <w:rFonts w:eastAsia="Calibri"/>
          <w:sz w:val="28"/>
          <w:szCs w:val="28"/>
          <w:lang w:eastAsia="en-US"/>
        </w:rPr>
        <w:t>допомоги</w:t>
      </w:r>
      <w:proofErr w:type="spellEnd"/>
      <w:r w:rsidRPr="00CA4FF3">
        <w:rPr>
          <w:rFonts w:eastAsia="Calibri"/>
          <w:sz w:val="28"/>
          <w:szCs w:val="28"/>
          <w:lang w:eastAsia="en-US"/>
        </w:rPr>
        <w:t xml:space="preserve"> є:</w:t>
      </w:r>
    </w:p>
    <w:p w14:paraId="177DEDA3" w14:textId="64992E5E" w:rsidR="00FA1861" w:rsidRPr="00CA4FF3" w:rsidRDefault="00FA1861" w:rsidP="00DF3206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CA4FF3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CA4FF3">
        <w:rPr>
          <w:rFonts w:eastAsia="Calibri"/>
          <w:color w:val="000000" w:themeColor="text1"/>
          <w:sz w:val="28"/>
          <w:szCs w:val="28"/>
          <w:lang w:eastAsia="en-US"/>
        </w:rPr>
        <w:t>відсутність</w:t>
      </w:r>
      <w:proofErr w:type="spellEnd"/>
      <w:r w:rsidRPr="00CA4FF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CA4FF3">
        <w:rPr>
          <w:rFonts w:eastAsia="Calibri"/>
          <w:color w:val="000000" w:themeColor="text1"/>
          <w:sz w:val="28"/>
          <w:szCs w:val="28"/>
          <w:lang w:eastAsia="en-US"/>
        </w:rPr>
        <w:t>повного</w:t>
      </w:r>
      <w:proofErr w:type="spellEnd"/>
      <w:r w:rsidRPr="00CA4FF3">
        <w:rPr>
          <w:rFonts w:eastAsia="Calibri"/>
          <w:color w:val="000000" w:themeColor="text1"/>
          <w:sz w:val="28"/>
          <w:szCs w:val="28"/>
          <w:lang w:eastAsia="en-US"/>
        </w:rPr>
        <w:t xml:space="preserve"> комплекту </w:t>
      </w:r>
      <w:proofErr w:type="spellStart"/>
      <w:r w:rsidRPr="00CA4FF3">
        <w:rPr>
          <w:rFonts w:eastAsia="Calibri"/>
          <w:color w:val="000000" w:themeColor="text1"/>
          <w:sz w:val="28"/>
          <w:szCs w:val="28"/>
          <w:lang w:eastAsia="en-US"/>
        </w:rPr>
        <w:t>документів</w:t>
      </w:r>
      <w:proofErr w:type="spellEnd"/>
      <w:r w:rsidRPr="00CA4FF3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CA4FF3">
        <w:rPr>
          <w:rFonts w:eastAsia="Calibri"/>
          <w:color w:val="000000" w:themeColor="text1"/>
          <w:sz w:val="28"/>
          <w:szCs w:val="28"/>
          <w:lang w:eastAsia="en-US"/>
        </w:rPr>
        <w:t>визначених</w:t>
      </w:r>
      <w:proofErr w:type="spellEnd"/>
      <w:r w:rsidRPr="00CA4FF3">
        <w:rPr>
          <w:rFonts w:eastAsia="Calibri"/>
          <w:color w:val="000000" w:themeColor="text1"/>
          <w:sz w:val="28"/>
          <w:szCs w:val="28"/>
          <w:lang w:eastAsia="en-US"/>
        </w:rPr>
        <w:t xml:space="preserve"> в Порядку</w:t>
      </w:r>
      <w:r w:rsidR="00DF3206" w:rsidRPr="00CA4FF3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надання стоматологічної допомоги </w:t>
      </w:r>
      <w:proofErr w:type="gramStart"/>
      <w:r w:rsidR="00DF3206" w:rsidRPr="00CA4FF3">
        <w:rPr>
          <w:rFonts w:eastAsia="Calibri"/>
          <w:color w:val="000000" w:themeColor="text1"/>
          <w:sz w:val="28"/>
          <w:szCs w:val="28"/>
          <w:lang w:val="uk-UA" w:eastAsia="en-US"/>
        </w:rPr>
        <w:t>п</w:t>
      </w:r>
      <w:proofErr w:type="gramEnd"/>
      <w:r w:rsidR="00DF3206" w:rsidRPr="00CA4FF3">
        <w:rPr>
          <w:rFonts w:eastAsia="Calibri"/>
          <w:color w:val="000000" w:themeColor="text1"/>
          <w:sz w:val="28"/>
          <w:szCs w:val="28"/>
          <w:lang w:val="uk-UA" w:eastAsia="en-US"/>
        </w:rPr>
        <w:t>ільговій категорії населення Сумської міської територіальної громади на 2025 - 2027 роки</w:t>
      </w:r>
      <w:r w:rsidRPr="00CA4FF3">
        <w:rPr>
          <w:rFonts w:eastAsia="Calibri"/>
          <w:color w:val="000000" w:themeColor="text1"/>
          <w:sz w:val="28"/>
          <w:szCs w:val="28"/>
          <w:lang w:eastAsia="en-US"/>
        </w:rPr>
        <w:t xml:space="preserve">; </w:t>
      </w:r>
    </w:p>
    <w:p w14:paraId="551239C4" w14:textId="38E6926B" w:rsidR="00FA1861" w:rsidRPr="00CA4FF3" w:rsidRDefault="00DF3206" w:rsidP="00B45325">
      <w:pPr>
        <w:tabs>
          <w:tab w:val="left" w:pos="851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4FF3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="00FA1861" w:rsidRPr="00CA4FF3">
        <w:rPr>
          <w:rFonts w:eastAsia="Calibri"/>
          <w:sz w:val="28"/>
          <w:szCs w:val="28"/>
          <w:lang w:eastAsia="en-US"/>
        </w:rPr>
        <w:t>виявлена</w:t>
      </w:r>
      <w:proofErr w:type="spellEnd"/>
      <w:r w:rsidR="00FA1861" w:rsidRPr="00CA4FF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A1861" w:rsidRPr="00CA4FF3">
        <w:rPr>
          <w:rFonts w:eastAsia="Calibri"/>
          <w:sz w:val="28"/>
          <w:szCs w:val="28"/>
          <w:lang w:eastAsia="en-US"/>
        </w:rPr>
        <w:t>невідповідність</w:t>
      </w:r>
      <w:proofErr w:type="spellEnd"/>
      <w:r w:rsidR="00FA1861" w:rsidRPr="00CA4FF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A1861" w:rsidRPr="00CA4FF3">
        <w:rPr>
          <w:rFonts w:eastAsia="Calibri"/>
          <w:sz w:val="28"/>
          <w:szCs w:val="28"/>
          <w:lang w:eastAsia="en-US"/>
        </w:rPr>
        <w:t>поданих</w:t>
      </w:r>
      <w:proofErr w:type="spellEnd"/>
      <w:r w:rsidR="00FA1861" w:rsidRPr="00CA4FF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A1861" w:rsidRPr="00CA4FF3">
        <w:rPr>
          <w:rFonts w:eastAsia="Calibri"/>
          <w:sz w:val="28"/>
          <w:szCs w:val="28"/>
          <w:lang w:eastAsia="en-US"/>
        </w:rPr>
        <w:t>документі</w:t>
      </w:r>
      <w:proofErr w:type="gramStart"/>
      <w:r w:rsidR="00FA1861" w:rsidRPr="00CA4FF3">
        <w:rPr>
          <w:rFonts w:eastAsia="Calibri"/>
          <w:sz w:val="28"/>
          <w:szCs w:val="28"/>
          <w:lang w:eastAsia="en-US"/>
        </w:rPr>
        <w:t>в</w:t>
      </w:r>
      <w:proofErr w:type="spellEnd"/>
      <w:proofErr w:type="gramEnd"/>
      <w:r w:rsidR="00FA1861" w:rsidRPr="00CA4FF3">
        <w:rPr>
          <w:rFonts w:eastAsia="Calibri"/>
          <w:sz w:val="28"/>
          <w:szCs w:val="28"/>
          <w:lang w:eastAsia="en-US"/>
        </w:rPr>
        <w:t>;</w:t>
      </w:r>
    </w:p>
    <w:p w14:paraId="373EECD8" w14:textId="31E02EB1" w:rsidR="00FA1861" w:rsidRPr="00CA4FF3" w:rsidRDefault="00FA1861" w:rsidP="00B45325">
      <w:pPr>
        <w:tabs>
          <w:tab w:val="left" w:pos="851"/>
          <w:tab w:val="left" w:pos="1134"/>
        </w:tabs>
        <w:ind w:firstLine="709"/>
        <w:jc w:val="both"/>
        <w:rPr>
          <w:rFonts w:eastAsia="Calibri"/>
          <w:i/>
          <w:color w:val="FF0000"/>
          <w:sz w:val="28"/>
          <w:szCs w:val="28"/>
          <w:lang w:eastAsia="en-US"/>
        </w:rPr>
      </w:pPr>
      <w:r w:rsidRPr="00CA4FF3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CA4FF3">
        <w:rPr>
          <w:rFonts w:eastAsia="Calibri"/>
          <w:sz w:val="28"/>
          <w:szCs w:val="28"/>
          <w:lang w:eastAsia="en-US"/>
        </w:rPr>
        <w:t>відсутність</w:t>
      </w:r>
      <w:proofErr w:type="spellEnd"/>
      <w:r w:rsidRPr="00CA4FF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A4FF3">
        <w:rPr>
          <w:rFonts w:eastAsia="Calibri"/>
          <w:sz w:val="28"/>
          <w:szCs w:val="28"/>
          <w:lang w:eastAsia="en-US"/>
        </w:rPr>
        <w:t>бюджетних</w:t>
      </w:r>
      <w:proofErr w:type="spellEnd"/>
      <w:r w:rsidRPr="00CA4FF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A4FF3">
        <w:rPr>
          <w:rFonts w:eastAsia="Calibri"/>
          <w:sz w:val="28"/>
          <w:szCs w:val="28"/>
          <w:lang w:eastAsia="en-US"/>
        </w:rPr>
        <w:t>призначень</w:t>
      </w:r>
      <w:proofErr w:type="spellEnd"/>
      <w:r w:rsidRPr="00CA4FF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A4FF3">
        <w:rPr>
          <w:rFonts w:eastAsia="Calibri"/>
          <w:sz w:val="28"/>
          <w:szCs w:val="28"/>
          <w:lang w:eastAsia="en-US"/>
        </w:rPr>
        <w:t>передбачених</w:t>
      </w:r>
      <w:proofErr w:type="spellEnd"/>
      <w:r w:rsidRPr="00CA4FF3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CA4FF3">
        <w:rPr>
          <w:rFonts w:eastAsia="Calibri"/>
          <w:sz w:val="28"/>
          <w:szCs w:val="28"/>
          <w:lang w:eastAsia="en-US"/>
        </w:rPr>
        <w:t>бюджеті</w:t>
      </w:r>
      <w:proofErr w:type="spellEnd"/>
      <w:r w:rsidRPr="00CA4FF3">
        <w:rPr>
          <w:rFonts w:eastAsia="Calibri"/>
          <w:sz w:val="28"/>
          <w:szCs w:val="28"/>
          <w:lang w:eastAsia="en-US"/>
        </w:rPr>
        <w:t xml:space="preserve"> </w:t>
      </w:r>
      <w:r w:rsidR="00DF3206" w:rsidRPr="00CA4FF3">
        <w:rPr>
          <w:rFonts w:eastAsia="Calibri"/>
          <w:sz w:val="28"/>
          <w:szCs w:val="28"/>
          <w:lang w:val="uk-UA" w:eastAsia="en-US"/>
        </w:rPr>
        <w:t>Сумської міської ТГ</w:t>
      </w:r>
      <w:r w:rsidR="00DF3206" w:rsidRPr="00CA4FF3">
        <w:rPr>
          <w:rFonts w:eastAsia="Calibri"/>
          <w:i/>
          <w:sz w:val="28"/>
          <w:szCs w:val="28"/>
          <w:lang w:val="uk-UA" w:eastAsia="en-US"/>
        </w:rPr>
        <w:t xml:space="preserve"> </w:t>
      </w:r>
      <w:r w:rsidR="002E3BCC" w:rsidRPr="00CA4FF3">
        <w:rPr>
          <w:rFonts w:eastAsia="Calibri"/>
          <w:color w:val="000000" w:themeColor="text1"/>
          <w:sz w:val="28"/>
          <w:szCs w:val="28"/>
          <w:lang w:val="uk-UA" w:eastAsia="en-US"/>
        </w:rPr>
        <w:t>у</w:t>
      </w:r>
      <w:r w:rsidRPr="00CA4FF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CA4FF3">
        <w:rPr>
          <w:rFonts w:eastAsia="Calibri"/>
          <w:color w:val="000000" w:themeColor="text1"/>
          <w:sz w:val="28"/>
          <w:szCs w:val="28"/>
          <w:lang w:eastAsia="en-US"/>
        </w:rPr>
        <w:t>поточному</w:t>
      </w:r>
      <w:proofErr w:type="gramEnd"/>
      <w:r w:rsidRPr="00CA4FF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F23AB" w:rsidRPr="00CA4FF3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бюджетному </w:t>
      </w:r>
      <w:r w:rsidRPr="00CA4FF3">
        <w:rPr>
          <w:rFonts w:eastAsia="Calibri"/>
          <w:color w:val="000000" w:themeColor="text1"/>
          <w:sz w:val="28"/>
          <w:szCs w:val="28"/>
          <w:lang w:val="uk-UA" w:eastAsia="en-US"/>
        </w:rPr>
        <w:t>періоді</w:t>
      </w:r>
      <w:r w:rsidRPr="00CA4FF3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14:paraId="18C9F443" w14:textId="21E8B929" w:rsidR="00FA1861" w:rsidRPr="00CA4FF3" w:rsidRDefault="00FA1861" w:rsidP="00DF3206">
      <w:pPr>
        <w:widowControl w:val="0"/>
        <w:tabs>
          <w:tab w:val="left" w:pos="0"/>
          <w:tab w:val="left" w:pos="851"/>
          <w:tab w:val="left" w:pos="1134"/>
        </w:tabs>
        <w:ind w:left="-142" w:firstLine="851"/>
        <w:jc w:val="both"/>
        <w:rPr>
          <w:rFonts w:eastAsia="Calibri"/>
          <w:sz w:val="28"/>
          <w:szCs w:val="28"/>
          <w:lang w:val="uk-UA" w:eastAsia="en-US"/>
        </w:rPr>
      </w:pPr>
      <w:r w:rsidRPr="00CA4FF3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CA4FF3">
        <w:rPr>
          <w:rFonts w:eastAsia="Calibri"/>
          <w:sz w:val="28"/>
          <w:szCs w:val="28"/>
          <w:lang w:eastAsia="en-US"/>
        </w:rPr>
        <w:t>заява</w:t>
      </w:r>
      <w:proofErr w:type="spellEnd"/>
      <w:r w:rsidRPr="00CA4FF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A4FF3">
        <w:rPr>
          <w:rFonts w:eastAsia="Calibri"/>
          <w:sz w:val="28"/>
          <w:szCs w:val="28"/>
          <w:lang w:eastAsia="en-US"/>
        </w:rPr>
        <w:t>п</w:t>
      </w:r>
      <w:proofErr w:type="gramEnd"/>
      <w:r w:rsidRPr="00CA4FF3">
        <w:rPr>
          <w:rFonts w:eastAsia="Calibri"/>
          <w:sz w:val="28"/>
          <w:szCs w:val="28"/>
          <w:lang w:eastAsia="en-US"/>
        </w:rPr>
        <w:t>ільговика</w:t>
      </w:r>
      <w:proofErr w:type="spellEnd"/>
      <w:r w:rsidRPr="00CA4FF3">
        <w:rPr>
          <w:rFonts w:eastAsia="Calibri"/>
          <w:sz w:val="28"/>
          <w:szCs w:val="28"/>
          <w:lang w:eastAsia="en-US"/>
        </w:rPr>
        <w:t xml:space="preserve"> про </w:t>
      </w:r>
      <w:proofErr w:type="spellStart"/>
      <w:r w:rsidRPr="00CA4FF3">
        <w:rPr>
          <w:rFonts w:eastAsia="Calibri"/>
          <w:sz w:val="28"/>
          <w:szCs w:val="28"/>
          <w:lang w:eastAsia="en-US"/>
        </w:rPr>
        <w:t>відмову</w:t>
      </w:r>
      <w:proofErr w:type="spellEnd"/>
      <w:r w:rsidRPr="00CA4FF3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CA4FF3">
        <w:rPr>
          <w:rFonts w:eastAsia="Calibri"/>
          <w:sz w:val="28"/>
          <w:szCs w:val="28"/>
          <w:lang w:eastAsia="en-US"/>
        </w:rPr>
        <w:t>наданні</w:t>
      </w:r>
      <w:proofErr w:type="spellEnd"/>
      <w:r w:rsidRPr="00CA4FF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A4FF3">
        <w:rPr>
          <w:rFonts w:eastAsia="Calibri"/>
          <w:sz w:val="28"/>
          <w:szCs w:val="28"/>
          <w:lang w:eastAsia="en-US"/>
        </w:rPr>
        <w:t>послуг</w:t>
      </w:r>
      <w:proofErr w:type="spellEnd"/>
      <w:r w:rsidRPr="00CA4FF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A4FF3">
        <w:rPr>
          <w:rFonts w:eastAsia="Calibri"/>
          <w:sz w:val="28"/>
          <w:szCs w:val="28"/>
          <w:lang w:eastAsia="en-US"/>
        </w:rPr>
        <w:t>безоплатної</w:t>
      </w:r>
      <w:proofErr w:type="spellEnd"/>
      <w:r w:rsidRPr="00CA4FF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A4FF3">
        <w:rPr>
          <w:rFonts w:eastAsia="Calibri"/>
          <w:sz w:val="28"/>
          <w:szCs w:val="28"/>
          <w:lang w:eastAsia="en-US"/>
        </w:rPr>
        <w:t>стоматологічної</w:t>
      </w:r>
      <w:proofErr w:type="spellEnd"/>
      <w:r w:rsidRPr="00CA4FF3">
        <w:rPr>
          <w:rFonts w:eastAsia="Calibri"/>
          <w:sz w:val="28"/>
          <w:szCs w:val="28"/>
          <w:lang w:eastAsia="en-US"/>
        </w:rPr>
        <w:t xml:space="preserve"> допомоги.</w:t>
      </w:r>
    </w:p>
    <w:p w14:paraId="16AC7693" w14:textId="57985181" w:rsidR="00FA1861" w:rsidRPr="00CA4FF3" w:rsidRDefault="00FA1861" w:rsidP="00B45325">
      <w:pPr>
        <w:widowControl w:val="0"/>
        <w:tabs>
          <w:tab w:val="left" w:pos="0"/>
          <w:tab w:val="left" w:pos="851"/>
          <w:tab w:val="left" w:pos="1134"/>
        </w:tabs>
        <w:ind w:firstLine="709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CA4FF3">
        <w:rPr>
          <w:rFonts w:eastAsia="Calibri"/>
          <w:sz w:val="28"/>
          <w:szCs w:val="28"/>
          <w:lang w:val="uk-UA" w:eastAsia="en-US"/>
        </w:rPr>
        <w:lastRenderedPageBreak/>
        <w:t>1</w:t>
      </w:r>
      <w:r w:rsidR="00081F6A" w:rsidRPr="00CA4FF3">
        <w:rPr>
          <w:rFonts w:eastAsia="Calibri"/>
          <w:sz w:val="28"/>
          <w:szCs w:val="28"/>
          <w:lang w:val="uk-UA" w:eastAsia="en-US"/>
        </w:rPr>
        <w:t>2</w:t>
      </w:r>
      <w:r w:rsidRPr="00CA4FF3">
        <w:rPr>
          <w:rFonts w:eastAsia="Calibri"/>
          <w:sz w:val="28"/>
          <w:szCs w:val="28"/>
          <w:lang w:val="uk-UA" w:eastAsia="en-US"/>
        </w:rPr>
        <w:t xml:space="preserve">. У разі наявності підстав для відмови в наданні послуг пільгової стоматологічної допомоги, терапевтична і хірургічна стоматологічна допомога </w:t>
      </w:r>
      <w:r w:rsidR="002E3BCC" w:rsidRPr="00CA4FF3">
        <w:rPr>
          <w:rFonts w:eastAsia="Calibri"/>
          <w:sz w:val="28"/>
          <w:szCs w:val="28"/>
          <w:lang w:val="uk-UA" w:eastAsia="en-US"/>
        </w:rPr>
        <w:t xml:space="preserve">може бути </w:t>
      </w:r>
      <w:r w:rsidRPr="00CA4FF3">
        <w:rPr>
          <w:rFonts w:eastAsia="Calibri"/>
          <w:sz w:val="28"/>
          <w:szCs w:val="28"/>
          <w:lang w:val="uk-UA" w:eastAsia="en-US"/>
        </w:rPr>
        <w:t>нада</w:t>
      </w:r>
      <w:r w:rsidR="002E3BCC" w:rsidRPr="00CA4FF3">
        <w:rPr>
          <w:rFonts w:eastAsia="Calibri"/>
          <w:sz w:val="28"/>
          <w:szCs w:val="28"/>
          <w:lang w:val="uk-UA" w:eastAsia="en-US"/>
        </w:rPr>
        <w:t>на</w:t>
      </w:r>
      <w:r w:rsidRPr="00CA4FF3">
        <w:rPr>
          <w:rFonts w:eastAsia="Calibri"/>
          <w:sz w:val="28"/>
          <w:szCs w:val="28"/>
          <w:lang w:val="uk-UA" w:eastAsia="en-US"/>
        </w:rPr>
        <w:t xml:space="preserve"> пацієнту </w:t>
      </w:r>
      <w:r w:rsidR="00D37740" w:rsidRPr="00CA4FF3">
        <w:rPr>
          <w:rFonts w:eastAsia="Calibri"/>
          <w:sz w:val="28"/>
          <w:szCs w:val="28"/>
          <w:lang w:val="uk-UA" w:eastAsia="en-US"/>
        </w:rPr>
        <w:t>на платних умовах</w:t>
      </w:r>
      <w:r w:rsidRPr="00CA4FF3">
        <w:rPr>
          <w:rFonts w:eastAsia="Calibri"/>
          <w:sz w:val="28"/>
          <w:szCs w:val="28"/>
          <w:lang w:val="uk-UA" w:eastAsia="en-US"/>
        </w:rPr>
        <w:t xml:space="preserve"> </w:t>
      </w:r>
      <w:r w:rsidRPr="00CA4FF3">
        <w:rPr>
          <w:rFonts w:eastAsia="Calibri"/>
          <w:sz w:val="28"/>
          <w:szCs w:val="28"/>
          <w:shd w:val="clear" w:color="auto" w:fill="FFFFFF"/>
          <w:lang w:val="uk-UA" w:eastAsia="en-US"/>
        </w:rPr>
        <w:t>відповідно до затвердженого тарифу закладу</w:t>
      </w:r>
      <w:r w:rsidR="00AF23AB" w:rsidRPr="00CA4FF3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на платні послуги</w:t>
      </w:r>
      <w:r w:rsidRPr="00CA4FF3">
        <w:rPr>
          <w:rFonts w:eastAsia="Calibri"/>
          <w:sz w:val="28"/>
          <w:szCs w:val="28"/>
          <w:shd w:val="clear" w:color="auto" w:fill="FFFFFF"/>
          <w:lang w:val="uk-UA" w:eastAsia="en-US"/>
        </w:rPr>
        <w:t>.</w:t>
      </w:r>
    </w:p>
    <w:p w14:paraId="49843AAF" w14:textId="69A05110" w:rsidR="00FA1861" w:rsidRPr="00CA4FF3" w:rsidRDefault="00FA1861" w:rsidP="00B45325">
      <w:pPr>
        <w:tabs>
          <w:tab w:val="left" w:pos="851"/>
          <w:tab w:val="left" w:pos="1134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CA4FF3">
        <w:rPr>
          <w:rFonts w:eastAsia="Calibri"/>
          <w:sz w:val="28"/>
          <w:szCs w:val="28"/>
          <w:shd w:val="clear" w:color="auto" w:fill="FFFFFF"/>
          <w:lang w:val="uk-UA" w:eastAsia="en-US"/>
        </w:rPr>
        <w:t>1</w:t>
      </w:r>
      <w:r w:rsidR="00081F6A" w:rsidRPr="00CA4FF3">
        <w:rPr>
          <w:rFonts w:eastAsia="Calibri"/>
          <w:sz w:val="28"/>
          <w:szCs w:val="28"/>
          <w:shd w:val="clear" w:color="auto" w:fill="FFFFFF"/>
          <w:lang w:val="uk-UA" w:eastAsia="en-US"/>
        </w:rPr>
        <w:t>3</w:t>
      </w:r>
      <w:r w:rsidRPr="00CA4FF3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. </w:t>
      </w:r>
      <w:r w:rsidRPr="00CA4FF3">
        <w:rPr>
          <w:rFonts w:eastAsia="Calibri"/>
          <w:sz w:val="28"/>
          <w:szCs w:val="28"/>
          <w:lang w:val="uk-UA" w:eastAsia="en-US"/>
        </w:rPr>
        <w:t xml:space="preserve">Особа, яка скористалася правом на пільгове </w:t>
      </w:r>
      <w:r w:rsidR="00D37740" w:rsidRPr="00CA4FF3">
        <w:rPr>
          <w:rFonts w:eastAsia="Calibri"/>
          <w:sz w:val="28"/>
          <w:szCs w:val="28"/>
          <w:lang w:val="uk-UA" w:eastAsia="en-US"/>
        </w:rPr>
        <w:t>отримання стоматологічної допомоги</w:t>
      </w:r>
      <w:r w:rsidRPr="00CA4FF3">
        <w:rPr>
          <w:rFonts w:eastAsia="Calibri"/>
          <w:sz w:val="28"/>
          <w:szCs w:val="28"/>
          <w:lang w:val="uk-UA" w:eastAsia="en-US"/>
        </w:rPr>
        <w:t xml:space="preserve"> та використала в повному обсязі кошти Сумської міської ТГ, визначені пунктом 5 Порядку, але потребує подальшого лікування, може сплатити різницю вартості за власні кошти </w:t>
      </w:r>
      <w:r w:rsidR="002E3BCC" w:rsidRPr="00CA4FF3">
        <w:rPr>
          <w:rFonts w:eastAsia="Calibri"/>
          <w:sz w:val="28"/>
          <w:szCs w:val="28"/>
          <w:lang w:val="uk-UA" w:eastAsia="en-US"/>
        </w:rPr>
        <w:t>згідно затверджених тарифів закладу</w:t>
      </w:r>
      <w:r w:rsidRPr="00CA4FF3">
        <w:rPr>
          <w:rFonts w:eastAsia="Calibri"/>
          <w:sz w:val="28"/>
          <w:szCs w:val="28"/>
          <w:lang w:val="uk-UA" w:eastAsia="en-US"/>
        </w:rPr>
        <w:t>.</w:t>
      </w:r>
    </w:p>
    <w:p w14:paraId="70CC34FF" w14:textId="72173664" w:rsidR="00FA1861" w:rsidRPr="00CA4FF3" w:rsidRDefault="00D37740" w:rsidP="00B45325">
      <w:pPr>
        <w:widowControl w:val="0"/>
        <w:tabs>
          <w:tab w:val="left" w:pos="0"/>
          <w:tab w:val="left" w:pos="851"/>
          <w:tab w:val="left" w:pos="1134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CA4FF3">
        <w:rPr>
          <w:rFonts w:eastAsia="Calibri"/>
          <w:sz w:val="28"/>
          <w:szCs w:val="28"/>
          <w:shd w:val="clear" w:color="auto" w:fill="FFFFFF"/>
          <w:lang w:val="uk-UA" w:eastAsia="en-US"/>
        </w:rPr>
        <w:t>1</w:t>
      </w:r>
      <w:r w:rsidR="00081F6A" w:rsidRPr="00CA4FF3">
        <w:rPr>
          <w:rFonts w:eastAsia="Calibri"/>
          <w:sz w:val="28"/>
          <w:szCs w:val="28"/>
          <w:shd w:val="clear" w:color="auto" w:fill="FFFFFF"/>
          <w:lang w:val="uk-UA" w:eastAsia="en-US"/>
        </w:rPr>
        <w:t>4</w:t>
      </w:r>
      <w:r w:rsidRPr="00CA4FF3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. </w:t>
      </w:r>
      <w:r w:rsidR="00FA1861" w:rsidRPr="00CA4FF3">
        <w:rPr>
          <w:rFonts w:eastAsia="Calibri"/>
          <w:sz w:val="28"/>
          <w:szCs w:val="28"/>
          <w:lang w:val="uk-UA" w:eastAsia="en-US"/>
        </w:rPr>
        <w:t>У разі необхідності повторного візиту до лікаря, запис здійснюється безпосередньо у лікаря, за результатами запису пацієнту видається новий талон.</w:t>
      </w:r>
    </w:p>
    <w:p w14:paraId="33093882" w14:textId="1EE6CF82" w:rsidR="00FA1861" w:rsidRPr="00CA4FF3" w:rsidRDefault="00FA1861" w:rsidP="00081F6A">
      <w:pPr>
        <w:pStyle w:val="aa"/>
        <w:widowControl w:val="0"/>
        <w:numPr>
          <w:ilvl w:val="0"/>
          <w:numId w:val="33"/>
        </w:numPr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val="uk-UA" w:eastAsia="en-US"/>
        </w:rPr>
      </w:pPr>
      <w:r w:rsidRPr="00CA4FF3">
        <w:rPr>
          <w:color w:val="000000" w:themeColor="text1"/>
          <w:sz w:val="28"/>
          <w:szCs w:val="28"/>
          <w:lang w:val="uk-UA" w:eastAsia="en-US"/>
        </w:rPr>
        <w:t>Надання ургентної стоматологічної допомоги здійснюється за зверненням</w:t>
      </w:r>
      <w:r w:rsidR="002D386F" w:rsidRPr="00CA4FF3">
        <w:rPr>
          <w:color w:val="000000" w:themeColor="text1"/>
          <w:sz w:val="28"/>
          <w:szCs w:val="28"/>
          <w:lang w:val="uk-UA" w:eastAsia="en-US"/>
        </w:rPr>
        <w:t xml:space="preserve"> категорій населення, визначених у пункті 7 Порядку, </w:t>
      </w:r>
      <w:r w:rsidRPr="00CA4FF3">
        <w:rPr>
          <w:color w:val="000000" w:themeColor="text1"/>
          <w:sz w:val="28"/>
          <w:szCs w:val="28"/>
          <w:lang w:val="uk-UA" w:eastAsia="en-US"/>
        </w:rPr>
        <w:t xml:space="preserve">за рахунок коштів </w:t>
      </w:r>
      <w:r w:rsidRPr="00CA4FF3">
        <w:rPr>
          <w:rFonts w:eastAsia="Calibri"/>
          <w:color w:val="000000" w:themeColor="text1"/>
          <w:sz w:val="28"/>
          <w:szCs w:val="28"/>
          <w:lang w:val="uk-UA" w:eastAsia="en-US"/>
        </w:rPr>
        <w:t>бюджету Сумської міської ТГ</w:t>
      </w:r>
      <w:r w:rsidRPr="00CA4FF3">
        <w:rPr>
          <w:color w:val="000000" w:themeColor="text1"/>
          <w:sz w:val="28"/>
          <w:szCs w:val="28"/>
          <w:lang w:val="uk-UA" w:eastAsia="en-US"/>
        </w:rPr>
        <w:t xml:space="preserve"> у разі </w:t>
      </w:r>
      <w:r w:rsidR="00EE3CE8" w:rsidRPr="00CA4FF3">
        <w:rPr>
          <w:color w:val="000000" w:themeColor="text1"/>
          <w:sz w:val="28"/>
          <w:szCs w:val="28"/>
          <w:lang w:val="uk-UA" w:eastAsia="en-US"/>
        </w:rPr>
        <w:t>відсутності</w:t>
      </w:r>
      <w:r w:rsidRPr="00CA4FF3">
        <w:rPr>
          <w:color w:val="000000" w:themeColor="text1"/>
          <w:sz w:val="28"/>
          <w:szCs w:val="28"/>
          <w:lang w:val="uk-UA" w:eastAsia="en-US"/>
        </w:rPr>
        <w:t xml:space="preserve"> договору </w:t>
      </w:r>
      <w:r w:rsidR="00EE3CE8" w:rsidRPr="00CA4FF3">
        <w:rPr>
          <w:color w:val="000000" w:themeColor="text1"/>
          <w:sz w:val="28"/>
          <w:szCs w:val="28"/>
          <w:lang w:val="uk-UA" w:eastAsia="en-US"/>
        </w:rPr>
        <w:t xml:space="preserve">між </w:t>
      </w:r>
      <w:r w:rsidR="002D386F" w:rsidRPr="00CA4FF3">
        <w:rPr>
          <w:color w:val="000000" w:themeColor="text1"/>
          <w:sz w:val="28"/>
          <w:szCs w:val="28"/>
          <w:lang w:val="uk-UA" w:eastAsia="en-US"/>
        </w:rPr>
        <w:br/>
      </w:r>
      <w:r w:rsidR="00DF3206" w:rsidRPr="00CA4FF3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КНП «Клінічна стоматологічна поліклініка» СМР </w:t>
      </w:r>
      <w:r w:rsidR="00EE3CE8" w:rsidRPr="00CA4FF3">
        <w:rPr>
          <w:color w:val="000000" w:themeColor="text1"/>
          <w:sz w:val="28"/>
          <w:szCs w:val="28"/>
          <w:lang w:val="uk-UA" w:eastAsia="en-US"/>
        </w:rPr>
        <w:t>та</w:t>
      </w:r>
      <w:r w:rsidRPr="00CA4FF3">
        <w:rPr>
          <w:color w:val="000000" w:themeColor="text1"/>
          <w:sz w:val="28"/>
          <w:szCs w:val="28"/>
          <w:lang w:val="uk-UA" w:eastAsia="en-US"/>
        </w:rPr>
        <w:t xml:space="preserve"> Національною службою здоров’я України</w:t>
      </w:r>
      <w:r w:rsidR="00DF3206" w:rsidRPr="00CA4FF3">
        <w:rPr>
          <w:rFonts w:eastAsia="Calibri"/>
          <w:color w:val="000000" w:themeColor="text1"/>
          <w:sz w:val="28"/>
          <w:szCs w:val="28"/>
          <w:lang w:val="uk-UA" w:eastAsia="en-US"/>
        </w:rPr>
        <w:t>.</w:t>
      </w:r>
    </w:p>
    <w:p w14:paraId="32B2CDC4" w14:textId="1D88625A" w:rsidR="00AF23AB" w:rsidRPr="00CA4FF3" w:rsidRDefault="00AF23AB" w:rsidP="00081F6A">
      <w:pPr>
        <w:pStyle w:val="aa"/>
        <w:widowControl w:val="0"/>
        <w:numPr>
          <w:ilvl w:val="0"/>
          <w:numId w:val="33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</w:pPr>
      <w:r w:rsidRPr="00CA4FF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Порядок фінансування:</w:t>
      </w:r>
    </w:p>
    <w:p w14:paraId="108CA7B5" w14:textId="1363A836" w:rsidR="00AF23AB" w:rsidRPr="00CA4FF3" w:rsidRDefault="00081F6A" w:rsidP="00081F6A">
      <w:pPr>
        <w:widowControl w:val="0"/>
        <w:tabs>
          <w:tab w:val="left" w:pos="0"/>
          <w:tab w:val="left" w:pos="851"/>
          <w:tab w:val="left" w:pos="1134"/>
        </w:tabs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</w:pPr>
      <w:r w:rsidRPr="00CA4FF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16</w:t>
      </w:r>
      <w:r w:rsidR="00AF23AB" w:rsidRPr="00CA4FF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.1. Фінансування здійснюється за рахунок коштів бюджету Сумської міської ТГ, передбачених по КПКВК 07121</w:t>
      </w:r>
      <w:r w:rsidR="00B50BBA" w:rsidRPr="00CA4FF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52</w:t>
      </w:r>
      <w:r w:rsidR="00AF23AB" w:rsidRPr="00CA4FF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r w:rsidR="003E1F06" w:rsidRPr="00CA4FF3">
        <w:rPr>
          <w:rFonts w:eastAsia="Calibri"/>
          <w:sz w:val="28"/>
          <w:szCs w:val="28"/>
          <w:lang w:val="uk-UA" w:eastAsia="en-US"/>
        </w:rPr>
        <w:t>«Інші програми та заходи у сфері охорони здоров’я»</w:t>
      </w:r>
      <w:r w:rsidR="00AF23AB" w:rsidRPr="00CA4FF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 у межах бюджетних призначень</w:t>
      </w:r>
      <w:r w:rsidR="003C1A40" w:rsidRPr="00CA4FF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,</w:t>
      </w:r>
      <w:r w:rsidR="00AF23AB" w:rsidRPr="00CA4FF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 передбачених на відповідний бюджетний період. </w:t>
      </w:r>
    </w:p>
    <w:p w14:paraId="7725ECC0" w14:textId="5C842B26" w:rsidR="00AF23AB" w:rsidRPr="00CA4FF3" w:rsidRDefault="00081F6A" w:rsidP="00081F6A">
      <w:pPr>
        <w:widowControl w:val="0"/>
        <w:tabs>
          <w:tab w:val="left" w:pos="0"/>
          <w:tab w:val="left" w:pos="851"/>
          <w:tab w:val="left" w:pos="1134"/>
        </w:tabs>
        <w:ind w:firstLine="709"/>
        <w:contextualSpacing/>
        <w:jc w:val="both"/>
        <w:rPr>
          <w:rFonts w:eastAsia="Calibri"/>
          <w:i/>
          <w:color w:val="000000"/>
          <w:sz w:val="28"/>
          <w:szCs w:val="28"/>
          <w:highlight w:val="yellow"/>
          <w:lang w:val="uk-UA" w:eastAsia="en-US"/>
        </w:rPr>
      </w:pPr>
      <w:r w:rsidRPr="00CA4FF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16</w:t>
      </w:r>
      <w:r w:rsidR="00AF23AB" w:rsidRPr="00CA4FF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.2.</w:t>
      </w:r>
      <w:r w:rsidR="00AF23AB" w:rsidRPr="00CA4FF3">
        <w:rPr>
          <w:rFonts w:eastAsia="Calibri"/>
          <w:i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r w:rsidR="002D24C8" w:rsidRPr="00CA4FF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Для отримання коштів за фактично надан</w:t>
      </w:r>
      <w:r w:rsidR="00BE6BE9" w:rsidRPr="00CA4FF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і</w:t>
      </w:r>
      <w:r w:rsidR="002D24C8" w:rsidRPr="00CA4FF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 послуг</w:t>
      </w:r>
      <w:r w:rsidR="00BE6BE9" w:rsidRPr="00CA4FF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и</w:t>
      </w:r>
      <w:r w:rsidR="002D24C8" w:rsidRPr="00CA4FF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 на проведення лікування КНП «Клінічна стоматологічна поліклініка» СМР щомісячно надає Управлінню охорони здоров’я Сумської міської ради пропозиції по фінансуванню по місцевому бюджету на підставі реєстру виконаних робіт (наданих послуг)</w:t>
      </w:r>
      <w:r w:rsidR="002D24C8" w:rsidRPr="00CA4FF3">
        <w:rPr>
          <w:rFonts w:eastAsia="Calibri"/>
          <w:i/>
          <w:color w:val="000000"/>
          <w:sz w:val="28"/>
          <w:szCs w:val="28"/>
          <w:shd w:val="clear" w:color="auto" w:fill="FFFFFF"/>
          <w:lang w:val="uk-UA" w:eastAsia="en-US"/>
        </w:rPr>
        <w:t>.</w:t>
      </w:r>
      <w:r w:rsidR="00AF23AB" w:rsidRPr="00CA4FF3">
        <w:rPr>
          <w:rFonts w:eastAsia="Calibri"/>
          <w:i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</w:p>
    <w:p w14:paraId="47278679" w14:textId="77A8DA8F" w:rsidR="00AF23AB" w:rsidRPr="00CA4FF3" w:rsidRDefault="00081F6A" w:rsidP="00081F6A">
      <w:pPr>
        <w:widowControl w:val="0"/>
        <w:tabs>
          <w:tab w:val="left" w:pos="0"/>
          <w:tab w:val="left" w:pos="851"/>
          <w:tab w:val="left" w:pos="1134"/>
        </w:tabs>
        <w:ind w:firstLine="709"/>
        <w:contextualSpacing/>
        <w:jc w:val="both"/>
        <w:rPr>
          <w:rFonts w:eastAsia="Calibri"/>
          <w:color w:val="000000"/>
          <w:sz w:val="28"/>
          <w:szCs w:val="28"/>
          <w:highlight w:val="yellow"/>
          <w:lang w:val="uk-UA" w:eastAsia="en-US"/>
        </w:rPr>
      </w:pPr>
      <w:r w:rsidRPr="00CA4FF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16</w:t>
      </w:r>
      <w:r w:rsidR="00AF23AB" w:rsidRPr="00CA4FF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.3. </w:t>
      </w:r>
      <w:r w:rsidR="002D24C8" w:rsidRPr="00CA4FF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Департамент фінансів, економіки та інвестицій Сумської міської ради здійснює фінансування зазначених видатків на підставі пропозицій по фінансуванню Управління охорони здоров’я Сумської міської ради.</w:t>
      </w:r>
    </w:p>
    <w:p w14:paraId="377DF259" w14:textId="77777777" w:rsidR="00FA1861" w:rsidRPr="00CA4FF3" w:rsidRDefault="00FA1861" w:rsidP="00081F6A">
      <w:pPr>
        <w:widowControl w:val="0"/>
        <w:numPr>
          <w:ilvl w:val="0"/>
          <w:numId w:val="33"/>
        </w:numPr>
        <w:tabs>
          <w:tab w:val="left" w:pos="0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CA4FF3">
        <w:rPr>
          <w:rFonts w:eastAsia="Calibri"/>
          <w:sz w:val="28"/>
          <w:szCs w:val="28"/>
          <w:lang w:val="uk-UA" w:eastAsia="en-US"/>
        </w:rPr>
        <w:t>Питання, не передбачені цим Порядком, вирішуються відповідно до чинного законодавства України.</w:t>
      </w:r>
    </w:p>
    <w:p w14:paraId="7CBFF9CA" w14:textId="77777777" w:rsidR="004A28E7" w:rsidRPr="00CA4FF3" w:rsidRDefault="004A28E7" w:rsidP="00134B0A">
      <w:pPr>
        <w:rPr>
          <w:b/>
          <w:sz w:val="28"/>
          <w:szCs w:val="28"/>
          <w:lang w:val="uk-UA"/>
        </w:rPr>
      </w:pPr>
    </w:p>
    <w:p w14:paraId="23D59B35" w14:textId="77777777" w:rsidR="00081F6A" w:rsidRPr="00CA4FF3" w:rsidRDefault="00081F6A" w:rsidP="00134B0A">
      <w:pPr>
        <w:rPr>
          <w:b/>
          <w:sz w:val="28"/>
          <w:szCs w:val="28"/>
          <w:lang w:val="uk-UA"/>
        </w:rPr>
      </w:pPr>
    </w:p>
    <w:p w14:paraId="6AA9C9C6" w14:textId="77777777" w:rsidR="00EE3CE8" w:rsidRPr="00CA4FF3" w:rsidRDefault="00EE3CE8" w:rsidP="00134B0A">
      <w:pPr>
        <w:rPr>
          <w:b/>
          <w:sz w:val="28"/>
          <w:szCs w:val="28"/>
          <w:lang w:val="uk-UA"/>
        </w:rPr>
      </w:pPr>
    </w:p>
    <w:p w14:paraId="42004258" w14:textId="77777777" w:rsidR="00FD144D" w:rsidRPr="00CA4FF3" w:rsidRDefault="00DE3588" w:rsidP="00134B0A">
      <w:pPr>
        <w:rPr>
          <w:bCs/>
          <w:sz w:val="28"/>
          <w:szCs w:val="28"/>
          <w:lang w:val="uk-UA"/>
        </w:rPr>
      </w:pPr>
      <w:r w:rsidRPr="00CA4FF3">
        <w:rPr>
          <w:bCs/>
          <w:sz w:val="28"/>
          <w:szCs w:val="28"/>
          <w:lang w:val="uk-UA"/>
        </w:rPr>
        <w:t>Начальник Управління</w:t>
      </w:r>
      <w:r w:rsidR="00FD144D" w:rsidRPr="00CA4FF3">
        <w:rPr>
          <w:bCs/>
          <w:sz w:val="28"/>
          <w:szCs w:val="28"/>
          <w:lang w:val="uk-UA"/>
        </w:rPr>
        <w:t xml:space="preserve"> охорони </w:t>
      </w:r>
    </w:p>
    <w:p w14:paraId="698114A8" w14:textId="032EFCA1" w:rsidR="00134B0A" w:rsidRPr="00CA4FF3" w:rsidRDefault="00FD144D" w:rsidP="00134B0A">
      <w:pPr>
        <w:rPr>
          <w:bCs/>
          <w:sz w:val="28"/>
          <w:szCs w:val="28"/>
          <w:lang w:val="uk-UA"/>
        </w:rPr>
      </w:pPr>
      <w:r w:rsidRPr="00CA4FF3">
        <w:rPr>
          <w:bCs/>
          <w:sz w:val="28"/>
          <w:szCs w:val="28"/>
          <w:lang w:val="uk-UA"/>
        </w:rPr>
        <w:t xml:space="preserve">здоров’я Сумської міської ради </w:t>
      </w:r>
      <w:r w:rsidR="0015093C" w:rsidRPr="00CA4FF3">
        <w:rPr>
          <w:bCs/>
          <w:sz w:val="28"/>
          <w:szCs w:val="28"/>
          <w:lang w:val="uk-UA"/>
        </w:rPr>
        <w:t xml:space="preserve">                                             </w:t>
      </w:r>
      <w:r w:rsidRPr="00CA4FF3">
        <w:rPr>
          <w:bCs/>
          <w:sz w:val="28"/>
          <w:szCs w:val="28"/>
          <w:lang w:val="uk-UA"/>
        </w:rPr>
        <w:t>Олена ЧУМАЧЕНКО</w:t>
      </w:r>
    </w:p>
    <w:p w14:paraId="18025E81" w14:textId="77777777" w:rsidR="00134B0A" w:rsidRDefault="00134B0A" w:rsidP="00134B0A">
      <w:pPr>
        <w:rPr>
          <w:sz w:val="24"/>
          <w:szCs w:val="24"/>
          <w:lang w:val="uk-UA"/>
        </w:rPr>
      </w:pPr>
    </w:p>
    <w:p w14:paraId="559C3711" w14:textId="77777777" w:rsidR="004B5EF3" w:rsidRDefault="004B5EF3" w:rsidP="00081F6A">
      <w:pPr>
        <w:tabs>
          <w:tab w:val="left" w:pos="4253"/>
        </w:tabs>
        <w:ind w:right="282"/>
        <w:jc w:val="both"/>
        <w:rPr>
          <w:sz w:val="28"/>
          <w:szCs w:val="28"/>
          <w:lang w:val="uk-UA"/>
        </w:rPr>
      </w:pPr>
    </w:p>
    <w:p w14:paraId="28E6CBDE" w14:textId="77777777" w:rsidR="00E52EDA" w:rsidRDefault="00E52EDA" w:rsidP="000C1A38">
      <w:pPr>
        <w:tabs>
          <w:tab w:val="left" w:pos="4253"/>
        </w:tabs>
        <w:ind w:left="4678" w:right="282"/>
        <w:jc w:val="both"/>
        <w:rPr>
          <w:sz w:val="28"/>
          <w:szCs w:val="28"/>
          <w:lang w:val="uk-UA"/>
        </w:rPr>
      </w:pPr>
    </w:p>
    <w:p w14:paraId="3927DE76" w14:textId="77777777" w:rsidR="00E52EDA" w:rsidRDefault="00E52EDA" w:rsidP="000C1A38">
      <w:pPr>
        <w:tabs>
          <w:tab w:val="left" w:pos="4253"/>
        </w:tabs>
        <w:ind w:left="4678" w:right="282"/>
        <w:jc w:val="both"/>
        <w:rPr>
          <w:sz w:val="28"/>
          <w:szCs w:val="28"/>
          <w:lang w:val="uk-UA"/>
        </w:rPr>
      </w:pPr>
    </w:p>
    <w:p w14:paraId="28541CAF" w14:textId="77777777" w:rsidR="00F908E3" w:rsidRDefault="00F908E3" w:rsidP="000C1A38">
      <w:pPr>
        <w:tabs>
          <w:tab w:val="left" w:pos="4253"/>
        </w:tabs>
        <w:ind w:left="4678" w:right="282"/>
        <w:jc w:val="both"/>
        <w:rPr>
          <w:sz w:val="28"/>
          <w:szCs w:val="28"/>
          <w:lang w:val="uk-UA"/>
        </w:rPr>
      </w:pPr>
    </w:p>
    <w:p w14:paraId="6BB3CE40" w14:textId="77777777" w:rsidR="009C4A09" w:rsidRDefault="009C4A09" w:rsidP="000C1A38">
      <w:pPr>
        <w:tabs>
          <w:tab w:val="left" w:pos="4253"/>
        </w:tabs>
        <w:ind w:left="4678" w:right="282"/>
        <w:jc w:val="both"/>
        <w:rPr>
          <w:sz w:val="28"/>
          <w:szCs w:val="28"/>
          <w:lang w:val="uk-UA"/>
        </w:rPr>
      </w:pPr>
    </w:p>
    <w:p w14:paraId="32846834" w14:textId="77777777" w:rsidR="00CA4FF3" w:rsidRDefault="00CA4FF3" w:rsidP="00CA4FF3">
      <w:pPr>
        <w:tabs>
          <w:tab w:val="left" w:pos="4253"/>
        </w:tabs>
        <w:ind w:right="282"/>
        <w:jc w:val="both"/>
        <w:rPr>
          <w:sz w:val="28"/>
          <w:szCs w:val="28"/>
          <w:lang w:val="uk-UA"/>
        </w:rPr>
      </w:pPr>
    </w:p>
    <w:p w14:paraId="345CD0ED" w14:textId="77777777" w:rsidR="00CA4FF3" w:rsidRDefault="00CA4FF3" w:rsidP="00CA4FF3">
      <w:pPr>
        <w:tabs>
          <w:tab w:val="left" w:pos="4253"/>
        </w:tabs>
        <w:ind w:right="282"/>
        <w:jc w:val="both"/>
        <w:rPr>
          <w:sz w:val="28"/>
          <w:szCs w:val="28"/>
          <w:lang w:val="uk-UA"/>
        </w:rPr>
      </w:pPr>
    </w:p>
    <w:p w14:paraId="1C9E6397" w14:textId="77777777" w:rsidR="00CA4FF3" w:rsidRDefault="00CA4FF3" w:rsidP="000C1A38">
      <w:pPr>
        <w:tabs>
          <w:tab w:val="left" w:pos="4253"/>
        </w:tabs>
        <w:ind w:left="4678" w:right="282"/>
        <w:jc w:val="both"/>
        <w:rPr>
          <w:sz w:val="28"/>
          <w:szCs w:val="28"/>
          <w:lang w:val="uk-UA"/>
        </w:rPr>
      </w:pPr>
    </w:p>
    <w:p w14:paraId="1E2589D9" w14:textId="77777777" w:rsidR="004B5EF3" w:rsidRDefault="004B5EF3" w:rsidP="00134B0A">
      <w:pPr>
        <w:spacing w:after="200" w:line="276" w:lineRule="auto"/>
        <w:rPr>
          <w:sz w:val="24"/>
          <w:szCs w:val="24"/>
          <w:lang w:val="uk-UA"/>
        </w:rPr>
      </w:pPr>
    </w:p>
    <w:sectPr w:rsidR="004B5EF3" w:rsidSect="00EA01D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E5F"/>
    <w:multiLevelType w:val="hybridMultilevel"/>
    <w:tmpl w:val="BD0E4AFE"/>
    <w:lvl w:ilvl="0" w:tplc="49883C8C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5328E6"/>
    <w:multiLevelType w:val="hybridMultilevel"/>
    <w:tmpl w:val="B0D6ABE0"/>
    <w:lvl w:ilvl="0" w:tplc="08608C74">
      <w:start w:val="1"/>
      <w:numFmt w:val="decimal"/>
      <w:lvlText w:val="%1."/>
      <w:lvlJc w:val="left"/>
      <w:pPr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1461661"/>
    <w:multiLevelType w:val="multilevel"/>
    <w:tmpl w:val="1FE2678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3BC7013"/>
    <w:multiLevelType w:val="multilevel"/>
    <w:tmpl w:val="CFA20F4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0A476C42"/>
    <w:multiLevelType w:val="multilevel"/>
    <w:tmpl w:val="8670F162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86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80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44" w:hanging="1800"/>
      </w:pPr>
      <w:rPr>
        <w:rFonts w:hint="default"/>
        <w:b/>
      </w:rPr>
    </w:lvl>
  </w:abstractNum>
  <w:abstractNum w:abstractNumId="5">
    <w:nsid w:val="101E72DE"/>
    <w:multiLevelType w:val="multilevel"/>
    <w:tmpl w:val="2CE83F2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21D14D8"/>
    <w:multiLevelType w:val="hybridMultilevel"/>
    <w:tmpl w:val="5148B2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25005"/>
    <w:multiLevelType w:val="multilevel"/>
    <w:tmpl w:val="817CD7C8"/>
    <w:lvl w:ilvl="0">
      <w:start w:val="2"/>
      <w:numFmt w:val="decimal"/>
      <w:lvlText w:val="%1."/>
      <w:lvlJc w:val="left"/>
      <w:pPr>
        <w:ind w:left="408" w:hanging="408"/>
      </w:pPr>
      <w:rPr>
        <w:rFonts w:eastAsia="Calibri"/>
        <w:b/>
      </w:rPr>
    </w:lvl>
    <w:lvl w:ilvl="1">
      <w:start w:val="1"/>
      <w:numFmt w:val="decimal"/>
      <w:lvlText w:val="%1.%2."/>
      <w:lvlJc w:val="left"/>
      <w:pPr>
        <w:ind w:left="8375" w:hanging="720"/>
      </w:pPr>
      <w:rPr>
        <w:rFonts w:eastAsia="Calibri"/>
        <w:b w:val="0"/>
      </w:rPr>
    </w:lvl>
    <w:lvl w:ilvl="2">
      <w:start w:val="1"/>
      <w:numFmt w:val="decimal"/>
      <w:lvlText w:val="%1.%2.%3."/>
      <w:lvlJc w:val="left"/>
      <w:pPr>
        <w:ind w:left="16030" w:hanging="720"/>
      </w:pPr>
      <w:rPr>
        <w:rFonts w:eastAsia="Calibri"/>
        <w:b/>
      </w:rPr>
    </w:lvl>
    <w:lvl w:ilvl="3">
      <w:start w:val="1"/>
      <w:numFmt w:val="decimal"/>
      <w:lvlText w:val="%1.%2.%3.%4."/>
      <w:lvlJc w:val="left"/>
      <w:pPr>
        <w:ind w:left="24045" w:hanging="1080"/>
      </w:pPr>
      <w:rPr>
        <w:rFonts w:eastAsia="Calibri"/>
        <w:b/>
      </w:rPr>
    </w:lvl>
    <w:lvl w:ilvl="4">
      <w:start w:val="1"/>
      <w:numFmt w:val="decimal"/>
      <w:lvlText w:val="%1.%2.%3.%4.%5."/>
      <w:lvlJc w:val="left"/>
      <w:pPr>
        <w:ind w:left="31700" w:hanging="1080"/>
      </w:pPr>
      <w:rPr>
        <w:rFonts w:eastAsia="Calibri"/>
        <w:b/>
      </w:rPr>
    </w:lvl>
    <w:lvl w:ilvl="5">
      <w:start w:val="1"/>
      <w:numFmt w:val="decimal"/>
      <w:lvlText w:val="%1.%2.%3.%4.%5.%6."/>
      <w:lvlJc w:val="left"/>
      <w:pPr>
        <w:ind w:left="-25821" w:hanging="1440"/>
      </w:pPr>
      <w:rPr>
        <w:rFonts w:eastAsia="Calibri"/>
        <w:b/>
      </w:rPr>
    </w:lvl>
    <w:lvl w:ilvl="6">
      <w:start w:val="1"/>
      <w:numFmt w:val="decimal"/>
      <w:lvlText w:val="%1.%2.%3.%4.%5.%6.%7."/>
      <w:lvlJc w:val="left"/>
      <w:pPr>
        <w:ind w:left="-18166" w:hanging="1440"/>
      </w:pPr>
      <w:rPr>
        <w:rFonts w:eastAsia="Calibri"/>
        <w:b/>
      </w:rPr>
    </w:lvl>
    <w:lvl w:ilvl="7">
      <w:start w:val="1"/>
      <w:numFmt w:val="decimal"/>
      <w:lvlText w:val="%1.%2.%3.%4.%5.%6.%7.%8."/>
      <w:lvlJc w:val="left"/>
      <w:pPr>
        <w:ind w:left="-10151" w:hanging="1800"/>
      </w:pPr>
      <w:rPr>
        <w:rFonts w:eastAsia="Calibri"/>
        <w:b/>
      </w:rPr>
    </w:lvl>
    <w:lvl w:ilvl="8">
      <w:start w:val="1"/>
      <w:numFmt w:val="decimal"/>
      <w:lvlText w:val="%1.%2.%3.%4.%5.%6.%7.%8.%9."/>
      <w:lvlJc w:val="left"/>
      <w:pPr>
        <w:ind w:left="-2496" w:hanging="1800"/>
      </w:pPr>
      <w:rPr>
        <w:rFonts w:eastAsia="Calibri"/>
        <w:b/>
      </w:rPr>
    </w:lvl>
  </w:abstractNum>
  <w:abstractNum w:abstractNumId="8">
    <w:nsid w:val="144D0B42"/>
    <w:multiLevelType w:val="multilevel"/>
    <w:tmpl w:val="042EA934"/>
    <w:lvl w:ilvl="0">
      <w:start w:val="1"/>
      <w:numFmt w:val="decimal"/>
      <w:lvlText w:val="%1."/>
      <w:lvlJc w:val="left"/>
      <w:pPr>
        <w:ind w:left="103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9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5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5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1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7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7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3" w:hanging="2160"/>
      </w:pPr>
      <w:rPr>
        <w:rFonts w:hint="default"/>
        <w:b/>
      </w:rPr>
    </w:lvl>
  </w:abstractNum>
  <w:abstractNum w:abstractNumId="9">
    <w:nsid w:val="260B1F4D"/>
    <w:multiLevelType w:val="multilevel"/>
    <w:tmpl w:val="E312CE5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2160"/>
      </w:pPr>
      <w:rPr>
        <w:rFonts w:hint="default"/>
      </w:rPr>
    </w:lvl>
  </w:abstractNum>
  <w:abstractNum w:abstractNumId="10">
    <w:nsid w:val="2AA71127"/>
    <w:multiLevelType w:val="multilevel"/>
    <w:tmpl w:val="EFAAE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b/>
      </w:rPr>
    </w:lvl>
  </w:abstractNum>
  <w:abstractNum w:abstractNumId="11">
    <w:nsid w:val="32A36408"/>
    <w:multiLevelType w:val="multilevel"/>
    <w:tmpl w:val="B790AB8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7160442"/>
    <w:multiLevelType w:val="multilevel"/>
    <w:tmpl w:val="25C4316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A18648E"/>
    <w:multiLevelType w:val="multilevel"/>
    <w:tmpl w:val="6CF8073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  <w:color w:val="auto"/>
      </w:rPr>
    </w:lvl>
  </w:abstractNum>
  <w:abstractNum w:abstractNumId="14">
    <w:nsid w:val="3C17101F"/>
    <w:multiLevelType w:val="hybridMultilevel"/>
    <w:tmpl w:val="FD7E5CBA"/>
    <w:lvl w:ilvl="0" w:tplc="92485B54">
      <w:start w:val="10"/>
      <w:numFmt w:val="decimal"/>
      <w:lvlText w:val="%1."/>
      <w:lvlJc w:val="left"/>
      <w:pPr>
        <w:ind w:left="1226" w:hanging="37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49C668B"/>
    <w:multiLevelType w:val="hybridMultilevel"/>
    <w:tmpl w:val="8A6E262C"/>
    <w:lvl w:ilvl="0" w:tplc="0419000F">
      <w:start w:val="15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405467"/>
    <w:multiLevelType w:val="hybridMultilevel"/>
    <w:tmpl w:val="13E82E70"/>
    <w:lvl w:ilvl="0" w:tplc="D7AA3162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80B181C"/>
    <w:multiLevelType w:val="multilevel"/>
    <w:tmpl w:val="8FF092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494D4750"/>
    <w:multiLevelType w:val="hybridMultilevel"/>
    <w:tmpl w:val="1EC609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B0FFD"/>
    <w:multiLevelType w:val="multilevel"/>
    <w:tmpl w:val="0EE002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4" w:hanging="2160"/>
      </w:pPr>
      <w:rPr>
        <w:rFonts w:hint="default"/>
      </w:rPr>
    </w:lvl>
  </w:abstractNum>
  <w:abstractNum w:abstractNumId="20">
    <w:nsid w:val="4BBD5E6E"/>
    <w:multiLevelType w:val="multilevel"/>
    <w:tmpl w:val="21B0E81A"/>
    <w:lvl w:ilvl="0">
      <w:start w:val="1"/>
      <w:numFmt w:val="decimal"/>
      <w:lvlText w:val="%1."/>
      <w:lvlJc w:val="left"/>
      <w:pPr>
        <w:ind w:left="1033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393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39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5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5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1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7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7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3" w:hanging="2160"/>
      </w:pPr>
      <w:rPr>
        <w:rFonts w:hint="default"/>
        <w:b/>
      </w:rPr>
    </w:lvl>
  </w:abstractNum>
  <w:abstractNum w:abstractNumId="21">
    <w:nsid w:val="4F454154"/>
    <w:multiLevelType w:val="multilevel"/>
    <w:tmpl w:val="DFD4824E"/>
    <w:lvl w:ilvl="0">
      <w:start w:val="8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nsid w:val="51B14949"/>
    <w:multiLevelType w:val="multilevel"/>
    <w:tmpl w:val="5008A9D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59FA0751"/>
    <w:multiLevelType w:val="multilevel"/>
    <w:tmpl w:val="E95642AC"/>
    <w:lvl w:ilvl="0">
      <w:start w:val="1"/>
      <w:numFmt w:val="decimal"/>
      <w:lvlText w:val="%1."/>
      <w:lvlJc w:val="left"/>
      <w:pPr>
        <w:ind w:left="10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9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9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5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5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1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7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7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3" w:hanging="2160"/>
      </w:pPr>
      <w:rPr>
        <w:rFonts w:hint="default"/>
        <w:b/>
      </w:rPr>
    </w:lvl>
  </w:abstractNum>
  <w:abstractNum w:abstractNumId="24">
    <w:nsid w:val="618446F3"/>
    <w:multiLevelType w:val="hybridMultilevel"/>
    <w:tmpl w:val="7FD6CEBC"/>
    <w:lvl w:ilvl="0" w:tplc="9184E7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5B1716"/>
    <w:multiLevelType w:val="hybridMultilevel"/>
    <w:tmpl w:val="64B008F8"/>
    <w:lvl w:ilvl="0" w:tplc="0409000F">
      <w:start w:val="1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A5244"/>
    <w:multiLevelType w:val="multilevel"/>
    <w:tmpl w:val="79B0BF1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A614C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8087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D3558A6"/>
    <w:multiLevelType w:val="multilevel"/>
    <w:tmpl w:val="3B62960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71285455"/>
    <w:multiLevelType w:val="multilevel"/>
    <w:tmpl w:val="1996F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0">
    <w:nsid w:val="79F50D13"/>
    <w:multiLevelType w:val="multilevel"/>
    <w:tmpl w:val="AC081F0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AAA11A5"/>
    <w:multiLevelType w:val="multilevel"/>
    <w:tmpl w:val="B3B6DBFE"/>
    <w:lvl w:ilvl="0">
      <w:start w:val="2"/>
      <w:numFmt w:val="decimal"/>
      <w:lvlText w:val="%1."/>
      <w:lvlJc w:val="left"/>
      <w:pPr>
        <w:ind w:left="648" w:hanging="648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5114" w:hanging="720"/>
      </w:pPr>
    </w:lvl>
    <w:lvl w:ilvl="3">
      <w:start w:val="1"/>
      <w:numFmt w:val="decimal"/>
      <w:lvlText w:val="%1.%2.%3.%4."/>
      <w:lvlJc w:val="left"/>
      <w:pPr>
        <w:ind w:left="7671" w:hanging="1080"/>
      </w:pPr>
    </w:lvl>
    <w:lvl w:ilvl="4">
      <w:start w:val="1"/>
      <w:numFmt w:val="decimal"/>
      <w:lvlText w:val="%1.%2.%3.%4.%5."/>
      <w:lvlJc w:val="left"/>
      <w:pPr>
        <w:ind w:left="9868" w:hanging="1080"/>
      </w:pPr>
    </w:lvl>
    <w:lvl w:ilvl="5">
      <w:start w:val="1"/>
      <w:numFmt w:val="decimal"/>
      <w:lvlText w:val="%1.%2.%3.%4.%5.%6."/>
      <w:lvlJc w:val="left"/>
      <w:pPr>
        <w:ind w:left="12425" w:hanging="1440"/>
      </w:pPr>
    </w:lvl>
    <w:lvl w:ilvl="6">
      <w:start w:val="1"/>
      <w:numFmt w:val="decimal"/>
      <w:lvlText w:val="%1.%2.%3.%4.%5.%6.%7."/>
      <w:lvlJc w:val="left"/>
      <w:pPr>
        <w:ind w:left="14982" w:hanging="1800"/>
      </w:pPr>
    </w:lvl>
    <w:lvl w:ilvl="7">
      <w:start w:val="1"/>
      <w:numFmt w:val="decimal"/>
      <w:lvlText w:val="%1.%2.%3.%4.%5.%6.%7.%8."/>
      <w:lvlJc w:val="left"/>
      <w:pPr>
        <w:ind w:left="17179" w:hanging="1800"/>
      </w:pPr>
    </w:lvl>
    <w:lvl w:ilvl="8">
      <w:start w:val="1"/>
      <w:numFmt w:val="decimal"/>
      <w:lvlText w:val="%1.%2.%3.%4.%5.%6.%7.%8.%9."/>
      <w:lvlJc w:val="left"/>
      <w:pPr>
        <w:ind w:left="19736" w:hanging="2160"/>
      </w:pPr>
    </w:lvl>
  </w:abstractNum>
  <w:abstractNum w:abstractNumId="32">
    <w:nsid w:val="7D0B6D71"/>
    <w:multiLevelType w:val="multilevel"/>
    <w:tmpl w:val="891EAAC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F966407"/>
    <w:multiLevelType w:val="multilevel"/>
    <w:tmpl w:val="572213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29"/>
  </w:num>
  <w:num w:numId="5">
    <w:abstractNumId w:val="1"/>
  </w:num>
  <w:num w:numId="6">
    <w:abstractNumId w:val="10"/>
  </w:num>
  <w:num w:numId="7">
    <w:abstractNumId w:val="13"/>
  </w:num>
  <w:num w:numId="8">
    <w:abstractNumId w:val="32"/>
  </w:num>
  <w:num w:numId="9">
    <w:abstractNumId w:val="11"/>
  </w:num>
  <w:num w:numId="10">
    <w:abstractNumId w:val="2"/>
  </w:num>
  <w:num w:numId="11">
    <w:abstractNumId w:val="12"/>
  </w:num>
  <w:num w:numId="12">
    <w:abstractNumId w:val="26"/>
  </w:num>
  <w:num w:numId="13">
    <w:abstractNumId w:val="18"/>
  </w:num>
  <w:num w:numId="14">
    <w:abstractNumId w:val="33"/>
  </w:num>
  <w:num w:numId="15">
    <w:abstractNumId w:val="8"/>
  </w:num>
  <w:num w:numId="16">
    <w:abstractNumId w:val="23"/>
  </w:num>
  <w:num w:numId="17">
    <w:abstractNumId w:val="30"/>
  </w:num>
  <w:num w:numId="18">
    <w:abstractNumId w:val="20"/>
  </w:num>
  <w:num w:numId="19">
    <w:abstractNumId w:val="19"/>
  </w:num>
  <w:num w:numId="20">
    <w:abstractNumId w:val="9"/>
  </w:num>
  <w:num w:numId="21">
    <w:abstractNumId w:val="6"/>
  </w:num>
  <w:num w:numId="22">
    <w:abstractNumId w:val="17"/>
  </w:num>
  <w:num w:numId="23">
    <w:abstractNumId w:val="16"/>
  </w:num>
  <w:num w:numId="24">
    <w:abstractNumId w:val="22"/>
  </w:num>
  <w:num w:numId="25">
    <w:abstractNumId w:val="3"/>
  </w:num>
  <w:num w:numId="26">
    <w:abstractNumId w:val="27"/>
  </w:num>
  <w:num w:numId="27">
    <w:abstractNumId w:val="4"/>
  </w:num>
  <w:num w:numId="28">
    <w:abstractNumId w:val="25"/>
  </w:num>
  <w:num w:numId="2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14"/>
  </w:num>
  <w:num w:numId="33">
    <w:abstractNumId w:val="15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08"/>
    <w:rsid w:val="0002155F"/>
    <w:rsid w:val="00025481"/>
    <w:rsid w:val="000320DA"/>
    <w:rsid w:val="00045CE5"/>
    <w:rsid w:val="000532D0"/>
    <w:rsid w:val="00055C1D"/>
    <w:rsid w:val="0005692F"/>
    <w:rsid w:val="000708FA"/>
    <w:rsid w:val="00072523"/>
    <w:rsid w:val="00081F6A"/>
    <w:rsid w:val="00084AC0"/>
    <w:rsid w:val="00096653"/>
    <w:rsid w:val="000A4015"/>
    <w:rsid w:val="000A4956"/>
    <w:rsid w:val="000A7F7A"/>
    <w:rsid w:val="000B35B2"/>
    <w:rsid w:val="000C1A38"/>
    <w:rsid w:val="000C67B9"/>
    <w:rsid w:val="000C79A5"/>
    <w:rsid w:val="000D0DCF"/>
    <w:rsid w:val="000D2CFF"/>
    <w:rsid w:val="000E1343"/>
    <w:rsid w:val="000E3592"/>
    <w:rsid w:val="000E5E48"/>
    <w:rsid w:val="000E5F49"/>
    <w:rsid w:val="000F0AB1"/>
    <w:rsid w:val="0010199F"/>
    <w:rsid w:val="001023CF"/>
    <w:rsid w:val="0010287A"/>
    <w:rsid w:val="00106A95"/>
    <w:rsid w:val="00110CC4"/>
    <w:rsid w:val="00111E0F"/>
    <w:rsid w:val="00114D60"/>
    <w:rsid w:val="0012456A"/>
    <w:rsid w:val="00125B93"/>
    <w:rsid w:val="00126EB8"/>
    <w:rsid w:val="00134B0A"/>
    <w:rsid w:val="00136FB5"/>
    <w:rsid w:val="0014580A"/>
    <w:rsid w:val="0015093C"/>
    <w:rsid w:val="00195075"/>
    <w:rsid w:val="001A1D32"/>
    <w:rsid w:val="001A3C98"/>
    <w:rsid w:val="001A6D53"/>
    <w:rsid w:val="001B247D"/>
    <w:rsid w:val="001C1165"/>
    <w:rsid w:val="001C135C"/>
    <w:rsid w:val="001C28AD"/>
    <w:rsid w:val="001E0498"/>
    <w:rsid w:val="001E7D95"/>
    <w:rsid w:val="00203248"/>
    <w:rsid w:val="00205569"/>
    <w:rsid w:val="0023074F"/>
    <w:rsid w:val="00232978"/>
    <w:rsid w:val="002332D9"/>
    <w:rsid w:val="002472A4"/>
    <w:rsid w:val="0024755E"/>
    <w:rsid w:val="00257BD1"/>
    <w:rsid w:val="002758E8"/>
    <w:rsid w:val="00281441"/>
    <w:rsid w:val="00285D3A"/>
    <w:rsid w:val="00293C4C"/>
    <w:rsid w:val="002A3CB2"/>
    <w:rsid w:val="002A53AD"/>
    <w:rsid w:val="002B70B8"/>
    <w:rsid w:val="002C44AD"/>
    <w:rsid w:val="002C6D48"/>
    <w:rsid w:val="002D24C8"/>
    <w:rsid w:val="002D386F"/>
    <w:rsid w:val="002E3BCC"/>
    <w:rsid w:val="002F2302"/>
    <w:rsid w:val="002F2847"/>
    <w:rsid w:val="00311A34"/>
    <w:rsid w:val="0031246B"/>
    <w:rsid w:val="003144A2"/>
    <w:rsid w:val="00316D8F"/>
    <w:rsid w:val="00322464"/>
    <w:rsid w:val="00322D71"/>
    <w:rsid w:val="00323A5F"/>
    <w:rsid w:val="00326ED6"/>
    <w:rsid w:val="0034183B"/>
    <w:rsid w:val="00351E2B"/>
    <w:rsid w:val="00355CCF"/>
    <w:rsid w:val="00357B96"/>
    <w:rsid w:val="0036037C"/>
    <w:rsid w:val="00396A05"/>
    <w:rsid w:val="003B44A1"/>
    <w:rsid w:val="003C1A40"/>
    <w:rsid w:val="003E1F06"/>
    <w:rsid w:val="003E7FB3"/>
    <w:rsid w:val="00404DA7"/>
    <w:rsid w:val="0041794F"/>
    <w:rsid w:val="00417EC0"/>
    <w:rsid w:val="00424C87"/>
    <w:rsid w:val="00424EF3"/>
    <w:rsid w:val="004267B9"/>
    <w:rsid w:val="004278B9"/>
    <w:rsid w:val="0043154B"/>
    <w:rsid w:val="004401E9"/>
    <w:rsid w:val="0044230B"/>
    <w:rsid w:val="00443537"/>
    <w:rsid w:val="0044425C"/>
    <w:rsid w:val="0044451B"/>
    <w:rsid w:val="004460AC"/>
    <w:rsid w:val="00447D85"/>
    <w:rsid w:val="004570A0"/>
    <w:rsid w:val="004635DF"/>
    <w:rsid w:val="00476FFE"/>
    <w:rsid w:val="004858DF"/>
    <w:rsid w:val="0049002E"/>
    <w:rsid w:val="0049449F"/>
    <w:rsid w:val="004A28E7"/>
    <w:rsid w:val="004A7D83"/>
    <w:rsid w:val="004B5EF3"/>
    <w:rsid w:val="004B6104"/>
    <w:rsid w:val="004C1854"/>
    <w:rsid w:val="004E31FD"/>
    <w:rsid w:val="005065A7"/>
    <w:rsid w:val="0051505B"/>
    <w:rsid w:val="00515153"/>
    <w:rsid w:val="0051774E"/>
    <w:rsid w:val="005358F3"/>
    <w:rsid w:val="005504CC"/>
    <w:rsid w:val="00580065"/>
    <w:rsid w:val="005D7E40"/>
    <w:rsid w:val="005F1F79"/>
    <w:rsid w:val="005F3079"/>
    <w:rsid w:val="005F6BDC"/>
    <w:rsid w:val="00606198"/>
    <w:rsid w:val="006174E6"/>
    <w:rsid w:val="006266B4"/>
    <w:rsid w:val="00634526"/>
    <w:rsid w:val="0064414F"/>
    <w:rsid w:val="0065263A"/>
    <w:rsid w:val="00664361"/>
    <w:rsid w:val="00674C3C"/>
    <w:rsid w:val="00682C05"/>
    <w:rsid w:val="00682D2D"/>
    <w:rsid w:val="00685CCD"/>
    <w:rsid w:val="006864D4"/>
    <w:rsid w:val="006B23F6"/>
    <w:rsid w:val="006C1425"/>
    <w:rsid w:val="006D3AF5"/>
    <w:rsid w:val="006D7A97"/>
    <w:rsid w:val="006E7ACD"/>
    <w:rsid w:val="006F54C5"/>
    <w:rsid w:val="006F5FDB"/>
    <w:rsid w:val="006F7023"/>
    <w:rsid w:val="006F7BCD"/>
    <w:rsid w:val="007000B5"/>
    <w:rsid w:val="007123EB"/>
    <w:rsid w:val="0071241C"/>
    <w:rsid w:val="00723E0B"/>
    <w:rsid w:val="00725627"/>
    <w:rsid w:val="00727FE2"/>
    <w:rsid w:val="007301D0"/>
    <w:rsid w:val="00740FA2"/>
    <w:rsid w:val="00743545"/>
    <w:rsid w:val="00750964"/>
    <w:rsid w:val="00774ADF"/>
    <w:rsid w:val="00776F0B"/>
    <w:rsid w:val="00777458"/>
    <w:rsid w:val="00784E21"/>
    <w:rsid w:val="00790B85"/>
    <w:rsid w:val="007920CB"/>
    <w:rsid w:val="007A5932"/>
    <w:rsid w:val="007A6CCF"/>
    <w:rsid w:val="007B44C1"/>
    <w:rsid w:val="007B5CBB"/>
    <w:rsid w:val="007C5579"/>
    <w:rsid w:val="007D0F93"/>
    <w:rsid w:val="00803189"/>
    <w:rsid w:val="00803853"/>
    <w:rsid w:val="0080471D"/>
    <w:rsid w:val="00804BB2"/>
    <w:rsid w:val="00804DD2"/>
    <w:rsid w:val="008101D2"/>
    <w:rsid w:val="00810565"/>
    <w:rsid w:val="00821B30"/>
    <w:rsid w:val="00830268"/>
    <w:rsid w:val="00831691"/>
    <w:rsid w:val="00862A8D"/>
    <w:rsid w:val="00874F6F"/>
    <w:rsid w:val="008817E8"/>
    <w:rsid w:val="00881EE2"/>
    <w:rsid w:val="008942EC"/>
    <w:rsid w:val="00894AEE"/>
    <w:rsid w:val="0089592F"/>
    <w:rsid w:val="008A0886"/>
    <w:rsid w:val="008A58CC"/>
    <w:rsid w:val="008B596C"/>
    <w:rsid w:val="008C53F1"/>
    <w:rsid w:val="008C5D0F"/>
    <w:rsid w:val="008C692E"/>
    <w:rsid w:val="008D2044"/>
    <w:rsid w:val="008D7975"/>
    <w:rsid w:val="008E3AA8"/>
    <w:rsid w:val="00903FBC"/>
    <w:rsid w:val="00910FF5"/>
    <w:rsid w:val="00917A2F"/>
    <w:rsid w:val="009215E3"/>
    <w:rsid w:val="009279EE"/>
    <w:rsid w:val="009345A9"/>
    <w:rsid w:val="00934B08"/>
    <w:rsid w:val="00950008"/>
    <w:rsid w:val="009609C7"/>
    <w:rsid w:val="009B13EC"/>
    <w:rsid w:val="009B6915"/>
    <w:rsid w:val="009C4A09"/>
    <w:rsid w:val="009E04F4"/>
    <w:rsid w:val="009E0BF6"/>
    <w:rsid w:val="00A07EDC"/>
    <w:rsid w:val="00A13D0B"/>
    <w:rsid w:val="00A241B7"/>
    <w:rsid w:val="00A45D86"/>
    <w:rsid w:val="00A55D10"/>
    <w:rsid w:val="00A62BB0"/>
    <w:rsid w:val="00A65AD5"/>
    <w:rsid w:val="00A758AF"/>
    <w:rsid w:val="00A83445"/>
    <w:rsid w:val="00A9052B"/>
    <w:rsid w:val="00A95CA3"/>
    <w:rsid w:val="00AA62DC"/>
    <w:rsid w:val="00AC33CE"/>
    <w:rsid w:val="00AC76F8"/>
    <w:rsid w:val="00AF23AB"/>
    <w:rsid w:val="00AF4AD0"/>
    <w:rsid w:val="00AF77A5"/>
    <w:rsid w:val="00B01180"/>
    <w:rsid w:val="00B02E30"/>
    <w:rsid w:val="00B153DB"/>
    <w:rsid w:val="00B25A5D"/>
    <w:rsid w:val="00B2688B"/>
    <w:rsid w:val="00B45325"/>
    <w:rsid w:val="00B50BBA"/>
    <w:rsid w:val="00B5172B"/>
    <w:rsid w:val="00B52BCD"/>
    <w:rsid w:val="00B54404"/>
    <w:rsid w:val="00B5631C"/>
    <w:rsid w:val="00B61D66"/>
    <w:rsid w:val="00B70A94"/>
    <w:rsid w:val="00B92028"/>
    <w:rsid w:val="00B92C93"/>
    <w:rsid w:val="00B939D1"/>
    <w:rsid w:val="00BD3D61"/>
    <w:rsid w:val="00BE0721"/>
    <w:rsid w:val="00BE6BE9"/>
    <w:rsid w:val="00C104A6"/>
    <w:rsid w:val="00C12602"/>
    <w:rsid w:val="00C13D4B"/>
    <w:rsid w:val="00C14595"/>
    <w:rsid w:val="00C235C0"/>
    <w:rsid w:val="00C23AA0"/>
    <w:rsid w:val="00C26EF7"/>
    <w:rsid w:val="00C27F7F"/>
    <w:rsid w:val="00C345DD"/>
    <w:rsid w:val="00C5310F"/>
    <w:rsid w:val="00C536E8"/>
    <w:rsid w:val="00C55FFF"/>
    <w:rsid w:val="00C6232A"/>
    <w:rsid w:val="00C77E00"/>
    <w:rsid w:val="00C84A66"/>
    <w:rsid w:val="00C905DC"/>
    <w:rsid w:val="00CA324E"/>
    <w:rsid w:val="00CA4FF3"/>
    <w:rsid w:val="00CA5103"/>
    <w:rsid w:val="00CB499F"/>
    <w:rsid w:val="00CC5CED"/>
    <w:rsid w:val="00CC6902"/>
    <w:rsid w:val="00CC78A4"/>
    <w:rsid w:val="00CE2D30"/>
    <w:rsid w:val="00CE7911"/>
    <w:rsid w:val="00CF0EC7"/>
    <w:rsid w:val="00CF7B03"/>
    <w:rsid w:val="00D005A6"/>
    <w:rsid w:val="00D0359E"/>
    <w:rsid w:val="00D046AB"/>
    <w:rsid w:val="00D34E38"/>
    <w:rsid w:val="00D37740"/>
    <w:rsid w:val="00D411D5"/>
    <w:rsid w:val="00D502F8"/>
    <w:rsid w:val="00D51DEE"/>
    <w:rsid w:val="00D5314A"/>
    <w:rsid w:val="00D54CF9"/>
    <w:rsid w:val="00D54E71"/>
    <w:rsid w:val="00D73826"/>
    <w:rsid w:val="00D81747"/>
    <w:rsid w:val="00D82F57"/>
    <w:rsid w:val="00D85F09"/>
    <w:rsid w:val="00D870BB"/>
    <w:rsid w:val="00D91D09"/>
    <w:rsid w:val="00D93F48"/>
    <w:rsid w:val="00DA08C0"/>
    <w:rsid w:val="00DA71ED"/>
    <w:rsid w:val="00DB37DA"/>
    <w:rsid w:val="00DB67AA"/>
    <w:rsid w:val="00DD3B6E"/>
    <w:rsid w:val="00DD7F65"/>
    <w:rsid w:val="00DE3588"/>
    <w:rsid w:val="00DE6B86"/>
    <w:rsid w:val="00DF3206"/>
    <w:rsid w:val="00DF3D83"/>
    <w:rsid w:val="00E04288"/>
    <w:rsid w:val="00E053A6"/>
    <w:rsid w:val="00E1335F"/>
    <w:rsid w:val="00E22FD0"/>
    <w:rsid w:val="00E23701"/>
    <w:rsid w:val="00E26814"/>
    <w:rsid w:val="00E32568"/>
    <w:rsid w:val="00E332AA"/>
    <w:rsid w:val="00E52EDA"/>
    <w:rsid w:val="00E55167"/>
    <w:rsid w:val="00E747F5"/>
    <w:rsid w:val="00E946C9"/>
    <w:rsid w:val="00E96862"/>
    <w:rsid w:val="00EA01DE"/>
    <w:rsid w:val="00EC1AFC"/>
    <w:rsid w:val="00EC6457"/>
    <w:rsid w:val="00ED49CD"/>
    <w:rsid w:val="00EE3CE8"/>
    <w:rsid w:val="00EF3CFA"/>
    <w:rsid w:val="00F05786"/>
    <w:rsid w:val="00F12061"/>
    <w:rsid w:val="00F30A97"/>
    <w:rsid w:val="00F37986"/>
    <w:rsid w:val="00F47ECE"/>
    <w:rsid w:val="00F72CFE"/>
    <w:rsid w:val="00F776DC"/>
    <w:rsid w:val="00F81C03"/>
    <w:rsid w:val="00F8214D"/>
    <w:rsid w:val="00F90174"/>
    <w:rsid w:val="00F908E3"/>
    <w:rsid w:val="00F95C46"/>
    <w:rsid w:val="00FA1861"/>
    <w:rsid w:val="00FC4839"/>
    <w:rsid w:val="00FC7DEF"/>
    <w:rsid w:val="00FD144D"/>
    <w:rsid w:val="00FE3311"/>
    <w:rsid w:val="00FE4B5A"/>
    <w:rsid w:val="00FE70C6"/>
    <w:rsid w:val="00FE73E0"/>
    <w:rsid w:val="00FF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9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934B08"/>
    <w:pPr>
      <w:keepNext/>
      <w:jc w:val="center"/>
      <w:outlineLvl w:val="0"/>
    </w:pPr>
    <w:rPr>
      <w:b/>
      <w:sz w:val="44"/>
      <w:lang w:val="uk-UA"/>
    </w:rPr>
  </w:style>
  <w:style w:type="paragraph" w:styleId="2">
    <w:name w:val="heading 2"/>
    <w:basedOn w:val="a"/>
    <w:next w:val="a"/>
    <w:link w:val="20"/>
    <w:unhideWhenUsed/>
    <w:qFormat/>
    <w:rsid w:val="00934B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B0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4B0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 Indent"/>
    <w:basedOn w:val="a"/>
    <w:link w:val="a4"/>
    <w:rsid w:val="00934B08"/>
    <w:pPr>
      <w:ind w:left="709" w:firstLine="720"/>
    </w:pPr>
    <w:rPr>
      <w:sz w:val="28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rsid w:val="00934B08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5">
    <w:name w:val="Body Text"/>
    <w:basedOn w:val="a"/>
    <w:link w:val="a6"/>
    <w:rsid w:val="00934B08"/>
    <w:pPr>
      <w:spacing w:after="120"/>
    </w:pPr>
  </w:style>
  <w:style w:type="character" w:customStyle="1" w:styleId="a6">
    <w:name w:val="Основной текст Знак"/>
    <w:basedOn w:val="a0"/>
    <w:link w:val="a5"/>
    <w:rsid w:val="00934B0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934B08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ий текст2"/>
    <w:rsid w:val="00934B08"/>
    <w:rPr>
      <w:rFonts w:ascii="Times New Roman" w:hAnsi="Times New Roman" w:cs="Times New Roman"/>
      <w:spacing w:val="0"/>
      <w:sz w:val="25"/>
      <w:szCs w:val="25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934B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B0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8E3AA8"/>
    <w:pPr>
      <w:ind w:left="720"/>
      <w:contextualSpacing/>
    </w:pPr>
  </w:style>
  <w:style w:type="character" w:customStyle="1" w:styleId="docdata">
    <w:name w:val="docdata"/>
    <w:aliases w:val="docy,v5,4219,baiaagaaboqcaaad0gqaaavydaaaaaaaaaaaaaaaaaaaaaaaaaaaaaaaaaaaaaaaaaaaaaaaaaaaaaaaaaaaaaaaaaaaaaaaaaaaaaaaaaaaaaaaaaaaaaaaaaaaaaaaaaaaaaaaaaaaaaaaaaaaaaaaaaaaaaaaaaaaaaaaaaaaaaaaaaaaaaaaaaaaaaaaaaaaaaaaaaaaaaaaaaaaaaaaaaaaaaaaaaaaaaaa"/>
    <w:rsid w:val="0041794F"/>
  </w:style>
  <w:style w:type="paragraph" w:styleId="ab">
    <w:name w:val="No Spacing"/>
    <w:uiPriority w:val="1"/>
    <w:qFormat/>
    <w:rsid w:val="003B44A1"/>
    <w:pPr>
      <w:spacing w:after="0" w:line="240" w:lineRule="auto"/>
    </w:pPr>
    <w:rPr>
      <w:lang w:val="ru-RU"/>
    </w:rPr>
  </w:style>
  <w:style w:type="paragraph" w:styleId="ac">
    <w:name w:val="caption"/>
    <w:basedOn w:val="a"/>
    <w:qFormat/>
    <w:rsid w:val="001A6D53"/>
    <w:pPr>
      <w:jc w:val="center"/>
    </w:pPr>
    <w:rPr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934B08"/>
    <w:pPr>
      <w:keepNext/>
      <w:jc w:val="center"/>
      <w:outlineLvl w:val="0"/>
    </w:pPr>
    <w:rPr>
      <w:b/>
      <w:sz w:val="44"/>
      <w:lang w:val="uk-UA"/>
    </w:rPr>
  </w:style>
  <w:style w:type="paragraph" w:styleId="2">
    <w:name w:val="heading 2"/>
    <w:basedOn w:val="a"/>
    <w:next w:val="a"/>
    <w:link w:val="20"/>
    <w:unhideWhenUsed/>
    <w:qFormat/>
    <w:rsid w:val="00934B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B0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4B0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 Indent"/>
    <w:basedOn w:val="a"/>
    <w:link w:val="a4"/>
    <w:rsid w:val="00934B08"/>
    <w:pPr>
      <w:ind w:left="709" w:firstLine="720"/>
    </w:pPr>
    <w:rPr>
      <w:sz w:val="28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rsid w:val="00934B08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5">
    <w:name w:val="Body Text"/>
    <w:basedOn w:val="a"/>
    <w:link w:val="a6"/>
    <w:rsid w:val="00934B08"/>
    <w:pPr>
      <w:spacing w:after="120"/>
    </w:pPr>
  </w:style>
  <w:style w:type="character" w:customStyle="1" w:styleId="a6">
    <w:name w:val="Основной текст Знак"/>
    <w:basedOn w:val="a0"/>
    <w:link w:val="a5"/>
    <w:rsid w:val="00934B0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934B08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ий текст2"/>
    <w:rsid w:val="00934B08"/>
    <w:rPr>
      <w:rFonts w:ascii="Times New Roman" w:hAnsi="Times New Roman" w:cs="Times New Roman"/>
      <w:spacing w:val="0"/>
      <w:sz w:val="25"/>
      <w:szCs w:val="25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934B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B0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8E3AA8"/>
    <w:pPr>
      <w:ind w:left="720"/>
      <w:contextualSpacing/>
    </w:pPr>
  </w:style>
  <w:style w:type="character" w:customStyle="1" w:styleId="docdata">
    <w:name w:val="docdata"/>
    <w:aliases w:val="docy,v5,4219,baiaagaaboqcaaad0gqaaavydaaaaaaaaaaaaaaaaaaaaaaaaaaaaaaaaaaaaaaaaaaaaaaaaaaaaaaaaaaaaaaaaaaaaaaaaaaaaaaaaaaaaaaaaaaaaaaaaaaaaaaaaaaaaaaaaaaaaaaaaaaaaaaaaaaaaaaaaaaaaaaaaaaaaaaaaaaaaaaaaaaaaaaaaaaaaaaaaaaaaaaaaaaaaaaaaaaaaaaaaaaaaaaa"/>
    <w:rsid w:val="0041794F"/>
  </w:style>
  <w:style w:type="paragraph" w:styleId="ab">
    <w:name w:val="No Spacing"/>
    <w:uiPriority w:val="1"/>
    <w:qFormat/>
    <w:rsid w:val="003B44A1"/>
    <w:pPr>
      <w:spacing w:after="0" w:line="240" w:lineRule="auto"/>
    </w:pPr>
    <w:rPr>
      <w:lang w:val="ru-RU"/>
    </w:rPr>
  </w:style>
  <w:style w:type="paragraph" w:styleId="ac">
    <w:name w:val="caption"/>
    <w:basedOn w:val="a"/>
    <w:qFormat/>
    <w:rsid w:val="001A6D53"/>
    <w:pPr>
      <w:jc w:val="center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3DCBE-343A-4CA3-926B-CCB2F2B0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Ира</cp:lastModifiedBy>
  <cp:revision>17</cp:revision>
  <cp:lastPrinted>2025-01-09T08:59:00Z</cp:lastPrinted>
  <dcterms:created xsi:type="dcterms:W3CDTF">2025-01-09T07:53:00Z</dcterms:created>
  <dcterms:modified xsi:type="dcterms:W3CDTF">2025-01-14T11:34:00Z</dcterms:modified>
</cp:coreProperties>
</file>