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4483"/>
        <w:gridCol w:w="5015"/>
      </w:tblGrid>
      <w:tr w:rsidR="00876436" w:rsidRPr="00603A14" w14:paraId="76D771D0" w14:textId="77777777" w:rsidTr="00167557">
        <w:trPr>
          <w:trHeight w:val="549"/>
          <w:jc w:val="center"/>
        </w:trPr>
        <w:tc>
          <w:tcPr>
            <w:tcW w:w="4483" w:type="dxa"/>
          </w:tcPr>
          <w:p w14:paraId="6FC71B52" w14:textId="77777777" w:rsidR="00876436" w:rsidRPr="00603A14" w:rsidRDefault="00876436" w:rsidP="00876436">
            <w:pPr>
              <w:pStyle w:val="a3"/>
              <w:jc w:val="both"/>
            </w:pPr>
          </w:p>
        </w:tc>
        <w:tc>
          <w:tcPr>
            <w:tcW w:w="5015" w:type="dxa"/>
            <w:hideMark/>
          </w:tcPr>
          <w:p w14:paraId="44701B04" w14:textId="7D2C17D5" w:rsidR="00876436" w:rsidRPr="00603A14" w:rsidRDefault="00BC41D0" w:rsidP="00BC41D0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                         </w:t>
            </w:r>
            <w:r w:rsidR="00876436" w:rsidRPr="00603A14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Додаток</w:t>
            </w:r>
          </w:p>
          <w:p w14:paraId="1BC9369B" w14:textId="77777777" w:rsidR="00876436" w:rsidRPr="00603A14" w:rsidRDefault="00876436" w:rsidP="00876436">
            <w:pPr>
              <w:spacing w:after="0" w:line="240" w:lineRule="auto"/>
              <w:ind w:left="791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до наказу Сумської міської військової адміністрації</w:t>
            </w: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1409D19" w14:textId="77A6ED43" w:rsidR="00876436" w:rsidRPr="00603A14" w:rsidRDefault="00FD3746" w:rsidP="00FD3746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8"/>
                <w:szCs w:val="24"/>
                <w:lang w:eastAsia="ru-RU"/>
              </w:rPr>
              <w:t xml:space="preserve">         </w:t>
            </w:r>
            <w:r w:rsidR="00167557">
              <w:rPr>
                <w:rFonts w:ascii="Times New Roman" w:eastAsia="Times New Roman" w:hAnsi="Times New Roman" w:cstheme="minorBidi"/>
                <w:sz w:val="28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sz w:val="28"/>
                <w:szCs w:val="24"/>
                <w:lang w:eastAsia="ru-RU"/>
              </w:rPr>
              <w:t xml:space="preserve"> </w:t>
            </w:r>
            <w:r w:rsidR="00876436" w:rsidRPr="00603A14">
              <w:rPr>
                <w:rFonts w:ascii="Times New Roman" w:eastAsia="Times New Roman" w:hAnsi="Times New Roman" w:cstheme="minorBidi"/>
                <w:sz w:val="28"/>
                <w:szCs w:val="24"/>
                <w:lang w:eastAsia="ru-RU"/>
              </w:rPr>
              <w:t xml:space="preserve">від </w:t>
            </w:r>
            <w:r w:rsidR="00167557">
              <w:rPr>
                <w:rFonts w:ascii="Times New Roman" w:eastAsia="Times New Roman" w:hAnsi="Times New Roman" w:cstheme="minorBidi"/>
                <w:sz w:val="28"/>
                <w:szCs w:val="24"/>
                <w:lang w:val="en-US" w:eastAsia="ru-RU"/>
              </w:rPr>
              <w:t>25.04.2025</w:t>
            </w:r>
            <w:r w:rsidR="00876436" w:rsidRPr="00603A14">
              <w:rPr>
                <w:rFonts w:ascii="Times New Roman" w:eastAsia="Times New Roman" w:hAnsi="Times New Roman" w:cstheme="minorBidi"/>
                <w:sz w:val="28"/>
                <w:szCs w:val="24"/>
                <w:lang w:eastAsia="ru-RU"/>
              </w:rPr>
              <w:t>року</w:t>
            </w:r>
            <w:r>
              <w:rPr>
                <w:rFonts w:ascii="Times New Roman" w:eastAsia="Times New Roman" w:hAnsi="Times New Roman" w:cstheme="minorBidi"/>
                <w:sz w:val="28"/>
                <w:szCs w:val="24"/>
                <w:lang w:eastAsia="ru-RU"/>
              </w:rPr>
              <w:t xml:space="preserve"> </w:t>
            </w:r>
            <w:r w:rsidR="00876436" w:rsidRPr="00603A14">
              <w:rPr>
                <w:rFonts w:ascii="Times New Roman" w:eastAsia="Times New Roman" w:hAnsi="Times New Roman" w:cstheme="minorBidi"/>
                <w:sz w:val="28"/>
                <w:szCs w:val="24"/>
                <w:lang w:eastAsia="ru-RU"/>
              </w:rPr>
              <w:t>№ </w:t>
            </w:r>
            <w:r w:rsidR="00167557">
              <w:rPr>
                <w:rFonts w:ascii="Times New Roman" w:eastAsia="Times New Roman" w:hAnsi="Times New Roman" w:cstheme="minorBidi"/>
                <w:sz w:val="28"/>
                <w:szCs w:val="24"/>
                <w:lang w:val="en-US" w:eastAsia="ru-RU"/>
              </w:rPr>
              <w:t>97</w:t>
            </w:r>
            <w:r w:rsidR="00876436" w:rsidRPr="00603A14">
              <w:rPr>
                <w:rFonts w:ascii="Times New Roman" w:eastAsia="Times New Roman" w:hAnsi="Times New Roman" w:cstheme="minorBidi"/>
                <w:sz w:val="28"/>
                <w:szCs w:val="24"/>
                <w:lang w:eastAsia="ru-RU"/>
              </w:rPr>
              <w:t xml:space="preserve"> -СМ</w:t>
            </w:r>
            <w:r w:rsidR="00E73324">
              <w:rPr>
                <w:rFonts w:ascii="Times New Roman" w:eastAsia="Times New Roman" w:hAnsi="Times New Roman" w:cstheme="minorBidi"/>
                <w:sz w:val="28"/>
                <w:szCs w:val="24"/>
                <w:lang w:eastAsia="ru-RU"/>
              </w:rPr>
              <w:t>ВА</w:t>
            </w:r>
          </w:p>
        </w:tc>
      </w:tr>
    </w:tbl>
    <w:p w14:paraId="42363F6F" w14:textId="77777777" w:rsidR="00876436" w:rsidRPr="00603A14" w:rsidRDefault="00876436" w:rsidP="00876436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C5D5E" w14:textId="77777777" w:rsidR="00876436" w:rsidRPr="00603A14" w:rsidRDefault="00876436" w:rsidP="00876436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6A308" w14:textId="77777777" w:rsidR="00F76820" w:rsidRDefault="00F76820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DA628E" w14:textId="3E5F44AF" w:rsidR="00876436" w:rsidRPr="00586D6B" w:rsidRDefault="00876436" w:rsidP="00586D6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14:paraId="0003B523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використання коштів бюджету Сумської міської територіальної громади для сприяння та підтримки реалізації бізнес-ідей, проведення конкурсу стартапів у Сумській міській територіальній громаді</w:t>
      </w:r>
    </w:p>
    <w:p w14:paraId="2948A122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A6FA4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>Розділ 1. Загальні питання</w:t>
      </w:r>
    </w:p>
    <w:p w14:paraId="4279C985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34DAD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1.1. Порядок використання коштів бюджету Сумської міської територіальної громади для сприяння та підтримки реалізації бізнес-ідей, проведення конкурсу стартапів у Сумській міській територіальній громаді (далі – Порядок) визначає механізм використання на конкурсних засадах  фінансової підтримки на розвиток малого і середнього підприємництва за рахунок коштів бюджету Сумської міської територіальної громади (далі - Конкурс), розроблений на виконання цільової Програми підтримки підприємництва Сумської міської територіальної громади на 2025 - 2027 роки, затвердженої Наказом Сумської міської військової адміністрації від 28.10.2024 № 336-СМР (далі - Програма).</w:t>
      </w:r>
      <w:r w:rsidR="001144C2" w:rsidRPr="001144C2">
        <w:rPr>
          <w:color w:val="333333"/>
          <w:shd w:val="clear" w:color="auto" w:fill="FFFFFF"/>
        </w:rPr>
        <w:t xml:space="preserve"> </w:t>
      </w:r>
      <w:r w:rsidR="001144C2" w:rsidRPr="00603A14">
        <w:rPr>
          <w:rFonts w:ascii="Times New Roman" w:eastAsia="Times New Roman" w:hAnsi="Times New Roman"/>
          <w:sz w:val="28"/>
          <w:szCs w:val="28"/>
          <w:lang w:eastAsia="ru-RU"/>
        </w:rPr>
        <w:t>Метою Конкурсу є відбір стартапів, інноваційних підприємницьких ідей для реалізації на території Сумської міської територіальної громади (далі – СМТГ), які фінансуватимуться за рахунок коштів бюджету СМТГ і спрямовані на розвиток суб’єктів малого і середнього підприємництва, їх інвестиційної та інноваційної активності, просування вироблених ними товарів (робіт, послуг), результатів інтелектуальної діяльності на внутрішні і зовнішні ринки.</w:t>
      </w:r>
      <w:r w:rsidR="0011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7BD5189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EDDB45" w14:textId="77777777" w:rsidR="00876436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r w:rsidR="001144C2" w:rsidRPr="001144C2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Метою використання коштів </w:t>
      </w:r>
      <w:r w:rsidR="00DC7AF4">
        <w:rPr>
          <w:rFonts w:ascii="Times New Roman" w:eastAsia="Times New Roman" w:hAnsi="Times New Roman"/>
          <w:sz w:val="28"/>
          <w:szCs w:val="28"/>
          <w:lang w:eastAsia="ru-RU"/>
        </w:rPr>
        <w:t>бюджету С</w:t>
      </w:r>
      <w:r w:rsidR="001144C2">
        <w:rPr>
          <w:rFonts w:ascii="Times New Roman" w:eastAsia="Times New Roman" w:hAnsi="Times New Roman"/>
          <w:sz w:val="28"/>
          <w:szCs w:val="28"/>
          <w:lang w:eastAsia="ru-RU"/>
        </w:rPr>
        <w:t>МТГ</w:t>
      </w:r>
      <w:r w:rsidR="001144C2" w:rsidRPr="001144C2">
        <w:rPr>
          <w:rFonts w:ascii="Times New Roman" w:eastAsia="Times New Roman" w:hAnsi="Times New Roman"/>
          <w:sz w:val="28"/>
          <w:szCs w:val="28"/>
          <w:lang w:eastAsia="ru-RU"/>
        </w:rPr>
        <w:t xml:space="preserve"> є надання фінансової підтримки суб’єктам підприємництва</w:t>
      </w:r>
      <w:r w:rsidR="00DC7AF4">
        <w:rPr>
          <w:rFonts w:ascii="Times New Roman" w:eastAsia="Times New Roman" w:hAnsi="Times New Roman"/>
          <w:sz w:val="28"/>
          <w:szCs w:val="28"/>
          <w:lang w:eastAsia="ru-RU"/>
        </w:rPr>
        <w:t>, або суб’єктам, що мають намір розпочати підприємницьку діяльність</w:t>
      </w:r>
      <w:r w:rsidR="001144C2" w:rsidRPr="001144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44C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 С</w:t>
      </w:r>
      <w:r w:rsidR="00DC7AF4">
        <w:rPr>
          <w:rFonts w:ascii="Times New Roman" w:eastAsia="Times New Roman" w:hAnsi="Times New Roman"/>
          <w:sz w:val="28"/>
          <w:szCs w:val="28"/>
          <w:lang w:eastAsia="ru-RU"/>
        </w:rPr>
        <w:t>МТГ,</w:t>
      </w:r>
      <w:r w:rsidR="001144C2" w:rsidRPr="001144C2">
        <w:rPr>
          <w:rFonts w:ascii="Times New Roman" w:eastAsia="Times New Roman" w:hAnsi="Times New Roman"/>
          <w:sz w:val="28"/>
          <w:szCs w:val="28"/>
          <w:lang w:eastAsia="ru-RU"/>
        </w:rPr>
        <w:t xml:space="preserve"> спрямованої на розвиток підприємництва, збільшення обсягів виробництва, експорту, імпортозаміщення, розвиток виробництва, енергоефективності, впровадження інновацій, </w:t>
      </w:r>
      <w:r w:rsidR="00DC7AF4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створення нових видів діяльності.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Надання фінансової підтримки на реалізацію бізнес-ідей, стартапів здійснюється в рамках обсягу видатків, передбачених в бюджеті СМТГ на відповідний бюджетний рік для фінансування відповідного заходу Програми.</w:t>
      </w:r>
    </w:p>
    <w:p w14:paraId="1401D27E" w14:textId="77777777" w:rsidR="001144C2" w:rsidRDefault="001144C2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4D8E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1.3. Головним розпорядником коштів бюджету СМТГ на фінансову підтримку бізнес-ідей, стартапів згідно з відповідним розпорядчим документом про </w:t>
      </w:r>
      <w:r w:rsidRPr="00603A14">
        <w:rPr>
          <w:rFonts w:ascii="Times New Roman" w:hAnsi="Times New Roman"/>
          <w:sz w:val="28"/>
          <w:szCs w:val="28"/>
        </w:rPr>
        <w:t xml:space="preserve">бюджет   СМТГ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є Департамент інспекційної роботи Сумської міської ради (далі - Департамент).</w:t>
      </w:r>
    </w:p>
    <w:p w14:paraId="603116EA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8ED6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1.4. Основні завдання Конкурсу:</w:t>
      </w:r>
    </w:p>
    <w:p w14:paraId="46C8F69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стимулювання інноваційної активності суб’єктів малого і середнього підприємництва;</w:t>
      </w:r>
    </w:p>
    <w:p w14:paraId="26A9CF96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сприяння та підтримка реалізації ідей з розвитку бізнесу;</w:t>
      </w:r>
    </w:p>
    <w:p w14:paraId="5B8D6C3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 відбір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стартапів з метою надання фінансової підтримки за рахунок коштів бюджету СМТГ;</w:t>
      </w:r>
    </w:p>
    <w:p w14:paraId="5B7D085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поглиблення співпраці органів місцевого самоврядування та перспективних фізичних осіб, фізичних осіб-підприємців, винахідників, представників студентської молоді;</w:t>
      </w:r>
    </w:p>
    <w:p w14:paraId="66B6D33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сприяння провадженню суб’єктами малого і середнього підприємництва діяльності щодо просування вироблених ними товарів (робіт, послуг), результатів інтелектуальної діяльності на внутрішній і зовнішній ринки;</w:t>
      </w:r>
    </w:p>
    <w:p w14:paraId="0ED0DED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забезпечення зайнятості населення шляхом підтримки підприємницької ініціативи громадян. </w:t>
      </w:r>
    </w:p>
    <w:p w14:paraId="7E027283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00E9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1.5. Учасниками Конкурсу є фізичні особи, громадяни України віком від 18 років, зареєстровані на території СМТГ, які мають намір розпочати підприємницьку діяльність на території СМТГ; фізичні особи-підприємці та юридичні особи, які планують здійснювати реалізацію стартапу чи бізнес-ідеї на території  СМТГ,  зареєстровані на території СМТГ та згідно з цим Порядком подали відповідний пакет документів.</w:t>
      </w:r>
    </w:p>
    <w:p w14:paraId="1A6B97A3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A4FC3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1.6. До участі у конкурсному відборі не допускаються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проєкти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бізнес-ідей, стартапів, якщо суб’єкти, які їх розробляють або подають:</w:t>
      </w:r>
    </w:p>
    <w:p w14:paraId="506CA61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визнані банкрутами, перебувають у стадії припинення, мають прострочену заборгованість із сплати податків і зборів (загальнообов’язкових платежів) або щодо яких порушено справу про банкрутство;</w:t>
      </w:r>
    </w:p>
    <w:p w14:paraId="732BBD1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є кредитними організаціями, страховими організаціями, інвестиційними фондами, недержавними пенсійними фондами, професійними учасниками ринку цінних паперів, ломбардами;</w:t>
      </w:r>
    </w:p>
    <w:p w14:paraId="70019F7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нерезиденти України;</w:t>
      </w:r>
    </w:p>
    <w:p w14:paraId="094FE4D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подали недостовірну інформацію про свій фінансовий стан;</w:t>
      </w:r>
    </w:p>
    <w:p w14:paraId="590BA82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подали завідомо недостовірні відомості та документи на Конкурс;</w:t>
      </w:r>
    </w:p>
    <w:p w14:paraId="2F3EF76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одержують аналогічну за видами державну підтримку, строк надання якої не закінчився;</w:t>
      </w:r>
    </w:p>
    <w:p w14:paraId="1DA4E67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щодо яких виявлені факти незаконного одержання та/або нецільового використання бюджетних коштів, що підтверджено відповідним рішенням суду, або уповноваженим на те органом;</w:t>
      </w:r>
    </w:p>
    <w:p w14:paraId="5A2AD6E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здійснюють виробництво зброї, алкогольних напоїв та тютюнових виробів, обмін валюти, надання в оренду нерухомого майна та здійснюють діяльність, яка суперечить законодавству;</w:t>
      </w:r>
    </w:p>
    <w:p w14:paraId="388303B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неповний пакет документів на Конкурс.</w:t>
      </w:r>
    </w:p>
    <w:p w14:paraId="1531FB8B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8BAD3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1.7. Бізнес-план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має містити опис стартапу, бізнес-ідеї; інформацію про автора; загальну вартість витрат, передбачених на реалізацію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; короткий опис продукту/послуги; аналіз галузі та ринку збуту; основні тенденції розвитку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цього напряму; механізм залучення клієнтів; прогноз обсягів продажу; ціноутворення; калькуляція собівартості продукту/послуги; прогноз і обґрунтування окупності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; чистий прибуток; оцінка можливих ризиків та причин їх виникнення та інше; кількість новостворених робочих місць.</w:t>
      </w:r>
    </w:p>
    <w:p w14:paraId="3E8190F1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A24598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>Розділ 2. Організаційне забезпечення Конкурсу</w:t>
      </w:r>
    </w:p>
    <w:p w14:paraId="6B549C1A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F5810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 2.1. Для організації Конкурсу розпорядженням Сумського міського голови утворюється комісія з конкурсного відбору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надання фінансової підтримки на реалізацію бізнес-ідей, стартапів (далі – Комісія). Головою Комісії призначається заступник міського голови з питань діяльності виконавчих органів </w:t>
      </w:r>
    </w:p>
    <w:p w14:paraId="10633BC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згідно з розподілом обов’язків.     </w:t>
      </w:r>
    </w:p>
    <w:p w14:paraId="49F8825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ADA0B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2.2. Комісія здійснює загальне керівництво щодо організації та проведення Конкурсу, а також контроль за використанням наданої фінансової підтримки переможцям Конкурсу та фактичною реалізацією ними бізнес-ідей, стартапів для прийняття рішення стосовно отримання другого траншу фінансової підтримки переможцем Конкурсу відповідно до його бізнес-плану ( у разі потреби).</w:t>
      </w:r>
    </w:p>
    <w:p w14:paraId="68FB8D8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7085D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2.3. До складу Комісії входить не менше семи членів із представників виконавчих органів Сумської міської ради, представників бізнесу, науково-технічних фахівців наукових та інших установ, до сфери діяльності яких належить питання соціально-економічного, інвестиційного та/або  регіонального   розвитку. До роботи Комісії можуть залучатися незалежні експерти та депутати Сумської міської ради відповідного скликання (за згодою).</w:t>
      </w:r>
    </w:p>
    <w:p w14:paraId="18CAC21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4254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2.4. Членство в Комісії не має створювати конфлікту інтересів  стосовно учасників Конкурсу, наявність якого може вплинути на об’єктивність та неупередженість прийняття рішень щодо вибору переможця конкурсного відбору. У разі наявності конфлікту інтересів, член Комісії попереджає Комісію про це на початку засідання.</w:t>
      </w:r>
    </w:p>
    <w:p w14:paraId="2995D3A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496F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2.5. Керівництво роботою Комісії здійснює її голова. На період відсутності голови його обов’язки виконує заступник голови комісії та/або секретар Комісії.</w:t>
      </w:r>
    </w:p>
    <w:p w14:paraId="2381370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926E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2.6. Формою роботи Комісії є засідання, яке проводить її голова або особа, яка виконує його обов’язки.</w:t>
      </w:r>
    </w:p>
    <w:p w14:paraId="58C6C64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B0B75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2.7. Засідання Комісії є правомірним, якщо на ньому присутні не менше ніж двох третин її складу.</w:t>
      </w:r>
    </w:p>
    <w:p w14:paraId="0276EEA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AF742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2.8. Результати засідання Комісії, у тому числі проведення Конкурсу, оформляються протоколом, який підписується головою комісії, секретарем та усіма </w:t>
      </w:r>
      <w:r w:rsidRPr="00F31C9C">
        <w:rPr>
          <w:rFonts w:ascii="Times New Roman" w:eastAsia="Times New Roman" w:hAnsi="Times New Roman"/>
          <w:sz w:val="28"/>
          <w:szCs w:val="28"/>
          <w:lang w:eastAsia="ru-RU"/>
        </w:rPr>
        <w:t>членами Комісії, присутніми на засіданні. Відомість оцінювання бізнес-планів учасників Конкурсу додається до протоколу.</w:t>
      </w:r>
    </w:p>
    <w:p w14:paraId="11071DE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3512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2.9. У термін п’ять робочих днів після підписання протоколу Комісії з визначення переможців Конкурсу, секретар Комісії, або інша особа, визначена головою Комісії,  оприлюднює результати Конкурсу на офіційному сайті Сумської міської ради.</w:t>
      </w:r>
    </w:p>
    <w:p w14:paraId="551D3961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2F33E0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>Розділ 3. Повноваження Комісії</w:t>
      </w:r>
    </w:p>
    <w:p w14:paraId="76E5F8F4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8CAE0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3.1. Комісія відповідає за організацію та проведення Конкурсу. У процесі роботи вона забезпечує реалізацію таких повноважень:</w:t>
      </w:r>
    </w:p>
    <w:p w14:paraId="02FC8F3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 розгляд конкурсних пропозицій;</w:t>
      </w:r>
    </w:p>
    <w:p w14:paraId="2E0F210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 визначення переможців Конкурсу;</w:t>
      </w:r>
    </w:p>
    <w:p w14:paraId="1571C5B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встановлення розмірів фінансової підтримки;</w:t>
      </w:r>
    </w:p>
    <w:p w14:paraId="48B99C6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визначення конкретних сум першого та другого траншу; </w:t>
      </w:r>
    </w:p>
    <w:p w14:paraId="13B1B60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прийняття рішення про виплату першого та другого траншу;</w:t>
      </w:r>
    </w:p>
    <w:p w14:paraId="23A0A3C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прийняття рішення про фінансування на початковому етапі в повному обсязі;</w:t>
      </w:r>
    </w:p>
    <w:p w14:paraId="64B8BBF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 визнання Конкурсу таким, що не відбувся;</w:t>
      </w:r>
    </w:p>
    <w:p w14:paraId="1E102AC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складання протоколів про результати проведення Конкурсу;</w:t>
      </w:r>
    </w:p>
    <w:p w14:paraId="6D450C2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у разі необхідності, на підставі відповідних документів, поданих на розгляд Департаментом, приймає рішення про направлення переможцю Конкурсу  вимоги про повернення отриманих коштів в повному обсязі у разі витрачання переможцем Конкурсу коштів не за цільовим призначенням, визначеним умовами укладеного договору;</w:t>
      </w:r>
    </w:p>
    <w:p w14:paraId="0CEFE61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здійснення інших дій, передбачених Порядком.</w:t>
      </w:r>
    </w:p>
    <w:p w14:paraId="6A5A197A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904E7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3.2. Рішення Комісії приймається на засіданні, у присутності не менше ніж двох третин її складу і вважається прийнятим, якщо за нього проголосувало більшість її членів. У разі рівного розподілу голосів вирішальним є голос головуючого на засіданні.</w:t>
      </w:r>
    </w:p>
    <w:p w14:paraId="441EE959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AC50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3.3. Комісія визначає переможців Конкурсу та встановлює розмір надання фінансової підтримки на реалізацію бізнес-ідей, стартапів в межах коштів, передбачених бюджетом на виконання відповідного заходу на відповідний бюджетний рік. Максимальна сума фінансової підтримки для одного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має перевищувати 200,00 тис. грн.</w:t>
      </w:r>
    </w:p>
    <w:p w14:paraId="7996C675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487A01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>Розділ 4. Повноваження робочого органу з проведення Конкурсу</w:t>
      </w:r>
    </w:p>
    <w:p w14:paraId="7F7D49CF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85750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4.1. Робочим органом, який забезпечує проведення Конкурсу є Департамент інспекційної роботи Сумської міської ради.</w:t>
      </w:r>
    </w:p>
    <w:p w14:paraId="0EE8281A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571FA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4.2.Департамент інспекційної роботи Сумської міської ради:</w:t>
      </w:r>
    </w:p>
    <w:p w14:paraId="5865F19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 забезпечує підготовку і проведення Конкурсу;</w:t>
      </w:r>
    </w:p>
    <w:p w14:paraId="59F29A1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готує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розпорядження міського голови про створення конкурсної Комісії;</w:t>
      </w:r>
    </w:p>
    <w:p w14:paraId="4B0ECCA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здійснює забезпечення діяльності Комісії та проведення Конкурсу;</w:t>
      </w:r>
    </w:p>
    <w:p w14:paraId="11CD3FF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опубліковує у засобах масової інформації та на сайті Сумської міської ради повідомлення про початок Конкурсу;</w:t>
      </w:r>
    </w:p>
    <w:p w14:paraId="0A1C9E4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здійснює прийом документів на Конкурс, перевіряє повноту наданого пакету документів;</w:t>
      </w:r>
    </w:p>
    <w:p w14:paraId="06F1140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оприлюднює результати Конкурсу на офіційному сайті Сумської міської ради;</w:t>
      </w:r>
    </w:p>
    <w:p w14:paraId="699A7BF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організовує проведення обстеження Комісією стану фактичної реалізації бізнес-ідей, стартапів переможцями Конкурсу для прийняття рішення стосовно отримання другого траншу фінансової підтримки переможцем Конкурсу відповідно до його бізнес-плану (у разі потреби);</w:t>
      </w:r>
    </w:p>
    <w:p w14:paraId="6693166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укладає з переможцем Конкурсу договір на надання фінансової підтримки на реалізацію бізнес-ідей, стартапів;</w:t>
      </w:r>
    </w:p>
    <w:p w14:paraId="33D0A0C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виконує усі функції податкового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агента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під час нарахування  кожного траншу фінансової   підтримки,  визначені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.  14.1.180  ст. 14   Податкового кодексу України, а саме: нараховує, утримує та перераховує до  бюджету податок на доходи  фізичних осіб та військовий  збір від суми нарахованого доходу (фінансової підтримки);</w:t>
      </w:r>
    </w:p>
    <w:p w14:paraId="65B3CC5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подає на розгляд Комісії матеріали про використання переможцями Конкурсу першого траншу фінансової підтримки;</w:t>
      </w:r>
    </w:p>
    <w:p w14:paraId="3DB27F8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протягом дванадцяти наступних місяців після дати укладання договору здійснює обстеження стану фактичної реалізації бізнес-ідей, стартапів переможцями Конкурсу безпосередньо на місці здійснення його діяльності з метою перевірки фактичного стану роботи з реалізації відповідного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D3C6D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організовує розміщення результатів виконання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або візуального звіту про використання коштів (фото-,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матеріали, презентації, тощо) у рамках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, на офіційному веб-сайті Сумської міської ради;</w:t>
      </w:r>
    </w:p>
    <w:p w14:paraId="6E80340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подає на розгляд Комісії матеріали стосовно нецільового використання коштів або виявлених порушень переможцями Конкурсу умов укладеного Договору;</w:t>
      </w:r>
    </w:p>
    <w:p w14:paraId="47587EB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за рішенням Комісії, направляє переможцю Конкурсу вимогу про повернення отриманих коштів в повному обсязі у разі витрачання переможцем Конкурсу коштів не за цільовим призначенням, визначеним умовами укладеного Договору;</w:t>
      </w:r>
    </w:p>
    <w:p w14:paraId="2901A5F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здійснює інші дії, передбачені Порядком.</w:t>
      </w:r>
    </w:p>
    <w:p w14:paraId="3F48E81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FDBC9C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>Розділ 5. Процедура Конкурсу</w:t>
      </w:r>
    </w:p>
    <w:p w14:paraId="2339943A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F829B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5.1. Не менше ніж за 60 календарних днів до проведення Конкурсу Департамент розміщує оголошення про прийом документів на офіційному веб-сайті Сумської міської ради. В оголошенні зазначаються місце прийому документів для участі в Конкурсі, умови його проведення, перелік необхідних документів та кінцеві строки їх подання, адреса електронної пошти та номер телефону, за яким надаються відповідні роз’яснення. Зазначена інформація може бути поширена також в інший спосіб.</w:t>
      </w:r>
    </w:p>
    <w:p w14:paraId="3566527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765D3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5.2. Розроблення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, що подаються на Конкурс, здійснюється учасниками Конкурсу.</w:t>
      </w:r>
    </w:p>
    <w:p w14:paraId="24E2295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806A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5.3. У процесі підготовки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їх розробники мають право звертатися у разі потреби до Департаменту для одержання додаткової інформації.</w:t>
      </w:r>
    </w:p>
    <w:p w14:paraId="33051D86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A6F2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5.4. Департамент розпочинає прийом документів на участь у Конкурсі з дня опублікування повідомлення.  Необхідні документи подаються протягом 60 календарних днів з початку оголошення Конкурсу. Документи, подані пізніше 60 календарних днів з початку оголошення Конкурсу, не приймаються.</w:t>
      </w:r>
    </w:p>
    <w:p w14:paraId="50960979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6418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5.5. Якщо не надійшло жодної заяви на участь у Конкурсі або жодна із заяв, що надійшли на участь у Конкурсі, не відповідає його умовам, Конкурс вважається таким, що не відбувся. У цьому випадку Комісія приймає рішення про повторне проведення Конкурсу.</w:t>
      </w:r>
    </w:p>
    <w:p w14:paraId="503D627D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82BF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5.6. Для участі у Конкурсі фізичні особи подають наступні документи:</w:t>
      </w:r>
    </w:p>
    <w:p w14:paraId="14BB019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заява учасника на участь у Конкурсі (додаток 1);</w:t>
      </w:r>
    </w:p>
    <w:p w14:paraId="6539B2E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копія паспорта та ідентифікаційного коду, або копія сторінок паспорта для осіб, які через свої релігійні переконання відмовляються від прийняття реєстраційного номера облікової картки платника податків; </w:t>
      </w:r>
    </w:p>
    <w:p w14:paraId="71925EE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згода на обробку персональних даних у довільній формі;</w:t>
      </w:r>
    </w:p>
    <w:p w14:paraId="17509DB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 бізнес-план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(додаток 3).</w:t>
      </w:r>
    </w:p>
    <w:p w14:paraId="0ABF3373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57E9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5.7. Для участі у Конкурсі фізичні особи - підприємці та юридичні особи подають наступні документи:</w:t>
      </w:r>
    </w:p>
    <w:p w14:paraId="0D757EE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заява учасника на участь у Конкурсі (додаток 2);</w:t>
      </w:r>
    </w:p>
    <w:p w14:paraId="6F934CC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згода на обробку персональних даних у довільній формі;</w:t>
      </w:r>
    </w:p>
    <w:p w14:paraId="00F5196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відомості про суб’єкта підприємницької діяльності: чисельність працівників, виробничі потужності, площі та спеціалізації;</w:t>
      </w:r>
    </w:p>
    <w:p w14:paraId="55DB62C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довідку з податкового органу щодо відсутності заборгованості зі сплати податків і зборів перед бюджетом;</w:t>
      </w:r>
    </w:p>
    <w:p w14:paraId="5C6A0DA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завірену суб’єктом господарювання копію статуту  (для юридичних осіб);</w:t>
      </w:r>
    </w:p>
    <w:p w14:paraId="6B9B2B1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 бізнес-план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(додаток 3);</w:t>
      </w:r>
    </w:p>
    <w:p w14:paraId="3AD1069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відомості про всю незначну державну допомогу, отриману протягом останніх трьох років, її форму та мету.</w:t>
      </w:r>
    </w:p>
    <w:p w14:paraId="7FF7BF93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7D64F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5.8. Учасники мають право подати додаткові документи, які можуть вплинути на визначення його переможцем. Комісія має право звернутись до заявника для надання додаткових відомостей та документів.</w:t>
      </w:r>
    </w:p>
    <w:p w14:paraId="0B97F7AF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05A9C6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5.9. Департамент приймає документи на участь у Конкурсі, перевіряє повноту наданого пакету документів, достовірність наданої інформації та подає пакет документів Комісії для розгляду конкурсних пропозицій та реалізації повноважень Комісії, визначених розділом 3.</w:t>
      </w:r>
    </w:p>
    <w:p w14:paraId="544EE96B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D9B9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5.10. Документи, подані на Конкурс, учасникам не повертаються.</w:t>
      </w:r>
    </w:p>
    <w:p w14:paraId="0C25E085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2315E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5.11. Засідання Комісії для розгляду поданих учасниками Конкурсу документів призначається протягом наступних 15 робочих днів після закінчення терміну подачі документів. </w:t>
      </w:r>
    </w:p>
    <w:p w14:paraId="710AF7C2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CFAEF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5.12. Бізнес-план на засіданні Комісії представляє автор або авторський колектив чисельністю не більше ніж три особи.</w:t>
      </w:r>
    </w:p>
    <w:p w14:paraId="5677D2F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E5C93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5.13. Оцінка бізнес-планів проводиться особисто членами Комісії. Оцінка проводиться окремо для  кожного бізнес-плану за 5-бальною шкалою (0 – найнижчий бал, 5 – найвищий бал) і заноситься до відомості оцінювання бізнес-планів  учасників Конкурсу (додаток 4). У разі наявності конфлікту інтересів, член Комісії не оцінює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учасника Конкурсу стосовно якого ним заявлено про наявність конфлікту інтересів. Максимальна сума балів у сукупності дорівнює 35. Сумарний бал та середній бал вказується у протокольному рішенні Комісії по кожному бізнес-плану учасників Конкурсу.</w:t>
      </w:r>
    </w:p>
    <w:p w14:paraId="036426C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F9EA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5.14. Середній бал вираховується як частка, отримана шляхом ділення загальної суми балів на кількість членів Комісії, які оцінювали бізнес-план учасника Конкурсу.</w:t>
      </w:r>
    </w:p>
    <w:p w14:paraId="21E6D6D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CC01D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5.15. Комісія приймає остаточне рішення про результати Конкурсу. Рішення приймається Комісією за результатами проведення публічної демонстрації проектів учасниками Конкурсу у вигляді презентацій, на підставі виставлених балів членами Комісії для кожного проекту  окремо, відповідно до критеріїв оцінювання. Переможцями конкурсного відбору визнаються учасники, бізнес-плани яких отримали найбільший середній бал. Учасники, які набрали менше половини середнього балу, не можуть бути визначені переможцями Конкурсу. </w:t>
      </w:r>
    </w:p>
    <w:p w14:paraId="406E8C5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У разі набрання учасниками Конкурсу однакової кількості балів за результатами оцінювання, пріоритет надається учаснику по критерію оцінки бізнес-плану «оригінальність та обґрунтованість ідеї».</w:t>
      </w:r>
    </w:p>
    <w:p w14:paraId="6C0B92AA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67D8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5.16. Критерії оцінки бізнес-плану:</w:t>
      </w:r>
    </w:p>
    <w:p w14:paraId="7B0A113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оригінальність та обґрунтованість бізнес-ідеї;</w:t>
      </w:r>
    </w:p>
    <w:p w14:paraId="4C44144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очікувана рентабельність на підставі бізнес-плану;</w:t>
      </w:r>
    </w:p>
    <w:p w14:paraId="6ACB77D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період окупності;</w:t>
      </w:r>
    </w:p>
    <w:p w14:paraId="1AC1FB0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кількість робочих місць, які планується створити;</w:t>
      </w:r>
    </w:p>
    <w:p w14:paraId="1EC7255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рівень середньомісячної заробітної плати працівників;</w:t>
      </w:r>
    </w:p>
    <w:p w14:paraId="58EF40A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обсяг надходження до бюджету від сплати податків;</w:t>
      </w:r>
    </w:p>
    <w:p w14:paraId="6D8F672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 використання власних коштів в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проєкті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746CDA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80B77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5.17. Комісія може прийняти рішення про визначення переможців Конкурсу (одного або декілька) або про те, що переможців (чи переможця) Конкурсу не може бути визначено.</w:t>
      </w:r>
    </w:p>
    <w:p w14:paraId="170A587F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F1CFF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5.18. Рішення Комісії є підставою для оголошення результатів Конкурсу. Результати Конкурсу оформляються протоколом. Протокол підписують голова </w:t>
      </w:r>
      <w:r w:rsidRPr="00F31C9C">
        <w:rPr>
          <w:rFonts w:ascii="Times New Roman" w:eastAsia="Times New Roman" w:hAnsi="Times New Roman"/>
          <w:sz w:val="28"/>
          <w:szCs w:val="28"/>
          <w:lang w:eastAsia="ru-RU"/>
        </w:rPr>
        <w:t>Комісії, секретар та усі присутні на засіданні члени Комісії.  Зведена відомість оцінювання бізнес-планів учасників Конкурсу з зазначенням сумарного та середнього балів по кожному учаснику Конкурсу, яку підписують голова Комісії та секретар Комісії, додається до протоколу та є його невід’ємною частиною.</w:t>
      </w:r>
    </w:p>
    <w:p w14:paraId="11C2EED3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50D6D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5.19. В протоколі засідання Комісії обов’язково зазначається рішення Комісії стосовно загальної суми фінансової підтримки переможців Конкурсу, а також визначення конкретних сум першого та другого траншу або рішення про фінансування на початковому етапі в повному обсязі.</w:t>
      </w:r>
    </w:p>
    <w:p w14:paraId="7E4DE950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FC96B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5.20. У разі розподілу фінансової підтримки на два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транша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, за результатами реалізації частини бізнес-плану після отримання першого траншу переможцями Конкурсу, на підставі наданого Департаментом пакету документів, Комісія на засіданні розглядає звіти переможців Конкурсу та приймає рішення про можливість надання другого траншу з зазначенням суми фінансової підтримки.</w:t>
      </w:r>
    </w:p>
    <w:p w14:paraId="2E2F305E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5F54F9" w14:textId="77777777" w:rsidR="00876436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Розділ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Використання коштів бюджету Сумської МТГ</w:t>
      </w:r>
    </w:p>
    <w:p w14:paraId="5B4BB197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</w:t>
      </w: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>еалізаці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ї</w:t>
      </w:r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3A14">
        <w:rPr>
          <w:rFonts w:ascii="Times New Roman" w:eastAsia="Times New Roman" w:hAnsi="Times New Roman"/>
          <w:b/>
          <w:sz w:val="28"/>
          <w:szCs w:val="28"/>
          <w:lang w:eastAsia="ru-RU"/>
        </w:rPr>
        <w:t>проєктів</w:t>
      </w:r>
      <w:proofErr w:type="spellEnd"/>
    </w:p>
    <w:p w14:paraId="01E8E598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BCB5B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6.1. Департамент протягом 30 днів після визначення результатів Конкурсу укладає з переможцем Конкурсу договір на надання фінансової підтримки на реалізацію бізнес-ідей, стартапів. Департамент має право звернутись до переможця Конкурсу для надання додаткових відомостей та документів, необхідних для укладання договору (у разі потреби).</w:t>
      </w:r>
    </w:p>
    <w:p w14:paraId="0894CC0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6349F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6.2. У разі якщо переможець Конкурсу фізична особа, обов’язковою умовою отримання фінансової підтримки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є здійснення державної реєстрації підприємницької діяльності на території Сумської МТГ. На підтвердження реєстрації, така фізична особа надає Департаменту дані з Єдиного державного реєстру юридичних осіб, фізичних осіб - підприємців та громадських формувань.</w:t>
      </w:r>
      <w:bookmarkStart w:id="0" w:name="n147"/>
      <w:bookmarkStart w:id="1" w:name="n148"/>
      <w:bookmarkEnd w:id="0"/>
      <w:bookmarkEnd w:id="1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У разі якщо фізична особа протягом 30 календарних днів після визначення результатів Конкурсу не пройшла державну реєстрацію юридичної особи чи фізичної особи - підприємця без поважних причин, вона втрачає право на отримання відповідного фінансування.</w:t>
      </w:r>
    </w:p>
    <w:p w14:paraId="2F1A198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2D0E6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6.3. 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Проєкти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, які перемогли у Конкурсі стартапів, бізнес-ідей мають реалізовуватися на території Сумської міської територіальної громади.</w:t>
      </w:r>
    </w:p>
    <w:p w14:paraId="5F24D48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9479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6.4. Реалізація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проєктів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Конкурсу переможцями відбувається відповідно до заходів, передбачених у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проєктах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3CF0F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F5A7B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6.5. Переможець Конкурсу після підписання договору отримує перший транш відповідно до його бізнес плану, у сумі, визначеної за рішенням Комісії. Після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надання в Департамент звіту про хід реалізації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з підтвердженням витрат, переможець Конкурсу, за відповідним рішенням Комісії, отримує другий транш фінансової підтримки.  У разі якщо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-переможець Конкурсу потребує фінансування на початковому етапі в іншому обсязі, ніж визначено цим пунктом, умови такого фінансування приймаються Комісією на засіданні, відображаються в протоколі засідання Комісії та договорі.</w:t>
      </w:r>
    </w:p>
    <w:p w14:paraId="072F41B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7D79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6.6. Переможець Конкурсу повинен вести записи й звіти щодо реалізації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Переможець Конкурсу відповідальний за ведення обліку витрат на реалізацію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, відображення їх належним чином, оформлення первинних документів з урахуванням норм Бюджетного, Податкового Кодексів України, Кодексу законів про працю України, Закону України «Про бухгалтерський облік та фінансову звітність в Україні» інших нормативно-правових актів, що регулюють це питання.</w:t>
      </w:r>
    </w:p>
    <w:p w14:paraId="5117008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CA6E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6.7. Переможець зобов’язаний:</w:t>
      </w:r>
    </w:p>
    <w:p w14:paraId="1B1C57B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не припиняти підприємницьку діяльність протягом  одного року з моменту підписання договору, про що письмово повідомляти Департамент щоквартально;</w:t>
      </w:r>
    </w:p>
    <w:p w14:paraId="295DF94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 отримані кошти витрачати виключно на реалізацію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, який переміг у Конкурсі;</w:t>
      </w:r>
    </w:p>
    <w:p w14:paraId="1531AF1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не скорочувати чисельність працівників;</w:t>
      </w:r>
    </w:p>
    <w:p w14:paraId="2E165D4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у разі необхідності використання найманої праці, що передбачається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проєктом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, офіційно працевлаштувати таких працівників, відповідно до вимог чинного трудового законодавства;</w:t>
      </w:r>
    </w:p>
    <w:p w14:paraId="2B04F31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 сплачувати всі податки і збори, пов’язані із здійсненням підприємницької діяльності.</w:t>
      </w:r>
    </w:p>
    <w:p w14:paraId="77EE76B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4D67F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6.8. За підсумками реалізації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передбаченої бізнес-планом, переможець протягом одного місяця з дня завершення реалізації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надає в Департамент описовий та фінансовий звіт, що  супроводжується деталізованою інформацією про використання коштів. Департамент протягом 30 (тридцяти) календарних днів перевіряє звітність за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проєктом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надсилає зауваження, якщо такі є, переможцю Конкурсу, який протягом 3 (трьох) робочих днів має відповісти на всі зауваження та надати документи, яких не вистачає. </w:t>
      </w:r>
    </w:p>
    <w:p w14:paraId="3E9ADAD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C9DE4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6.9. Департамент протягом дванадцяти місяців після дати укладання договору проводить обстеження стану фактичної реалізації бізнес-ідей, стартапів переможцями Конкурсу безпосередньо на місці здійснення його діяльності з метою перевірки фактичного стану роботи з реалізації відповідного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Переможець зобов’язаний забезпечити безперешкодний доступ представникам Департаменту до відповідного приміщення та документації, пов’язаної з реалізацією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. У разі виявлення не відповідності фактичного стану робіт відповідному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, переможець Конкурсу зобов’язується повернути отримані кошти в повному обсязі протягом 30 (тридцяти) календарних днів з моменту направлення йому відповідної вимоги Департаментом.</w:t>
      </w:r>
    </w:p>
    <w:p w14:paraId="3C60BC1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1C424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6.10. Обов’язковою умовою завершення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бізнес-ідеї, стартапів є публічне представлення результатів його реалізації та розміщення результатів виконання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або візуального звіту про використання коштів (фото-,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матеріали, презентації, тощо) у рамках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офіційному веб-сайті Сумської міської ради та інших засобів масової інформації. </w:t>
      </w:r>
    </w:p>
    <w:p w14:paraId="65267C2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76858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6.11. У разі виявлення Департаментом факту витрачання коштів не за цільовим призначенням, визначеним умовами Договору, на підставі відповідного рішення Комісії, переможець Конкурсу зобов’язаний повернути отримані кошти в повному обсязі протягом 30 (тридцяти) календарних днів з моменту направлення йому відповідної вимоги Департаментом.</w:t>
      </w:r>
    </w:p>
    <w:p w14:paraId="2DEDEC01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3B948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7CD9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Директор Департаменту</w:t>
      </w:r>
    </w:p>
    <w:p w14:paraId="544793F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інспекційної роботи </w:t>
      </w:r>
    </w:p>
    <w:p w14:paraId="590450B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Сумської міської ради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Максим ЗЕЛЕНСЬКИЙ</w:t>
      </w:r>
    </w:p>
    <w:p w14:paraId="159911C3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4B2FCC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5B75634C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14:paraId="416F51AC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9CFF03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FF387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E48ED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07F7D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C7E4FB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A853B7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A067DA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BCDDE7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9BA3C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8A8F66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AC22C9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F2D9F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5F3DF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973F2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20520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B59EB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5562E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D7D2F6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526AB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95F57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7B51B1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9B8E9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792AB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283A9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1C68E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AB1F75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Додаток 1</w:t>
      </w:r>
    </w:p>
    <w:p w14:paraId="20E2BE99" w14:textId="77777777" w:rsidR="00876436" w:rsidRPr="00603A14" w:rsidRDefault="00876436" w:rsidP="008764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B6A70F" w14:textId="77777777" w:rsidR="00876436" w:rsidRPr="00603A14" w:rsidRDefault="00876436" w:rsidP="00876436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до Порядку використання коштів бюджету Сумської міської територіальної громади для сприяння та підтримки реалізації бізнес-ідей, проведення конкурсу стартапів у Сумській міській територіальній громаді</w:t>
      </w:r>
    </w:p>
    <w:p w14:paraId="3B33BC1F" w14:textId="77777777" w:rsidR="00876436" w:rsidRPr="00603A14" w:rsidRDefault="00876436" w:rsidP="00876436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C4CAA7" w14:textId="77777777" w:rsidR="00876436" w:rsidRPr="00603A14" w:rsidRDefault="00876436" w:rsidP="008764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ЗАЯВА</w:t>
      </w:r>
    </w:p>
    <w:p w14:paraId="7A9F36E4" w14:textId="77777777" w:rsidR="00876436" w:rsidRPr="00603A14" w:rsidRDefault="00876436" w:rsidP="008764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09BAF2" w14:textId="77777777" w:rsidR="00876436" w:rsidRPr="00603A14" w:rsidRDefault="00876436" w:rsidP="008764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на участь у конкурсі стартапів, бізнес-ідей для реалізації у Сумській міській територіальній громаді</w:t>
      </w:r>
    </w:p>
    <w:p w14:paraId="1555A1F8" w14:textId="77777777" w:rsidR="00876436" w:rsidRPr="00603A14" w:rsidRDefault="00876436" w:rsidP="008764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336896" w14:textId="77777777" w:rsidR="00876436" w:rsidRPr="00603A14" w:rsidRDefault="00876436" w:rsidP="0087643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i/>
          <w:sz w:val="28"/>
          <w:szCs w:val="28"/>
          <w:lang w:eastAsia="ru-RU"/>
        </w:rPr>
        <w:t>(для фізичних осіб)</w:t>
      </w:r>
    </w:p>
    <w:p w14:paraId="7C3FEC86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3B61CD1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І. Інформація про заявника</w:t>
      </w:r>
    </w:p>
    <w:p w14:paraId="3204A65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1.1. Прізвище, ім’я, по-батькові __________________________________________</w:t>
      </w:r>
    </w:p>
    <w:p w14:paraId="776F4FE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458E5A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1.2. Дата народження ___________________________________________________</w:t>
      </w:r>
    </w:p>
    <w:p w14:paraId="616FDD76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1.3. Адреса фактичного місця проживання ________________________________</w:t>
      </w:r>
    </w:p>
    <w:p w14:paraId="1B8FD9E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14:paraId="78A6305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1.4. Серія та номер паспорту ____________________________________________</w:t>
      </w:r>
    </w:p>
    <w:p w14:paraId="1A98EB1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1.5. Ідентифікаційний номер ____________________________________________</w:t>
      </w:r>
    </w:p>
    <w:p w14:paraId="777EE26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1.6. Номер мобільного телефону _________________________________________</w:t>
      </w:r>
    </w:p>
    <w:p w14:paraId="59BFC96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1.7. Електронна пошта (e-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) ___________________________________________</w:t>
      </w:r>
    </w:p>
    <w:p w14:paraId="2D9F564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4BEC3E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ІІ. Напрямок діяльності стартапу, бізнес-ідеї: _______________________________</w:t>
      </w:r>
    </w:p>
    <w:p w14:paraId="356E5F6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14:paraId="664E5D7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76370E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ІІІ. Опис стартапу, бізнес-ідеї:</w:t>
      </w:r>
    </w:p>
    <w:p w14:paraId="6CEFE26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9CD6CF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3.1. Опис ______________________________________________________________</w:t>
      </w:r>
    </w:p>
    <w:p w14:paraId="68DB5BE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14:paraId="4261DB5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8E02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3.2. Основні заходи в межах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E2B93C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</w:p>
    <w:p w14:paraId="08D0225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14:paraId="33C130A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14:paraId="15753FF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243F93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 Очікувані результати ____________________________________________ ____________________________________________________________________________________________________________________________________________</w:t>
      </w:r>
    </w:p>
    <w:p w14:paraId="5FA7B78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37A62E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 4. Сталість і ефективність результатів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______________________________________________________________________</w:t>
      </w:r>
    </w:p>
    <w:p w14:paraId="31EF162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313E5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8317296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IV. Фінансова інформація:</w:t>
      </w:r>
    </w:p>
    <w:p w14:paraId="2C05BC4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315F80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Загальна сума коштів, яка необхідна для реалізації стартапу, бізнес-ідеї:</w:t>
      </w:r>
    </w:p>
    <w:p w14:paraId="2CD9939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 грн., з них:</w:t>
      </w:r>
    </w:p>
    <w:p w14:paraId="31FEE5F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AC7EDE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 грн., власні кошти</w:t>
      </w:r>
    </w:p>
    <w:p w14:paraId="02FD5B0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 грн., кошти залучені в інших грантових програмах</w:t>
      </w:r>
    </w:p>
    <w:p w14:paraId="4C990AC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 грн., кошти залучені від інших інвесторів</w:t>
      </w:r>
    </w:p>
    <w:p w14:paraId="263F773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BCC902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Загальний бюджет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складається з:</w:t>
      </w:r>
    </w:p>
    <w:p w14:paraId="21C323F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740"/>
        <w:gridCol w:w="3122"/>
        <w:gridCol w:w="1145"/>
        <w:gridCol w:w="2742"/>
      </w:tblGrid>
      <w:tr w:rsidR="00876436" w:rsidRPr="00603A14" w14:paraId="468B2A2C" w14:textId="77777777" w:rsidTr="00876436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46FDD0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83FAE9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Стаття витрат</w:t>
            </w:r>
          </w:p>
        </w:tc>
        <w:tc>
          <w:tcPr>
            <w:tcW w:w="17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DC17D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34DA8F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Розрахунок статті витрат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B18D6B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Джерела фінансування</w:t>
            </w:r>
          </w:p>
        </w:tc>
      </w:tr>
      <w:tr w:rsidR="00876436" w:rsidRPr="00603A14" w14:paraId="4E1F7AD4" w14:textId="77777777" w:rsidTr="0087643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14:paraId="63DDADD4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14:paraId="4A6281AC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156D4A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 бюджету Сумської міської територіальної громади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0E8681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Власні кошти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4AB570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 залучені від інших грантових програм  чи інвесторів</w:t>
            </w:r>
          </w:p>
        </w:tc>
      </w:tr>
      <w:tr w:rsidR="00876436" w:rsidRPr="00603A14" w14:paraId="2DE6665B" w14:textId="77777777" w:rsidTr="008764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B7FBA5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DC09C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12E815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5E2513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C133A1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7F2C020B" w14:textId="77777777" w:rsidTr="008764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F173BE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F23331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29952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E0B34F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4BB357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51562F25" w14:textId="77777777" w:rsidTr="008764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57607F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1DD5C1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E435A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8A9F72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13CAC1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7A8B8E1A" w14:textId="77777777" w:rsidTr="008764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B80E5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CC4F5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CB6E8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91BC33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DA2CE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4D33D8F5" w14:textId="77777777" w:rsidTr="008764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77068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03474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9047A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5DC152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E2A27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38F4446D" w14:textId="77777777" w:rsidTr="008764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171115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749EA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DB7670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B9E1F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CDF9C8" w14:textId="77777777" w:rsidR="00876436" w:rsidRPr="00603A14" w:rsidRDefault="00876436" w:rsidP="00876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DF1CA1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FE37D1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V. Інформація про інші види фінансової допомоги, отриманої протягом трьох попередніх років</w:t>
      </w:r>
    </w:p>
    <w:p w14:paraId="254200C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24484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5.1. Назва та загальна сума державної допомоги отриманої на реалізацію  стартапу, бізнес - ідеї __________________________________________________________</w:t>
      </w:r>
    </w:p>
    <w:p w14:paraId="3AF4B26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586D6D6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5.2. Назва та загальна сума не державної допомоги отриманої на реалізацію  стартапу, бізнес - ідеї _________________________________________________</w:t>
      </w:r>
    </w:p>
    <w:p w14:paraId="790A69D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1F8B7F7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VІ. Інформація щодо інших грантових програм, на які учасник подавав заявку</w:t>
      </w:r>
    </w:p>
    <w:p w14:paraId="45A6367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84A0EB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6.1. Назва грантової програми: ______________________________________________________________________</w:t>
      </w:r>
    </w:p>
    <w:p w14:paraId="3F1E0C7F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</w:t>
      </w:r>
    </w:p>
    <w:p w14:paraId="7ED235A8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6.2. Дата подання заявки: __________________________________________________</w:t>
      </w:r>
    </w:p>
    <w:p w14:paraId="61615FD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A6DE5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ADDAD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«___»_____________20___ р.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___________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____________________</w:t>
      </w:r>
    </w:p>
    <w:p w14:paraId="7BB185E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(підпис) </w:t>
      </w:r>
      <w:r w:rsidRPr="00603A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eastAsia="ru-RU"/>
        </w:rPr>
        <w:tab/>
        <w:t>(прізвище, ім’я, по-батькові)</w:t>
      </w:r>
    </w:p>
    <w:p w14:paraId="6469FAD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C96F9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B9B8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A341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Директор Департаменту</w:t>
      </w:r>
    </w:p>
    <w:p w14:paraId="184CB94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інспекційної роботи </w:t>
      </w:r>
    </w:p>
    <w:p w14:paraId="526CED1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Сумської міської ради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Максим ЗЕЛЕНСЬКИЙ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7CFDDA6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70AC9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3DE5A6EC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4186C6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C2802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F7928A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DB2B8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DF69C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AC098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B8639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90E0C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CDE4A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8A75C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592C3E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032CBA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D7AC1E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2DEDB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75C36DF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1F582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456AA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1D9AD0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8FC58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85B38D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62488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43613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CB2103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E4D14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9FBBB3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0AE26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5C5D6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93A15E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A29274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D936FF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Додаток 2</w:t>
      </w:r>
    </w:p>
    <w:p w14:paraId="3B1F99B9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913D1" w14:textId="77777777" w:rsidR="00876436" w:rsidRPr="00603A14" w:rsidRDefault="00876436" w:rsidP="00876436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до Порядку використання коштів бюджету Сумської міської територіальної громади для сприяння та підтримки реалізації бізнес-ідей, проведення конкурсу стартапів у Сумській міській територіальній громаді</w:t>
      </w:r>
    </w:p>
    <w:p w14:paraId="625A08F3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ЗАЯВА</w:t>
      </w:r>
    </w:p>
    <w:p w14:paraId="33162BD1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на участь у конкурсі стартапів, бізнес-ідей для реалізації в Сумській міській територіальній громаді</w:t>
      </w:r>
    </w:p>
    <w:p w14:paraId="749BCD16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17AEDE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i/>
          <w:sz w:val="28"/>
          <w:szCs w:val="28"/>
          <w:lang w:eastAsia="ru-RU"/>
        </w:rPr>
        <w:t>(для юридичних осіб та ФОП)</w:t>
      </w:r>
    </w:p>
    <w:p w14:paraId="5F9C4773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96DE797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І. Інформація про заявника</w:t>
      </w:r>
    </w:p>
    <w:p w14:paraId="585A330B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6506C3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1.1. Назва юридичної особи або фізичної особи - підприємця _______________</w:t>
      </w:r>
    </w:p>
    <w:p w14:paraId="19C1318C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23967F02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F933D93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1.2. Дата реєстрації ____________________________________________________</w:t>
      </w:r>
    </w:p>
    <w:p w14:paraId="2EAE260B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1.3. Місце реєстрації __________________________________________________</w:t>
      </w:r>
    </w:p>
    <w:p w14:paraId="69F62E37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2457D2FE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1.4. Фактична адреса провадження діяльності _____________________________</w:t>
      </w:r>
    </w:p>
    <w:p w14:paraId="58461A09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1461BB37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1.5. Вид діяльності ____________________________________________________</w:t>
      </w:r>
    </w:p>
    <w:p w14:paraId="0457EEB2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6CE19B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1.6. Код ЄДРПОУ або ідентифікаційний номер ____________________________</w:t>
      </w:r>
    </w:p>
    <w:p w14:paraId="3817C0F7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528C6A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1.7. Номер мобільного телефону __________________e-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33E17954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F8558B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1.8. Керівник _________________________________________________________</w:t>
      </w:r>
    </w:p>
    <w:p w14:paraId="30F6B806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E81D8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1.9. Серія та номер паспорту керівника ___________________________________</w:t>
      </w:r>
    </w:p>
    <w:p w14:paraId="55C7EFC5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62A29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ІІ. Напрямок діяльності стартапу, бізнес-ідеї: _____________________________</w:t>
      </w:r>
    </w:p>
    <w:p w14:paraId="08CC5FAF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</w:t>
      </w:r>
    </w:p>
    <w:p w14:paraId="237F688F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DB0153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ІІІ. Опис стартапу, бізнес-ідеї:</w:t>
      </w:r>
    </w:p>
    <w:p w14:paraId="11CEC305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41C3F94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3.1. Опис ___________________________________________________________</w:t>
      </w:r>
    </w:p>
    <w:p w14:paraId="0ABFE36A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</w:t>
      </w:r>
    </w:p>
    <w:p w14:paraId="7E841A64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CF57A12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3.2. Основні заходи в межах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</w:t>
      </w:r>
    </w:p>
    <w:p w14:paraId="6058D53C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14:paraId="4AF950B0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59994D5F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93A22C1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3.3. Очікувані результати ______________________________________________</w:t>
      </w:r>
    </w:p>
    <w:p w14:paraId="76543FDE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</w:t>
      </w:r>
    </w:p>
    <w:p w14:paraId="19232E39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5B0FCDF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3.4. Сталість і ефективність результатів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: ________________________</w:t>
      </w:r>
    </w:p>
    <w:p w14:paraId="21E1F1BF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 </w:t>
      </w:r>
    </w:p>
    <w:p w14:paraId="7403F43D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BDCFC8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IV. Фінансова інформація:</w:t>
      </w:r>
    </w:p>
    <w:p w14:paraId="4AD8FCCE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16739D1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Загальна сума коштів, яка необхідна для реалізації стартапу, бізнес-ідеї:</w:t>
      </w:r>
    </w:p>
    <w:p w14:paraId="7021A545" w14:textId="77777777" w:rsidR="00876436" w:rsidRPr="00603A14" w:rsidRDefault="00876436" w:rsidP="0087643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___________________ грн., з них:</w:t>
      </w:r>
    </w:p>
    <w:p w14:paraId="55CE378F" w14:textId="77777777" w:rsidR="00876436" w:rsidRPr="00603A14" w:rsidRDefault="00876436" w:rsidP="0087643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__________________ грн., власні кошти      </w:t>
      </w:r>
    </w:p>
    <w:p w14:paraId="6336591D" w14:textId="77777777" w:rsidR="00876436" w:rsidRPr="00603A14" w:rsidRDefault="00876436" w:rsidP="0087643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__________________ грн., кошти залучені в інших грантових програмах</w:t>
      </w:r>
    </w:p>
    <w:p w14:paraId="3705AA84" w14:textId="77777777" w:rsidR="00876436" w:rsidRPr="00603A14" w:rsidRDefault="00876436" w:rsidP="00876436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__________________ грн., кошти залучені від інших інвесторів</w:t>
      </w:r>
    </w:p>
    <w:p w14:paraId="6F6B62E4" w14:textId="77777777" w:rsidR="00876436" w:rsidRPr="00603A14" w:rsidRDefault="00876436" w:rsidP="008764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5BDB5F9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Загальний бюджет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складається з:</w:t>
      </w:r>
    </w:p>
    <w:p w14:paraId="59FACFB9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861"/>
        <w:gridCol w:w="3016"/>
        <w:gridCol w:w="1342"/>
        <w:gridCol w:w="2606"/>
      </w:tblGrid>
      <w:tr w:rsidR="00876436" w:rsidRPr="00603A14" w14:paraId="332463F5" w14:textId="77777777" w:rsidTr="00876436">
        <w:tc>
          <w:tcPr>
            <w:tcW w:w="10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FFC3E1" w14:textId="77777777" w:rsidR="00876436" w:rsidRPr="00603A14" w:rsidRDefault="00876436" w:rsidP="00876436">
            <w:pPr>
              <w:spacing w:after="0" w:line="240" w:lineRule="auto"/>
              <w:ind w:left="-284" w:firstLine="19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Стаття  витрат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0A2FC8" w14:textId="77777777" w:rsidR="00876436" w:rsidRPr="00603A14" w:rsidRDefault="00876436" w:rsidP="00876436">
            <w:pPr>
              <w:spacing w:after="0" w:line="240" w:lineRule="auto"/>
              <w:ind w:left="-284" w:firstLine="20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Розрахунок    статті витрат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D7E977" w14:textId="77777777" w:rsidR="00876436" w:rsidRPr="00603A14" w:rsidRDefault="00876436" w:rsidP="0087643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Джерела фінансування</w:t>
            </w:r>
          </w:p>
        </w:tc>
      </w:tr>
      <w:tr w:rsidR="00876436" w:rsidRPr="00603A14" w14:paraId="2136FEC0" w14:textId="77777777" w:rsidTr="00876436">
        <w:tc>
          <w:tcPr>
            <w:tcW w:w="10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14:paraId="161B6CCC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vAlign w:val="center"/>
            <w:hideMark/>
          </w:tcPr>
          <w:p w14:paraId="352989D4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995AF1" w14:textId="77777777" w:rsidR="00876436" w:rsidRPr="00603A14" w:rsidRDefault="00876436" w:rsidP="00876436">
            <w:pPr>
              <w:spacing w:after="0" w:line="240" w:lineRule="auto"/>
              <w:ind w:hanging="1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 бюджету Сумської міської територіальної громади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2899F" w14:textId="77777777" w:rsidR="00876436" w:rsidRPr="00603A14" w:rsidRDefault="00876436" w:rsidP="00876436">
            <w:pPr>
              <w:spacing w:after="0" w:line="240" w:lineRule="auto"/>
              <w:ind w:firstLine="21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Власні кошти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A669D6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Кошти залучені від інших грантових програм чи інвесторів</w:t>
            </w:r>
          </w:p>
        </w:tc>
      </w:tr>
      <w:tr w:rsidR="00876436" w:rsidRPr="00603A14" w14:paraId="13CB120A" w14:textId="77777777" w:rsidTr="00876436">
        <w:tc>
          <w:tcPr>
            <w:tcW w:w="1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7D494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0320E2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116641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8C9186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B78736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5578A63F" w14:textId="77777777" w:rsidTr="00876436">
        <w:tc>
          <w:tcPr>
            <w:tcW w:w="1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7FC0ED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9463F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A8CC5C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B4A76F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882822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6B6364C1" w14:textId="77777777" w:rsidTr="00876436">
        <w:tc>
          <w:tcPr>
            <w:tcW w:w="1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EAF82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FC1ED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EF87AD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34C4E0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7194B9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2D1A635F" w14:textId="77777777" w:rsidTr="00876436">
        <w:tc>
          <w:tcPr>
            <w:tcW w:w="1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1D415D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61735E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9383D0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3491E9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CE8D95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12048F34" w14:textId="77777777" w:rsidTr="00876436">
        <w:tc>
          <w:tcPr>
            <w:tcW w:w="1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30FF9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8A2D7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3BF4B6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7C574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CEDD16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6436" w:rsidRPr="00603A14" w14:paraId="0BFC2DC6" w14:textId="77777777" w:rsidTr="00876436">
        <w:tc>
          <w:tcPr>
            <w:tcW w:w="1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67B2E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083E1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30255C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15ED01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FDFD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31E3C7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474CEA8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7028F90A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V. Наймані працівники</w:t>
      </w:r>
    </w:p>
    <w:p w14:paraId="6EE6F80E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72201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5.1. Кількість найманих працівників _____________________________________</w:t>
      </w:r>
    </w:p>
    <w:p w14:paraId="4B705003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A6027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5.2. Середня заробітна плата працівника __________________________________</w:t>
      </w:r>
    </w:p>
    <w:p w14:paraId="3F078292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E29030B" w14:textId="77777777" w:rsidR="00876436" w:rsidRPr="00603A14" w:rsidRDefault="00876436" w:rsidP="00876436">
      <w:pPr>
        <w:spacing w:after="0" w:line="240" w:lineRule="auto"/>
        <w:ind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VІ. Інформація про інші види фінансової допомоги, отриманої протягом трьох попередніх років</w:t>
      </w:r>
    </w:p>
    <w:p w14:paraId="266674F8" w14:textId="77777777" w:rsidR="00876436" w:rsidRPr="00603A14" w:rsidRDefault="00876436" w:rsidP="00876436">
      <w:pPr>
        <w:spacing w:after="0" w:line="240" w:lineRule="auto"/>
        <w:ind w:hanging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A21BDF" w14:textId="77777777" w:rsidR="00876436" w:rsidRPr="00603A14" w:rsidRDefault="00876436" w:rsidP="00876436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    6.1. Назва та загальна сума державної допомоги отриманої на реалізацію стартапу,               бізнес-ідеї ___________________________________________________________</w:t>
      </w:r>
    </w:p>
    <w:p w14:paraId="3D140251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14:paraId="43A9C221" w14:textId="77777777" w:rsidR="00876436" w:rsidRPr="00603A14" w:rsidRDefault="00876436" w:rsidP="00876436">
      <w:pPr>
        <w:spacing w:after="0" w:line="240" w:lineRule="auto"/>
        <w:ind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6.2. Назва та загальна сума не державної допомоги отриманої на реалізацію   стартапу, бізнес-ідеї _________________________________________________</w:t>
      </w:r>
    </w:p>
    <w:p w14:paraId="62894A9F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48009F69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F05D54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VІІ. Інформація щодо інших грантових програм, на які учасник подавав заявку</w:t>
      </w:r>
    </w:p>
    <w:p w14:paraId="523945B8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347463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7.1. Назва грантової програми: _________________________________________</w:t>
      </w:r>
    </w:p>
    <w:p w14:paraId="49620448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14:paraId="504B23FC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B04E9D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7.2. Дата подання заявки: _______________________________________________</w:t>
      </w:r>
    </w:p>
    <w:p w14:paraId="1FC4D599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30C19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33F9CA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2AB01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«___»_____________20___ р.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___________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____________________</w:t>
      </w:r>
    </w:p>
    <w:p w14:paraId="2266F924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(підпис) </w:t>
      </w:r>
      <w:r w:rsidRPr="00603A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eastAsia="ru-RU"/>
        </w:rPr>
        <w:tab/>
        <w:t>(прізвище, ім’я, по-батькові)</w:t>
      </w:r>
    </w:p>
    <w:p w14:paraId="6370A142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7503E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FE509D" w14:textId="77777777" w:rsidR="00876436" w:rsidRPr="00603A14" w:rsidRDefault="00876436" w:rsidP="00876436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754B3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Директор Департаменту</w:t>
      </w:r>
    </w:p>
    <w:p w14:paraId="302943AD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інспекційної роботи </w:t>
      </w:r>
    </w:p>
    <w:p w14:paraId="3A160603" w14:textId="77777777" w:rsidR="00876436" w:rsidRPr="00603A14" w:rsidRDefault="00876436" w:rsidP="00876436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Сумської міської ради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Максим ЗЕЛЕНСЬКИЙ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9F16379" w14:textId="77777777" w:rsidR="00876436" w:rsidRPr="00603A14" w:rsidRDefault="00876436" w:rsidP="0087643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82169D" w14:textId="77777777" w:rsidR="00876436" w:rsidRPr="00603A14" w:rsidRDefault="00876436" w:rsidP="00876436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5AA500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1CD62A7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E8466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A0DD5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15083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A8AE7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DFAD8A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06115716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69333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89EBCF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284DB2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399C47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2D17F4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C9C0C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FB38DF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1ABE9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ECEEDF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4CA0F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8949D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0A2BEB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3AAE4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FFC278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Додаток 3</w:t>
      </w:r>
    </w:p>
    <w:p w14:paraId="1FD4670A" w14:textId="77777777" w:rsidR="00876436" w:rsidRPr="00603A14" w:rsidRDefault="00876436" w:rsidP="008764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19E42" w14:textId="77777777" w:rsidR="00876436" w:rsidRPr="00603A14" w:rsidRDefault="00876436" w:rsidP="00876436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до Порядку використання коштів бюджету Сумської міської територіальної громади для сприяння та підтримки реалізації бізнес-ідей, проведення конкурсу стартапів в Сумській міській територіальній громаді</w:t>
      </w:r>
    </w:p>
    <w:p w14:paraId="31A12996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C530A5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БІЗНЕС –ПЛАН ПРОЄКТУ</w:t>
      </w:r>
    </w:p>
    <w:p w14:paraId="3DE7D28E" w14:textId="77777777" w:rsidR="00876436" w:rsidRPr="00603A14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5564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1. Інформація про автора стартапу, бізнес-ідеї (ПІП, зайнятість, сфера та досвід  діяльності тощо).</w:t>
      </w:r>
    </w:p>
    <w:p w14:paraId="734C6AB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2. Назва бізнес – плану. Опис стартапу, бізнес-ідеї:</w:t>
      </w:r>
    </w:p>
    <w:p w14:paraId="55A7B94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7C2F2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загальна вартість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(в т. ч. витрати на приміщення, обладнання, устаткування, ремонт, організацію доставки, збуту, можливі рекламації, загальні адміністративні витрати та інше) на період до виходу бізнесу на самоокупність; </w:t>
      </w:r>
    </w:p>
    <w:p w14:paraId="1D2A2B96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структура джерел фінансування (власні кошти, кошти інвесторів або партнерів бізнесу, кредити). </w:t>
      </w:r>
    </w:p>
    <w:p w14:paraId="75D6DE5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1CF9C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ОПИС ПРОДУКТУ АБО ПОСЛУГИ:</w:t>
      </w:r>
    </w:p>
    <w:p w14:paraId="25A68A6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176B3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короткий опис продукту (послуги) і основні характеристики; </w:t>
      </w:r>
    </w:p>
    <w:p w14:paraId="7A796E8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асортимент продукції (послуг), ціноутворення; </w:t>
      </w:r>
    </w:p>
    <w:p w14:paraId="1F93194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основні переваги продукту (послуги) порівняно з конкурентами, унікальність продукту (послуги); </w:t>
      </w:r>
    </w:p>
    <w:p w14:paraId="693E6A9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необхідність отримання дозволів, ліцензій, патентів, сертифікатів для реалізації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1A8B6DCF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наявність авторських прав, патентів на продукт (послугу); </w:t>
      </w:r>
    </w:p>
    <w:p w14:paraId="720060F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інші умови, необхідні для реалізації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 (забезпечення гарантії та сервісного обслуговування, особливих умов експлуатації або утилізації продукту). </w:t>
      </w:r>
    </w:p>
    <w:p w14:paraId="1394912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0C88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АНАЛІЗ РИНКУ ТА ГАЛУЗІ: </w:t>
      </w:r>
    </w:p>
    <w:p w14:paraId="5E6AA51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C0AF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характеристика галузі та ринку товару (послуги); </w:t>
      </w:r>
    </w:p>
    <w:p w14:paraId="4C4E8F7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розмір (потенціал) ринку товару (послуги); </w:t>
      </w:r>
    </w:p>
    <w:p w14:paraId="7CE3606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сезонність бізнесу; </w:t>
      </w:r>
    </w:p>
    <w:p w14:paraId="39F595B9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основні тенденції розвитку цього напряму; </w:t>
      </w:r>
    </w:p>
    <w:p w14:paraId="1D7DB97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умови роботи з постачальниками (готовність до співпраці, умови розрахунків, періодичність поставок, досвід роботи з даним постачальником); </w:t>
      </w:r>
    </w:p>
    <w:p w14:paraId="7B3FF8B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організація системи обліку доходів, витрат, залишків продукції (сировини) тощо; </w:t>
      </w:r>
    </w:p>
    <w:p w14:paraId="60358E6C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наявність технології виробництва, технологічних карт, навичок виконання робіт; </w:t>
      </w:r>
    </w:p>
    <w:p w14:paraId="01A5AE83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організація логістики, доставки сировини, матеріалів, товарів та готового продукту покупцю.</w:t>
      </w:r>
    </w:p>
    <w:p w14:paraId="4C2492EF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25AF45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МАРКЕТИНГОВИЙ ПЛАН:</w:t>
      </w:r>
    </w:p>
    <w:p w14:paraId="6AC1C434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0EC7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основні канали і ринки збуту продукції (послуги). Механізм постачання товарів (послуг) до споживача; </w:t>
      </w:r>
    </w:p>
    <w:p w14:paraId="20CB4D98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механізм залучення клієнтів: реклама, прямі продажі, трафік (потік), програми лояльності; </w:t>
      </w:r>
    </w:p>
    <w:p w14:paraId="326C8FF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цінова політика; </w:t>
      </w:r>
    </w:p>
    <w:p w14:paraId="09DAF495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 обсягів продажу, в т. ч. у грошовому та натуральному вираженні (за часом, за окремими видами товарів (послуг) підприємства, за певними групами споживачів. </w:t>
      </w:r>
    </w:p>
    <w:p w14:paraId="2FE5BE6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6AA86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ФІНАНСОВИЙ ПЛАН:</w:t>
      </w:r>
    </w:p>
    <w:p w14:paraId="2F888B21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E5086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 заходів, видатків та джерел фінансування; </w:t>
      </w:r>
    </w:p>
    <w:p w14:paraId="6B73EED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загальні обсяги продажів у натуральному та грошовому вираженні; </w:t>
      </w:r>
    </w:p>
    <w:p w14:paraId="599F410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калькуляція собівартості, собівартість реалізованої продукції; </w:t>
      </w:r>
    </w:p>
    <w:p w14:paraId="4D8E213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витратна частина: оренда, заробітна плата, ремонт, реклама, витрати на збут, комунальні платежі, послуги зовнішніх консультантів, інші операційні витрати; - чистий прибуток;</w:t>
      </w:r>
    </w:p>
    <w:p w14:paraId="609D81B0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- бюджет руху грошових коштів;</w:t>
      </w:r>
    </w:p>
    <w:p w14:paraId="1585320E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 прогноз і обґрунтування окупності </w:t>
      </w:r>
      <w:proofErr w:type="spellStart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1DDF2E4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BBEA53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ОЦІНКА МОЖЛИВИХ РИЗИКІВ</w:t>
      </w:r>
    </w:p>
    <w:p w14:paraId="06192F4C" w14:textId="77777777" w:rsidR="00876436" w:rsidRPr="00603A14" w:rsidRDefault="00876436" w:rsidP="008764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8327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SWOT-аналіз; </w:t>
      </w:r>
    </w:p>
    <w:p w14:paraId="79F5512D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оцінка можливих ризиків та причин їх виникнення; </w:t>
      </w:r>
    </w:p>
    <w:p w14:paraId="533829E7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заходи для нейтралізації, мінімізації або компенсації можливих негативних наслідків тієї або іншої діяльності; </w:t>
      </w:r>
    </w:p>
    <w:p w14:paraId="2CAC54D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- зовнішні фактори (законодавчого, екологічного, санітарного та іншого характеру), які впливають або можуть впливати за певних обставин на бізнес. </w:t>
      </w:r>
    </w:p>
    <w:p w14:paraId="6A3E9DDB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AC2C8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4F65E6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04EA1E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965844" w14:textId="77777777" w:rsidR="00876436" w:rsidRPr="00603A14" w:rsidRDefault="00876436" w:rsidP="00876436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03A14">
        <w:rPr>
          <w:rFonts w:ascii="Times New Roman" w:eastAsia="Times New Roman" w:hAnsi="Times New Roman"/>
          <w:sz w:val="28"/>
          <w:szCs w:val="28"/>
          <w:lang w:eastAsia="uk-UA"/>
        </w:rPr>
        <w:t>«___»_____________20__</w:t>
      </w:r>
      <w:r w:rsidRPr="00603A14">
        <w:rPr>
          <w:rFonts w:ascii="Times New Roman" w:eastAsia="Times New Roman" w:hAnsi="Times New Roman"/>
          <w:sz w:val="28"/>
          <w:szCs w:val="28"/>
          <w:lang w:val="ru-RU" w:eastAsia="uk-UA"/>
        </w:rPr>
        <w:t>_</w:t>
      </w:r>
      <w:r w:rsidRPr="00603A14">
        <w:rPr>
          <w:rFonts w:ascii="Times New Roman" w:eastAsia="Times New Roman" w:hAnsi="Times New Roman"/>
          <w:sz w:val="28"/>
          <w:szCs w:val="28"/>
          <w:lang w:eastAsia="uk-UA"/>
        </w:rPr>
        <w:t xml:space="preserve"> р. </w:t>
      </w:r>
      <w:r w:rsidRPr="00603A14">
        <w:rPr>
          <w:rFonts w:ascii="Times New Roman" w:eastAsia="Times New Roman" w:hAnsi="Times New Roman"/>
          <w:sz w:val="28"/>
          <w:szCs w:val="28"/>
          <w:lang w:eastAsia="uk-UA"/>
        </w:rPr>
        <w:tab/>
        <w:t>___________</w:t>
      </w:r>
      <w:r w:rsidRPr="00603A14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603A14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____________________</w:t>
      </w:r>
    </w:p>
    <w:p w14:paraId="42C4FA9A" w14:textId="77777777" w:rsidR="00876436" w:rsidRPr="00603A14" w:rsidRDefault="00876436" w:rsidP="00876436">
      <w:pPr>
        <w:shd w:val="clear" w:color="auto" w:fill="FDFDFD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03A14">
        <w:rPr>
          <w:rFonts w:ascii="Times New Roman" w:eastAsia="Times New Roman" w:hAnsi="Times New Roman"/>
          <w:sz w:val="24"/>
          <w:szCs w:val="24"/>
          <w:lang w:val="ru-RU" w:eastAsia="uk-UA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val="ru-RU" w:eastAsia="uk-UA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val="ru-RU" w:eastAsia="uk-UA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val="ru-RU" w:eastAsia="uk-UA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val="ru-RU" w:eastAsia="uk-UA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val="ru-RU" w:eastAsia="uk-UA"/>
        </w:rPr>
        <w:tab/>
        <w:t xml:space="preserve">       </w:t>
      </w:r>
      <w:r w:rsidRPr="00603A14">
        <w:rPr>
          <w:rFonts w:ascii="Times New Roman" w:eastAsia="Times New Roman" w:hAnsi="Times New Roman"/>
          <w:sz w:val="24"/>
          <w:szCs w:val="24"/>
          <w:lang w:eastAsia="uk-UA"/>
        </w:rPr>
        <w:t xml:space="preserve">(підпис) </w:t>
      </w:r>
      <w:r w:rsidRPr="00603A14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603A14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(прізвище, </w:t>
      </w:r>
      <w:proofErr w:type="spellStart"/>
      <w:r w:rsidRPr="00603A14">
        <w:rPr>
          <w:rFonts w:ascii="Times New Roman" w:eastAsia="Times New Roman" w:hAnsi="Times New Roman"/>
          <w:sz w:val="24"/>
          <w:szCs w:val="24"/>
          <w:lang w:eastAsia="uk-UA"/>
        </w:rPr>
        <w:t>ім</w:t>
      </w:r>
      <w:proofErr w:type="spellEnd"/>
      <w:r w:rsidRPr="00603A14">
        <w:rPr>
          <w:rFonts w:ascii="Times New Roman" w:eastAsia="Times New Roman" w:hAnsi="Times New Roman"/>
          <w:sz w:val="24"/>
          <w:szCs w:val="24"/>
          <w:lang w:val="ru-RU" w:eastAsia="uk-UA"/>
        </w:rPr>
        <w:t>’</w:t>
      </w:r>
      <w:r w:rsidRPr="00603A14">
        <w:rPr>
          <w:rFonts w:ascii="Times New Roman" w:eastAsia="Times New Roman" w:hAnsi="Times New Roman"/>
          <w:sz w:val="24"/>
          <w:szCs w:val="24"/>
          <w:lang w:eastAsia="uk-UA"/>
        </w:rPr>
        <w:t>я, по-батькові)</w:t>
      </w:r>
    </w:p>
    <w:p w14:paraId="19CEADE1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1529A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FAAAD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Директор Департаменту</w:t>
      </w:r>
    </w:p>
    <w:p w14:paraId="47782211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інспекційної роботи </w:t>
      </w:r>
    </w:p>
    <w:p w14:paraId="66BFAF9A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Сумської міської ради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Максим ЗЕЛЕНСЬКИЙ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2C0A772" w14:textId="77777777" w:rsidR="00876436" w:rsidRPr="00603A14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76436" w:rsidRPr="00603A14" w:rsidSect="00876436">
          <w:pgSz w:w="11906" w:h="16838"/>
          <w:pgMar w:top="1135" w:right="567" w:bottom="993" w:left="1418" w:header="708" w:footer="708" w:gutter="0"/>
          <w:cols w:space="708"/>
          <w:docGrid w:linePitch="360"/>
        </w:sectPr>
      </w:pPr>
    </w:p>
    <w:p w14:paraId="13E4ADF6" w14:textId="77777777" w:rsidR="00876436" w:rsidRPr="00603A14" w:rsidRDefault="00876436" w:rsidP="00876436">
      <w:pPr>
        <w:spacing w:after="0" w:line="240" w:lineRule="auto"/>
        <w:ind w:right="181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Додаток 4</w:t>
      </w:r>
    </w:p>
    <w:p w14:paraId="46F27F46" w14:textId="77777777" w:rsidR="00876436" w:rsidRPr="00603A14" w:rsidRDefault="00876436" w:rsidP="008764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097027" w14:textId="77777777" w:rsidR="00876436" w:rsidRPr="00603A14" w:rsidRDefault="00876436" w:rsidP="00876436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до Порядку використання коштів бюджету Сумської міської територіальної громади для сприяння та підтримки реалізації бізнес-ідей, проведення конкурсу стартапів в Сумській міській територіальній громаді</w:t>
      </w:r>
    </w:p>
    <w:p w14:paraId="65206C32" w14:textId="77777777" w:rsidR="00876436" w:rsidRPr="00F76820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820">
        <w:rPr>
          <w:rFonts w:ascii="Times New Roman" w:eastAsia="Times New Roman" w:hAnsi="Times New Roman"/>
          <w:sz w:val="28"/>
          <w:szCs w:val="28"/>
          <w:lang w:eastAsia="ru-RU"/>
        </w:rPr>
        <w:t>ВІДОМІСТЬ</w:t>
      </w:r>
    </w:p>
    <w:p w14:paraId="27E3A6D0" w14:textId="77777777" w:rsidR="00876436" w:rsidRPr="00F76820" w:rsidRDefault="00876436" w:rsidP="008764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820">
        <w:rPr>
          <w:rFonts w:ascii="Times New Roman" w:eastAsia="Times New Roman" w:hAnsi="Times New Roman"/>
          <w:sz w:val="28"/>
          <w:szCs w:val="28"/>
          <w:lang w:eastAsia="ru-RU"/>
        </w:rPr>
        <w:t>оцінювання бізнес-планів учасників Конкурсу</w:t>
      </w:r>
    </w:p>
    <w:p w14:paraId="63833B93" w14:textId="77777777" w:rsidR="00876436" w:rsidRPr="00F76820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915137" w14:textId="77777777" w:rsidR="00876436" w:rsidRPr="00F76820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820">
        <w:rPr>
          <w:rFonts w:ascii="Times New Roman" w:eastAsia="Times New Roman" w:hAnsi="Times New Roman"/>
          <w:sz w:val="28"/>
          <w:szCs w:val="28"/>
          <w:lang w:eastAsia="ru-RU"/>
        </w:rPr>
        <w:t>Кожний бізнес-план оцінюється за наведеними нижче критеріями. Кожен критерій оцінюється за 5-бальною шкалою</w:t>
      </w:r>
    </w:p>
    <w:p w14:paraId="2DE58A84" w14:textId="77777777" w:rsidR="00876436" w:rsidRPr="00F76820" w:rsidRDefault="00876436" w:rsidP="008764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820">
        <w:rPr>
          <w:rFonts w:ascii="Times New Roman" w:eastAsia="Times New Roman" w:hAnsi="Times New Roman"/>
          <w:sz w:val="28"/>
          <w:szCs w:val="28"/>
          <w:lang w:eastAsia="ru-RU"/>
        </w:rPr>
        <w:t xml:space="preserve">(0 – найнижчий бал, 5 – найвищий бал). </w:t>
      </w:r>
    </w:p>
    <w:p w14:paraId="59FFB422" w14:textId="77777777" w:rsidR="00876436" w:rsidRPr="00F76820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413"/>
        <w:gridCol w:w="2029"/>
        <w:gridCol w:w="1134"/>
        <w:gridCol w:w="1279"/>
        <w:gridCol w:w="587"/>
        <w:gridCol w:w="122"/>
        <w:gridCol w:w="114"/>
        <w:gridCol w:w="733"/>
        <w:gridCol w:w="850"/>
        <w:gridCol w:w="858"/>
        <w:gridCol w:w="992"/>
        <w:gridCol w:w="709"/>
        <w:gridCol w:w="567"/>
        <w:gridCol w:w="851"/>
        <w:gridCol w:w="993"/>
        <w:gridCol w:w="993"/>
        <w:gridCol w:w="708"/>
        <w:gridCol w:w="20"/>
        <w:gridCol w:w="1396"/>
        <w:gridCol w:w="17"/>
        <w:gridCol w:w="1015"/>
      </w:tblGrid>
      <w:tr w:rsidR="00876436" w:rsidRPr="00603A14" w14:paraId="4A0D9500" w14:textId="77777777" w:rsidTr="00876436">
        <w:trPr>
          <w:gridBefore w:val="1"/>
          <w:gridAfter w:val="2"/>
          <w:wBefore w:w="252" w:type="dxa"/>
          <w:wAfter w:w="1032" w:type="dxa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4F72" w14:textId="77777777" w:rsidR="00876436" w:rsidRPr="00F76820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B31C" w14:textId="77777777" w:rsidR="00876436" w:rsidRPr="00F76820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про учасника</w:t>
            </w:r>
          </w:p>
        </w:tc>
        <w:tc>
          <w:tcPr>
            <w:tcW w:w="5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2C30" w14:textId="77777777" w:rsidR="00876436" w:rsidRPr="00F76820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про бізнес-план</w:t>
            </w:r>
          </w:p>
          <w:p w14:paraId="7F7A004E" w14:textId="77777777" w:rsidR="00876436" w:rsidRPr="00F76820" w:rsidRDefault="00876436" w:rsidP="0087643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AC7F" w14:textId="77777777" w:rsidR="00876436" w:rsidRPr="00F76820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Критерії оцінювання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36DD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сума балів</w:t>
            </w:r>
          </w:p>
        </w:tc>
      </w:tr>
      <w:tr w:rsidR="00876436" w:rsidRPr="00603A14" w14:paraId="3DD61EEF" w14:textId="77777777" w:rsidTr="00876436">
        <w:trPr>
          <w:gridBefore w:val="1"/>
          <w:gridAfter w:val="2"/>
          <w:wBefore w:w="252" w:type="dxa"/>
          <w:wAfter w:w="1032" w:type="dxa"/>
          <w:cantSplit/>
          <w:trHeight w:val="2741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FD3E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D7A4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Повна назва юридичної особи, фізичної особи - підприємця, П.І.Б громадянина України,</w:t>
            </w:r>
          </w:p>
          <w:p w14:paraId="70A1772E" w14:textId="77777777" w:rsidR="00876436" w:rsidRPr="00603A14" w:rsidRDefault="00876436" w:rsidP="0087643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2049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бізнес-плану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8508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 діяльності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896F21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вартість бізнес-плану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791C0E" w14:textId="77777777" w:rsidR="00876436" w:rsidRPr="00603A14" w:rsidRDefault="00876436" w:rsidP="0087643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36217A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 бюджету СМТГ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EF75E" w14:textId="77777777" w:rsidR="00876436" w:rsidRPr="00603A14" w:rsidRDefault="00876436" w:rsidP="0087643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54DE3D" w14:textId="77777777" w:rsidR="00876436" w:rsidRPr="00603A14" w:rsidRDefault="00876436" w:rsidP="00876436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 кошти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DEA532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 окупності бізнес-плану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74639A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Оригінальність та обґрунтованість бізнес - ідеї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1DEF1F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рентабельність на підставі бізнес-плану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6B72D8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 окупності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21A89A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робочих місць, які планується створити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4DF782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Рівень середньомісячної заробітної плати працівників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1D0EB7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надходжень до бюджету від сплати податків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A702D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Використання власних коштів в </w:t>
            </w:r>
            <w:proofErr w:type="spellStart"/>
            <w:r w:rsidRPr="00603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</w:t>
            </w:r>
            <w:proofErr w:type="spellEnd"/>
          </w:p>
          <w:p w14:paraId="533E4530" w14:textId="77777777" w:rsidR="00876436" w:rsidRPr="00603A14" w:rsidRDefault="00876436" w:rsidP="0087643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3049" w14:textId="77777777" w:rsidR="00876436" w:rsidRPr="00603A14" w:rsidRDefault="00876436" w:rsidP="0087643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6436" w:rsidRPr="00603A14" w14:paraId="57E26642" w14:textId="77777777" w:rsidTr="00876436">
        <w:trPr>
          <w:gridBefore w:val="1"/>
          <w:gridAfter w:val="2"/>
          <w:wBefore w:w="252" w:type="dxa"/>
          <w:wAfter w:w="1032" w:type="dxa"/>
          <w:cantSplit/>
          <w:trHeight w:val="27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C6D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6E720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AD9530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10EC1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DFE46B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4AC2B2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1C212D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16E3A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E675B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B0086A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3FBC2C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2D2E0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0D4FC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799E6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D7B192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D89" w14:textId="77777777" w:rsidR="00876436" w:rsidRPr="00603A14" w:rsidRDefault="00876436" w:rsidP="0087643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6436" w:rsidRPr="00603A14" w14:paraId="3B6E6B38" w14:textId="77777777" w:rsidTr="008764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15" w:type="dxa"/>
          <w:trHeight w:val="323"/>
        </w:trPr>
        <w:tc>
          <w:tcPr>
            <w:tcW w:w="5694" w:type="dxa"/>
            <w:gridSpan w:val="6"/>
            <w:noWrap/>
            <w:vAlign w:val="bottom"/>
            <w:hideMark/>
          </w:tcPr>
          <w:p w14:paraId="2379C4A0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8EF04" w14:textId="77777777" w:rsidR="00876436" w:rsidRPr="00603A14" w:rsidRDefault="00876436" w:rsidP="0087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3A14">
              <w:rPr>
                <w:rFonts w:ascii="Times New Roman" w:hAnsi="Times New Roman"/>
                <w:b/>
                <w:sz w:val="24"/>
                <w:szCs w:val="24"/>
              </w:rPr>
              <w:t>П.І.Б. члена Конкурсної комісії</w:t>
            </w:r>
          </w:p>
        </w:tc>
        <w:tc>
          <w:tcPr>
            <w:tcW w:w="9923" w:type="dxa"/>
            <w:gridSpan w:val="15"/>
            <w:noWrap/>
            <w:vAlign w:val="bottom"/>
            <w:hideMark/>
          </w:tcPr>
          <w:p w14:paraId="67762B77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14">
              <w:rPr>
                <w:rFonts w:ascii="Times New Roman" w:hAnsi="Times New Roman"/>
                <w:b/>
                <w:sz w:val="24"/>
                <w:szCs w:val="24"/>
              </w:rPr>
              <w:t xml:space="preserve">    ____________________________________</w:t>
            </w:r>
          </w:p>
        </w:tc>
      </w:tr>
      <w:tr w:rsidR="00876436" w:rsidRPr="00603A14" w14:paraId="14728BEF" w14:textId="77777777" w:rsidTr="008764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5694" w:type="dxa"/>
            <w:gridSpan w:val="6"/>
            <w:noWrap/>
            <w:vAlign w:val="bottom"/>
            <w:hideMark/>
          </w:tcPr>
          <w:p w14:paraId="161407E8" w14:textId="77777777" w:rsidR="00876436" w:rsidRPr="00603A14" w:rsidRDefault="00876436" w:rsidP="00876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3A1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Підпис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19800A7A" w14:textId="77777777" w:rsidR="00876436" w:rsidRPr="00603A14" w:rsidRDefault="00876436" w:rsidP="0087643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2" w:type="dxa"/>
            <w:gridSpan w:val="14"/>
            <w:noWrap/>
            <w:vAlign w:val="bottom"/>
            <w:hideMark/>
          </w:tcPr>
          <w:p w14:paraId="601EB0D4" w14:textId="77777777" w:rsidR="00876436" w:rsidRPr="00603A14" w:rsidRDefault="00876436" w:rsidP="00876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14">
              <w:rPr>
                <w:rFonts w:ascii="Times New Roman" w:hAnsi="Times New Roman"/>
                <w:b/>
                <w:sz w:val="24"/>
                <w:szCs w:val="24"/>
              </w:rPr>
              <w:t>____________________________________   Дата заповнення</w:t>
            </w:r>
          </w:p>
        </w:tc>
      </w:tr>
    </w:tbl>
    <w:p w14:paraId="096F1E47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94417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>Директор Департаменту</w:t>
      </w:r>
    </w:p>
    <w:p w14:paraId="3DE5E5F8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інспекційної роботи </w:t>
      </w:r>
    </w:p>
    <w:p w14:paraId="37B43D1A" w14:textId="77777777" w:rsidR="00876436" w:rsidRPr="00603A14" w:rsidRDefault="00876436" w:rsidP="00876436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16"/>
          <w:szCs w:val="24"/>
          <w:lang w:eastAsia="ru-RU"/>
        </w:rPr>
        <w:sectPr w:rsidR="00876436" w:rsidRPr="00603A14" w:rsidSect="00876436">
          <w:pgSz w:w="16838" w:h="11906" w:orient="landscape"/>
          <w:pgMar w:top="1135" w:right="851" w:bottom="426" w:left="709" w:header="709" w:footer="709" w:gutter="0"/>
          <w:cols w:space="708"/>
          <w:docGrid w:linePitch="360"/>
        </w:sectPr>
      </w:pP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 xml:space="preserve">Сумської міської ради </w:t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3A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Максим ЗЕЛЕНСЬКИЙ</w:t>
      </w:r>
    </w:p>
    <w:p w14:paraId="1898D867" w14:textId="77777777" w:rsidR="00876436" w:rsidRPr="00603A14" w:rsidRDefault="00876436" w:rsidP="00876436">
      <w:pPr>
        <w:jc w:val="both"/>
      </w:pPr>
    </w:p>
    <w:p w14:paraId="3AB2A59C" w14:textId="77777777" w:rsidR="009D549E" w:rsidRDefault="009D549E"/>
    <w:sectPr w:rsidR="009D549E" w:rsidSect="0087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DCD"/>
    <w:rsid w:val="001144C2"/>
    <w:rsid w:val="00167557"/>
    <w:rsid w:val="002A3F3C"/>
    <w:rsid w:val="004C6DF9"/>
    <w:rsid w:val="00586D6B"/>
    <w:rsid w:val="00876436"/>
    <w:rsid w:val="009D549E"/>
    <w:rsid w:val="00B57A83"/>
    <w:rsid w:val="00BC41D0"/>
    <w:rsid w:val="00CC1DCD"/>
    <w:rsid w:val="00CD4CF6"/>
    <w:rsid w:val="00DC7AF4"/>
    <w:rsid w:val="00E73324"/>
    <w:rsid w:val="00F76820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347F"/>
  <w15:chartTrackingRefBased/>
  <w15:docId w15:val="{4C72CD9E-9810-4E79-8337-B014DF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36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7643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4CF6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4BED-7FB6-4133-A722-A47B8AE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22868</Words>
  <Characters>13035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Катерина Володимирівна</dc:creator>
  <cp:keywords/>
  <dc:description/>
  <cp:lastModifiedBy>Дарья Пономаренко</cp:lastModifiedBy>
  <cp:revision>6</cp:revision>
  <cp:lastPrinted>2025-03-10T09:27:00Z</cp:lastPrinted>
  <dcterms:created xsi:type="dcterms:W3CDTF">2025-03-14T08:13:00Z</dcterms:created>
  <dcterms:modified xsi:type="dcterms:W3CDTF">2025-04-28T07:54:00Z</dcterms:modified>
</cp:coreProperties>
</file>