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BF7ACE" w:rsidP="00814655">
      <w:pPr>
        <w:spacing w:after="200" w:line="276" w:lineRule="auto"/>
        <w:rPr>
          <w:sz w:val="28"/>
          <w:szCs w:val="28"/>
          <w:lang w:val="uk-UA"/>
        </w:rPr>
      </w:pPr>
      <w:r>
        <w:rPr>
          <w:sz w:val="28"/>
          <w:szCs w:val="28"/>
          <w:lang w:val="uk-UA"/>
        </w:rPr>
        <w:t>28.05.2025</w:t>
      </w:r>
      <w:r w:rsidR="00814655" w:rsidRPr="00EA3653">
        <w:rPr>
          <w:sz w:val="28"/>
          <w:szCs w:val="28"/>
          <w:lang w:val="uk-UA"/>
        </w:rPr>
        <w:tab/>
      </w:r>
      <w:r w:rsidR="00814655">
        <w:rPr>
          <w:sz w:val="28"/>
          <w:szCs w:val="28"/>
          <w:lang w:val="uk-UA"/>
        </w:rPr>
        <w:tab/>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128</w:t>
      </w:r>
      <w:r w:rsidR="00C066FA">
        <w:rPr>
          <w:sz w:val="28"/>
          <w:szCs w:val="28"/>
          <w:lang w:val="uk-UA"/>
        </w:rPr>
        <w:t>-</w:t>
      </w:r>
      <w:r w:rsidR="00A47011">
        <w:rPr>
          <w:sz w:val="28"/>
          <w:szCs w:val="28"/>
          <w:lang w:val="uk-UA"/>
        </w:rPr>
        <w:t xml:space="preserve"> </w:t>
      </w:r>
      <w:r w:rsidR="00814655">
        <w:rPr>
          <w:sz w:val="28"/>
          <w:szCs w:val="28"/>
          <w:lang w:val="uk-UA"/>
        </w:rPr>
        <w:t>СМ</w:t>
      </w:r>
      <w:r w:rsidR="006D22B9">
        <w:rPr>
          <w:sz w:val="28"/>
          <w:szCs w:val="28"/>
          <w:lang w:val="uk-UA"/>
        </w:rPr>
        <w:t>ВА</w:t>
      </w:r>
    </w:p>
    <w:tbl>
      <w:tblPr>
        <w:tblW w:w="0" w:type="auto"/>
        <w:tblInd w:w="-142" w:type="dxa"/>
        <w:tblLook w:val="01E0" w:firstRow="1" w:lastRow="1" w:firstColumn="1" w:lastColumn="1" w:noHBand="0" w:noVBand="0"/>
      </w:tblPr>
      <w:tblGrid>
        <w:gridCol w:w="4395"/>
      </w:tblGrid>
      <w:tr w:rsidR="00357320" w:rsidRPr="00D72574" w:rsidTr="00DE08D0">
        <w:tc>
          <w:tcPr>
            <w:tcW w:w="4395" w:type="dxa"/>
            <w:hideMark/>
          </w:tcPr>
          <w:p w:rsidR="00357320" w:rsidRDefault="00357320" w:rsidP="00444236">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F14091">
              <w:rPr>
                <w:sz w:val="28"/>
                <w:szCs w:val="28"/>
                <w:lang w:val="uk-UA"/>
              </w:rPr>
              <w:t>надання згоди на передачу на балансовий облік Виконавчо</w:t>
            </w:r>
            <w:r w:rsidR="00444236">
              <w:rPr>
                <w:sz w:val="28"/>
                <w:szCs w:val="28"/>
                <w:lang w:val="uk-UA"/>
              </w:rPr>
              <w:t>го</w:t>
            </w:r>
            <w:r w:rsidR="00F14091">
              <w:rPr>
                <w:sz w:val="28"/>
                <w:szCs w:val="28"/>
                <w:lang w:val="uk-UA"/>
              </w:rPr>
              <w:t xml:space="preserve"> комітету Сумської міської ради майна, отриманого в якості подарунка Сумській міській територіальній громаді від                       ТОВ  «</w:t>
            </w:r>
            <w:proofErr w:type="spellStart"/>
            <w:r w:rsidR="00F14091">
              <w:rPr>
                <w:sz w:val="28"/>
                <w:szCs w:val="28"/>
                <w:lang w:val="uk-UA"/>
              </w:rPr>
              <w:t>Сумитеплоенерго</w:t>
            </w:r>
            <w:proofErr w:type="spellEnd"/>
            <w:r w:rsidR="00F14091">
              <w:rPr>
                <w:sz w:val="28"/>
                <w:szCs w:val="28"/>
                <w:lang w:val="uk-UA"/>
              </w:rPr>
              <w:t>»</w:t>
            </w:r>
          </w:p>
        </w:tc>
      </w:tr>
    </w:tbl>
    <w:p w:rsidR="00357320" w:rsidRDefault="00357320" w:rsidP="00357320">
      <w:pPr>
        <w:pStyle w:val="ab"/>
        <w:ind w:firstLine="680"/>
        <w:jc w:val="both"/>
        <w:outlineLvl w:val="0"/>
        <w:rPr>
          <w:sz w:val="28"/>
          <w:lang w:val="uk-UA"/>
        </w:rPr>
      </w:pPr>
    </w:p>
    <w:p w:rsidR="00357320" w:rsidRDefault="00F14091" w:rsidP="000C437A">
      <w:pPr>
        <w:ind w:firstLine="708"/>
        <w:jc w:val="both"/>
        <w:outlineLvl w:val="0"/>
        <w:rPr>
          <w:color w:val="000000"/>
          <w:sz w:val="28"/>
          <w:lang w:val="uk-UA"/>
        </w:rPr>
      </w:pPr>
      <w:r>
        <w:rPr>
          <w:sz w:val="28"/>
          <w:lang w:val="uk-UA"/>
        </w:rPr>
        <w:t>Розглянувши звернення Виконавчого комітету Сумської міської ради від 30 квітня 2025 року № 875/03-02-08,</w:t>
      </w:r>
      <w:r w:rsidR="00AC4B8D">
        <w:rPr>
          <w:sz w:val="28"/>
          <w:lang w:val="uk-UA"/>
        </w:rPr>
        <w:t xml:space="preserve"> враховуючи рішення Сумської міської ради від 12 березня 2025 року</w:t>
      </w:r>
      <w:r w:rsidR="00AC4B8D" w:rsidRPr="00AC4B8D">
        <w:rPr>
          <w:sz w:val="28"/>
          <w:lang w:val="uk-UA"/>
        </w:rPr>
        <w:t xml:space="preserve"> </w:t>
      </w:r>
      <w:r w:rsidR="00AC4B8D">
        <w:rPr>
          <w:sz w:val="28"/>
          <w:lang w:val="uk-UA"/>
        </w:rPr>
        <w:t>№ 5498 – МР «</w:t>
      </w:r>
      <w:r w:rsidR="00AC4B8D">
        <w:rPr>
          <w:sz w:val="28"/>
          <w:szCs w:val="28"/>
          <w:lang w:val="uk-UA"/>
        </w:rPr>
        <w:t>Про надання згоди на прийняття в дар у комунальну власність Сумської міської територіальної громади майна від товариства з обмеженою відповідальністю «</w:t>
      </w:r>
      <w:proofErr w:type="spellStart"/>
      <w:r w:rsidR="00AC4B8D">
        <w:rPr>
          <w:sz w:val="28"/>
          <w:szCs w:val="28"/>
          <w:lang w:val="uk-UA"/>
        </w:rPr>
        <w:t>Сумитеплоенерго</w:t>
      </w:r>
      <w:proofErr w:type="spellEnd"/>
      <w:r w:rsidR="00AC4B8D">
        <w:rPr>
          <w:sz w:val="28"/>
          <w:szCs w:val="28"/>
          <w:lang w:val="uk-UA"/>
        </w:rPr>
        <w:t>» згідно додатку»,</w:t>
      </w:r>
      <w:r>
        <w:rPr>
          <w:sz w:val="28"/>
          <w:lang w:val="uk-UA"/>
        </w:rPr>
        <w:t xml:space="preserve"> з</w:t>
      </w:r>
      <w:r w:rsidR="00357320">
        <w:rPr>
          <w:sz w:val="28"/>
          <w:szCs w:val="28"/>
          <w:lang w:val="uk-UA"/>
        </w:rPr>
        <w:t xml:space="preserve"> метою забезпечення </w:t>
      </w:r>
      <w:r>
        <w:rPr>
          <w:sz w:val="28"/>
          <w:szCs w:val="28"/>
          <w:lang w:val="uk-UA"/>
        </w:rPr>
        <w:t xml:space="preserve">збереження та </w:t>
      </w:r>
      <w:r w:rsidR="00357320">
        <w:rPr>
          <w:sz w:val="28"/>
          <w:szCs w:val="28"/>
          <w:lang w:val="uk-UA"/>
        </w:rPr>
        <w:t xml:space="preserve">ефективного використання майна, отриманого </w:t>
      </w:r>
      <w:r w:rsidR="000C437A">
        <w:rPr>
          <w:sz w:val="28"/>
          <w:szCs w:val="28"/>
          <w:lang w:val="uk-UA"/>
        </w:rPr>
        <w:t xml:space="preserve">в якості </w:t>
      </w:r>
      <w:r>
        <w:rPr>
          <w:sz w:val="28"/>
          <w:szCs w:val="28"/>
          <w:lang w:val="uk-UA"/>
        </w:rPr>
        <w:t>подарунка Сумській міській територіальній громаді від ТОВ «</w:t>
      </w:r>
      <w:proofErr w:type="spellStart"/>
      <w:r>
        <w:rPr>
          <w:sz w:val="28"/>
          <w:szCs w:val="28"/>
          <w:lang w:val="uk-UA"/>
        </w:rPr>
        <w:t>Сумитеплоенерго</w:t>
      </w:r>
      <w:proofErr w:type="spellEnd"/>
      <w:r w:rsidR="009B0F93">
        <w:rPr>
          <w:sz w:val="28"/>
          <w:szCs w:val="28"/>
          <w:lang w:val="uk-UA"/>
        </w:rPr>
        <w:t>»</w:t>
      </w:r>
      <w:r w:rsidR="00357320">
        <w:rPr>
          <w:sz w:val="28"/>
          <w:szCs w:val="28"/>
          <w:lang w:val="uk-UA"/>
        </w:rPr>
        <w:t>,</w:t>
      </w:r>
      <w:r w:rsidR="00357320" w:rsidRPr="00CC339D">
        <w:rPr>
          <w:sz w:val="28"/>
          <w:szCs w:val="28"/>
          <w:lang w:val="uk-UA"/>
        </w:rPr>
        <w:t xml:space="preserve"> </w:t>
      </w:r>
      <w:r w:rsidR="00357320">
        <w:rPr>
          <w:color w:val="000000"/>
          <w:sz w:val="28"/>
          <w:lang w:val="uk-UA"/>
        </w:rPr>
        <w:t>керуючись пунктом 12 частини 2 та пунктом 8 частини 7 статті 15 Закону України «Про правовий режим воєнного стану»</w:t>
      </w:r>
    </w:p>
    <w:p w:rsidR="000C437A" w:rsidRDefault="000C437A" w:rsidP="000C437A">
      <w:pPr>
        <w:jc w:val="both"/>
        <w:outlineLvl w:val="0"/>
        <w:rPr>
          <w:color w:val="000000"/>
          <w:sz w:val="28"/>
          <w:lang w:val="uk-UA"/>
        </w:rPr>
      </w:pPr>
    </w:p>
    <w:p w:rsidR="00357320" w:rsidRPr="008239C5" w:rsidRDefault="00357320" w:rsidP="00357320">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3031B7" w:rsidRDefault="003031B7" w:rsidP="00357320">
      <w:pPr>
        <w:ind w:firstLine="708"/>
        <w:jc w:val="both"/>
        <w:rPr>
          <w:sz w:val="28"/>
          <w:szCs w:val="28"/>
          <w:lang w:val="uk-UA"/>
        </w:rPr>
      </w:pPr>
      <w:r>
        <w:rPr>
          <w:sz w:val="28"/>
          <w:szCs w:val="28"/>
          <w:lang w:val="uk-UA"/>
        </w:rPr>
        <w:t xml:space="preserve">1. </w:t>
      </w:r>
      <w:r w:rsidR="00F14091">
        <w:rPr>
          <w:sz w:val="28"/>
          <w:szCs w:val="28"/>
          <w:lang w:val="uk-UA"/>
        </w:rPr>
        <w:t>Надати згоду на передачу на балансовий облік Виконавчо</w:t>
      </w:r>
      <w:r w:rsidR="00444236">
        <w:rPr>
          <w:sz w:val="28"/>
          <w:szCs w:val="28"/>
          <w:lang w:val="uk-UA"/>
        </w:rPr>
        <w:t>го</w:t>
      </w:r>
      <w:r w:rsidR="00F14091">
        <w:rPr>
          <w:sz w:val="28"/>
          <w:szCs w:val="28"/>
          <w:lang w:val="uk-UA"/>
        </w:rPr>
        <w:t xml:space="preserve"> комітету Сумської міської ради майна, отриманого в якості подарунка Сумській міській територіальній громаді від ТОВ «</w:t>
      </w:r>
      <w:proofErr w:type="spellStart"/>
      <w:r w:rsidR="00F14091">
        <w:rPr>
          <w:sz w:val="28"/>
          <w:szCs w:val="28"/>
          <w:lang w:val="uk-UA"/>
        </w:rPr>
        <w:t>Сумитеплоенерго</w:t>
      </w:r>
      <w:proofErr w:type="spellEnd"/>
      <w:r w:rsidR="00F14091">
        <w:rPr>
          <w:sz w:val="28"/>
          <w:szCs w:val="28"/>
          <w:lang w:val="uk-UA"/>
        </w:rPr>
        <w:t>»</w:t>
      </w:r>
      <w:r w:rsidR="00347335">
        <w:rPr>
          <w:sz w:val="28"/>
          <w:szCs w:val="28"/>
          <w:lang w:val="uk-UA"/>
        </w:rPr>
        <w:t>, згідно з додатком до цього наказу</w:t>
      </w:r>
      <w:r>
        <w:rPr>
          <w:sz w:val="28"/>
          <w:szCs w:val="28"/>
          <w:lang w:val="uk-UA"/>
        </w:rPr>
        <w:t>.</w:t>
      </w:r>
    </w:p>
    <w:p w:rsidR="00F06701" w:rsidRDefault="000C437A" w:rsidP="000C437A">
      <w:pPr>
        <w:ind w:firstLine="708"/>
        <w:jc w:val="both"/>
        <w:rPr>
          <w:sz w:val="28"/>
          <w:szCs w:val="28"/>
          <w:lang w:val="uk-UA"/>
        </w:rPr>
      </w:pPr>
      <w:r>
        <w:rPr>
          <w:sz w:val="28"/>
          <w:szCs w:val="28"/>
          <w:lang w:val="uk-UA"/>
        </w:rPr>
        <w:t xml:space="preserve">2. </w:t>
      </w:r>
      <w:r w:rsidR="00347335">
        <w:rPr>
          <w:sz w:val="28"/>
          <w:szCs w:val="28"/>
          <w:lang w:val="uk-UA"/>
        </w:rPr>
        <w:t>Виконавчому комітету Сумської міської ради</w:t>
      </w:r>
      <w:r w:rsidR="00F06701">
        <w:rPr>
          <w:sz w:val="28"/>
          <w:szCs w:val="28"/>
          <w:lang w:val="uk-UA"/>
        </w:rPr>
        <w:t>:</w:t>
      </w:r>
    </w:p>
    <w:p w:rsidR="000C437A" w:rsidRDefault="00F06701" w:rsidP="000C437A">
      <w:pPr>
        <w:ind w:firstLine="708"/>
        <w:jc w:val="both"/>
        <w:rPr>
          <w:color w:val="000000"/>
          <w:sz w:val="28"/>
          <w:szCs w:val="28"/>
          <w:lang w:val="uk-UA"/>
        </w:rPr>
      </w:pPr>
      <w:r>
        <w:rPr>
          <w:sz w:val="28"/>
          <w:szCs w:val="28"/>
          <w:lang w:val="uk-UA"/>
        </w:rPr>
        <w:t>2.1. З</w:t>
      </w:r>
      <w:r w:rsidR="000C437A">
        <w:rPr>
          <w:color w:val="000000"/>
          <w:sz w:val="28"/>
          <w:szCs w:val="28"/>
          <w:lang w:val="uk-UA"/>
        </w:rPr>
        <w:t xml:space="preserve">дійснити приймання майна, зазначеного в </w:t>
      </w:r>
      <w:r w:rsidR="00347335">
        <w:rPr>
          <w:color w:val="000000"/>
          <w:sz w:val="28"/>
          <w:szCs w:val="28"/>
          <w:lang w:val="uk-UA"/>
        </w:rPr>
        <w:t>додатку до</w:t>
      </w:r>
      <w:r w:rsidR="000C437A">
        <w:rPr>
          <w:color w:val="000000"/>
          <w:sz w:val="28"/>
          <w:szCs w:val="28"/>
          <w:lang w:val="uk-UA"/>
        </w:rPr>
        <w:t xml:space="preserve"> цього наказу, на балансовий облік у порядку, визначеному чинними нормативно-правовими актами. </w:t>
      </w:r>
    </w:p>
    <w:p w:rsidR="00F06701" w:rsidRDefault="00F06701" w:rsidP="000C437A">
      <w:pPr>
        <w:ind w:firstLine="708"/>
        <w:jc w:val="both"/>
        <w:rPr>
          <w:color w:val="000000"/>
          <w:sz w:val="28"/>
          <w:szCs w:val="28"/>
          <w:lang w:val="uk-UA"/>
        </w:rPr>
      </w:pPr>
      <w:r>
        <w:rPr>
          <w:color w:val="000000"/>
          <w:sz w:val="28"/>
          <w:szCs w:val="28"/>
          <w:lang w:val="uk-UA"/>
        </w:rPr>
        <w:t xml:space="preserve">2.2. Вчинити дії </w:t>
      </w:r>
      <w:r w:rsidR="00444236">
        <w:rPr>
          <w:color w:val="000000"/>
          <w:sz w:val="28"/>
          <w:szCs w:val="28"/>
          <w:lang w:val="uk-UA"/>
        </w:rPr>
        <w:t xml:space="preserve">щодо державної </w:t>
      </w:r>
      <w:r>
        <w:rPr>
          <w:color w:val="000000"/>
          <w:sz w:val="28"/>
          <w:szCs w:val="28"/>
          <w:lang w:val="uk-UA"/>
        </w:rPr>
        <w:t>реєстрації</w:t>
      </w:r>
      <w:r w:rsidR="00D80D88">
        <w:rPr>
          <w:color w:val="000000"/>
          <w:sz w:val="28"/>
          <w:szCs w:val="28"/>
          <w:lang w:val="uk-UA"/>
        </w:rPr>
        <w:t xml:space="preserve"> транспортних засобів, зазначених в додатку до цього наказу, </w:t>
      </w:r>
      <w:r w:rsidR="00444236">
        <w:rPr>
          <w:color w:val="000000"/>
          <w:sz w:val="28"/>
          <w:szCs w:val="28"/>
          <w:lang w:val="uk-UA"/>
        </w:rPr>
        <w:t>згідно з чинними нормативно-правовими актами</w:t>
      </w:r>
      <w:r w:rsidR="00D80D88">
        <w:rPr>
          <w:color w:val="000000"/>
          <w:sz w:val="28"/>
          <w:szCs w:val="28"/>
          <w:lang w:val="uk-UA"/>
        </w:rPr>
        <w:t>.</w:t>
      </w:r>
    </w:p>
    <w:p w:rsidR="00357320" w:rsidRDefault="00B27620" w:rsidP="00357320">
      <w:pPr>
        <w:ind w:firstLine="708"/>
        <w:jc w:val="both"/>
        <w:rPr>
          <w:color w:val="000000"/>
          <w:sz w:val="28"/>
          <w:szCs w:val="28"/>
          <w:lang w:val="uk-UA"/>
        </w:rPr>
      </w:pPr>
      <w:r>
        <w:rPr>
          <w:sz w:val="28"/>
          <w:szCs w:val="28"/>
          <w:lang w:val="uk-UA"/>
        </w:rPr>
        <w:t>3</w:t>
      </w:r>
      <w:r w:rsidR="00357320">
        <w:rPr>
          <w:sz w:val="28"/>
          <w:szCs w:val="28"/>
          <w:lang w:val="uk-UA"/>
        </w:rPr>
        <w:t>. Контроль за виконанням цього наказу залишаю за собою.</w:t>
      </w:r>
    </w:p>
    <w:p w:rsidR="00347335" w:rsidRDefault="00347335" w:rsidP="00347335">
      <w:pPr>
        <w:jc w:val="both"/>
        <w:rPr>
          <w:sz w:val="28"/>
          <w:szCs w:val="28"/>
          <w:lang w:val="uk-UA"/>
        </w:rPr>
      </w:pPr>
    </w:p>
    <w:p w:rsidR="00347335" w:rsidRDefault="00175CCC" w:rsidP="00D72574">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bookmarkStart w:id="0" w:name="_GoBack"/>
      <w:bookmarkEnd w:id="0"/>
    </w:p>
    <w:sectPr w:rsidR="00347335" w:rsidSect="000D21BB">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74504"/>
    <w:rsid w:val="0009185E"/>
    <w:rsid w:val="0009362E"/>
    <w:rsid w:val="00093BD0"/>
    <w:rsid w:val="00093D6A"/>
    <w:rsid w:val="0009466F"/>
    <w:rsid w:val="00094C9C"/>
    <w:rsid w:val="000A0966"/>
    <w:rsid w:val="000A2296"/>
    <w:rsid w:val="000C079C"/>
    <w:rsid w:val="000C437A"/>
    <w:rsid w:val="000C43AF"/>
    <w:rsid w:val="000C4CE5"/>
    <w:rsid w:val="000D21BB"/>
    <w:rsid w:val="000D38A0"/>
    <w:rsid w:val="000D3BA9"/>
    <w:rsid w:val="000F5B44"/>
    <w:rsid w:val="00101205"/>
    <w:rsid w:val="00106556"/>
    <w:rsid w:val="001114F4"/>
    <w:rsid w:val="00111A90"/>
    <w:rsid w:val="00115E00"/>
    <w:rsid w:val="00140CD2"/>
    <w:rsid w:val="001449AC"/>
    <w:rsid w:val="00145980"/>
    <w:rsid w:val="00152CA8"/>
    <w:rsid w:val="00152F21"/>
    <w:rsid w:val="00171517"/>
    <w:rsid w:val="001736E8"/>
    <w:rsid w:val="00174FC5"/>
    <w:rsid w:val="00175CCC"/>
    <w:rsid w:val="001817E2"/>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439EE"/>
    <w:rsid w:val="002502A5"/>
    <w:rsid w:val="00250FD4"/>
    <w:rsid w:val="00252D86"/>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031B7"/>
    <w:rsid w:val="00311783"/>
    <w:rsid w:val="00314E0A"/>
    <w:rsid w:val="00324DFA"/>
    <w:rsid w:val="003320E2"/>
    <w:rsid w:val="00336FCB"/>
    <w:rsid w:val="00347335"/>
    <w:rsid w:val="00351EA1"/>
    <w:rsid w:val="00357320"/>
    <w:rsid w:val="00360090"/>
    <w:rsid w:val="003776E1"/>
    <w:rsid w:val="003816AA"/>
    <w:rsid w:val="003837D5"/>
    <w:rsid w:val="00383D84"/>
    <w:rsid w:val="00386E41"/>
    <w:rsid w:val="00397ABE"/>
    <w:rsid w:val="003A1FAC"/>
    <w:rsid w:val="003A446E"/>
    <w:rsid w:val="003A6AF7"/>
    <w:rsid w:val="003B10D5"/>
    <w:rsid w:val="003B399D"/>
    <w:rsid w:val="003D69BB"/>
    <w:rsid w:val="003F0299"/>
    <w:rsid w:val="003F0FF7"/>
    <w:rsid w:val="004121C3"/>
    <w:rsid w:val="00412526"/>
    <w:rsid w:val="00420446"/>
    <w:rsid w:val="004305B4"/>
    <w:rsid w:val="00431950"/>
    <w:rsid w:val="00436331"/>
    <w:rsid w:val="00444236"/>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572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75A"/>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0F93"/>
    <w:rsid w:val="009B1FE6"/>
    <w:rsid w:val="009B6762"/>
    <w:rsid w:val="009C1C97"/>
    <w:rsid w:val="009C2B62"/>
    <w:rsid w:val="009E4BC0"/>
    <w:rsid w:val="009E7F25"/>
    <w:rsid w:val="009F00C1"/>
    <w:rsid w:val="009F4782"/>
    <w:rsid w:val="009F5F6B"/>
    <w:rsid w:val="00A01263"/>
    <w:rsid w:val="00A02C58"/>
    <w:rsid w:val="00A17ECF"/>
    <w:rsid w:val="00A27FD8"/>
    <w:rsid w:val="00A3166B"/>
    <w:rsid w:val="00A37133"/>
    <w:rsid w:val="00A37FDE"/>
    <w:rsid w:val="00A43AD9"/>
    <w:rsid w:val="00A47011"/>
    <w:rsid w:val="00A47C6B"/>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C4B8D"/>
    <w:rsid w:val="00AD015D"/>
    <w:rsid w:val="00AD66EA"/>
    <w:rsid w:val="00AE0E1B"/>
    <w:rsid w:val="00AE3A9C"/>
    <w:rsid w:val="00AF407C"/>
    <w:rsid w:val="00AF4245"/>
    <w:rsid w:val="00B026DD"/>
    <w:rsid w:val="00B04898"/>
    <w:rsid w:val="00B04A2B"/>
    <w:rsid w:val="00B05ACC"/>
    <w:rsid w:val="00B10EE5"/>
    <w:rsid w:val="00B159FE"/>
    <w:rsid w:val="00B213B7"/>
    <w:rsid w:val="00B25BF7"/>
    <w:rsid w:val="00B27620"/>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44F"/>
    <w:rsid w:val="00BF47E8"/>
    <w:rsid w:val="00BF7ACE"/>
    <w:rsid w:val="00C02457"/>
    <w:rsid w:val="00C02A7A"/>
    <w:rsid w:val="00C0372F"/>
    <w:rsid w:val="00C04298"/>
    <w:rsid w:val="00C066FA"/>
    <w:rsid w:val="00C10ECC"/>
    <w:rsid w:val="00C2268F"/>
    <w:rsid w:val="00C32E67"/>
    <w:rsid w:val="00C424A7"/>
    <w:rsid w:val="00C511F2"/>
    <w:rsid w:val="00C515F5"/>
    <w:rsid w:val="00C517E0"/>
    <w:rsid w:val="00C51F3D"/>
    <w:rsid w:val="00C52430"/>
    <w:rsid w:val="00C63D94"/>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323D0"/>
    <w:rsid w:val="00D644FD"/>
    <w:rsid w:val="00D64FAA"/>
    <w:rsid w:val="00D650AB"/>
    <w:rsid w:val="00D65915"/>
    <w:rsid w:val="00D71494"/>
    <w:rsid w:val="00D71C79"/>
    <w:rsid w:val="00D72574"/>
    <w:rsid w:val="00D744DD"/>
    <w:rsid w:val="00D770C7"/>
    <w:rsid w:val="00D80D88"/>
    <w:rsid w:val="00D84A58"/>
    <w:rsid w:val="00D9585A"/>
    <w:rsid w:val="00DA0B04"/>
    <w:rsid w:val="00DB12FA"/>
    <w:rsid w:val="00DB1C0A"/>
    <w:rsid w:val="00DB263E"/>
    <w:rsid w:val="00DB79CC"/>
    <w:rsid w:val="00DC19FA"/>
    <w:rsid w:val="00DC208E"/>
    <w:rsid w:val="00DC68F3"/>
    <w:rsid w:val="00DF7E83"/>
    <w:rsid w:val="00E1599A"/>
    <w:rsid w:val="00E23166"/>
    <w:rsid w:val="00E24710"/>
    <w:rsid w:val="00E26871"/>
    <w:rsid w:val="00E268DD"/>
    <w:rsid w:val="00E41556"/>
    <w:rsid w:val="00E44035"/>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449C"/>
    <w:rsid w:val="00F054EC"/>
    <w:rsid w:val="00F05B5C"/>
    <w:rsid w:val="00F05F8B"/>
    <w:rsid w:val="00F06701"/>
    <w:rsid w:val="00F14091"/>
    <w:rsid w:val="00F1475E"/>
    <w:rsid w:val="00F21BB4"/>
    <w:rsid w:val="00F33EF0"/>
    <w:rsid w:val="00F37F39"/>
    <w:rsid w:val="00F4175C"/>
    <w:rsid w:val="00F43E60"/>
    <w:rsid w:val="00F44054"/>
    <w:rsid w:val="00F52CB7"/>
    <w:rsid w:val="00F62A74"/>
    <w:rsid w:val="00F67A0D"/>
    <w:rsid w:val="00F7411C"/>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 w:type="character" w:customStyle="1" w:styleId="normaltextrun">
    <w:name w:val="normaltextrun"/>
    <w:uiPriority w:val="1"/>
    <w:rsid w:val="00347335"/>
    <w:rPr>
      <w:rFonts w:ascii="Times New Roman" w:eastAsia="Times New Roman" w:hAnsi="Times New Roman" w:cs="Times New Roman"/>
    </w:rPr>
  </w:style>
  <w:style w:type="character" w:customStyle="1" w:styleId="eop">
    <w:name w:val="eop"/>
    <w:uiPriority w:val="1"/>
    <w:rsid w:val="00347335"/>
    <w:rPr>
      <w:rFonts w:ascii="Times New Roman" w:eastAsia="Times New Roman" w:hAnsi="Times New Roman" w:cs="Times New Roman"/>
    </w:rPr>
  </w:style>
  <w:style w:type="character" w:customStyle="1" w:styleId="spellingerror">
    <w:name w:val="spellingerror"/>
    <w:uiPriority w:val="1"/>
    <w:rsid w:val="003473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BBEE-BBA8-4EF3-9087-E28965E3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2025-05-16T07:31:00Z</cp:lastPrinted>
  <dcterms:created xsi:type="dcterms:W3CDTF">2025-06-02T05:15:00Z</dcterms:created>
  <dcterms:modified xsi:type="dcterms:W3CDTF">2025-06-02T05:16:00Z</dcterms:modified>
</cp:coreProperties>
</file>