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2C"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Порівняльна таблиця</w:t>
      </w:r>
    </w:p>
    <w:p w:rsidR="002A7555" w:rsidRPr="002A7555" w:rsidRDefault="002A7555" w:rsidP="002A7555">
      <w:pPr>
        <w:rPr>
          <w:rFonts w:ascii="Times New Roman" w:hAnsi="Times New Roman" w:cs="Times New Roman"/>
          <w:sz w:val="24"/>
          <w:szCs w:val="24"/>
          <w:lang w:val="uk-UA"/>
        </w:rPr>
      </w:pPr>
    </w:p>
    <w:tbl>
      <w:tblPr>
        <w:tblStyle w:val="a3"/>
        <w:tblW w:w="14880" w:type="dxa"/>
        <w:tblLook w:val="04A0" w:firstRow="1" w:lastRow="0" w:firstColumn="1" w:lastColumn="0" w:noHBand="0" w:noVBand="1"/>
      </w:tblPr>
      <w:tblGrid>
        <w:gridCol w:w="696"/>
        <w:gridCol w:w="7096"/>
        <w:gridCol w:w="7088"/>
      </w:tblGrid>
      <w:tr w:rsidR="006A3359" w:rsidRPr="002A7555" w:rsidTr="00A36A9D">
        <w:tc>
          <w:tcPr>
            <w:tcW w:w="696" w:type="dxa"/>
          </w:tcPr>
          <w:p w:rsidR="002A7555" w:rsidRPr="002A7555" w:rsidRDefault="002A7555" w:rsidP="00DE7AE6">
            <w:pPr>
              <w:rPr>
                <w:rFonts w:ascii="Times New Roman" w:hAnsi="Times New Roman" w:cs="Times New Roman"/>
                <w:sz w:val="24"/>
                <w:szCs w:val="24"/>
                <w:lang w:val="uk-UA"/>
              </w:rPr>
            </w:pPr>
          </w:p>
        </w:tc>
        <w:tc>
          <w:tcPr>
            <w:tcW w:w="7096" w:type="dxa"/>
          </w:tcPr>
          <w:p w:rsidR="002A7555" w:rsidRPr="002A7555" w:rsidRDefault="002A7555" w:rsidP="00DE7AE6">
            <w:pPr>
              <w:rPr>
                <w:rFonts w:ascii="Times New Roman" w:hAnsi="Times New Roman" w:cs="Times New Roman"/>
                <w:sz w:val="24"/>
                <w:szCs w:val="24"/>
                <w:lang w:val="uk-UA"/>
              </w:rPr>
            </w:pPr>
          </w:p>
        </w:tc>
        <w:tc>
          <w:tcPr>
            <w:tcW w:w="7088" w:type="dxa"/>
          </w:tcPr>
          <w:p w:rsidR="002A7555" w:rsidRPr="002A7555" w:rsidRDefault="002A7555" w:rsidP="00DE7AE6">
            <w:pPr>
              <w:rPr>
                <w:rFonts w:ascii="Times New Roman" w:hAnsi="Times New Roman" w:cs="Times New Roman"/>
                <w:sz w:val="24"/>
                <w:szCs w:val="24"/>
                <w:lang w:val="uk-UA"/>
              </w:rPr>
            </w:pPr>
          </w:p>
        </w:tc>
      </w:tr>
      <w:tr w:rsidR="006A3359" w:rsidRPr="002A7555" w:rsidTr="00A36A9D">
        <w:tc>
          <w:tcPr>
            <w:tcW w:w="696" w:type="dxa"/>
          </w:tcPr>
          <w:p w:rsidR="002A7555" w:rsidRPr="002A7555" w:rsidRDefault="002A7555" w:rsidP="00DE7AE6">
            <w:pPr>
              <w:rPr>
                <w:rFonts w:ascii="Times New Roman" w:hAnsi="Times New Roman" w:cs="Times New Roman"/>
                <w:sz w:val="24"/>
                <w:szCs w:val="24"/>
                <w:lang w:val="uk-UA"/>
              </w:rPr>
            </w:pPr>
            <w:r w:rsidRPr="002A7555">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7096" w:type="dxa"/>
          </w:tcPr>
          <w:p w:rsidR="002A7555" w:rsidRPr="002A7555" w:rsidRDefault="00A36A9D" w:rsidP="00DE7AE6">
            <w:pPr>
              <w:rPr>
                <w:rFonts w:ascii="Times New Roman" w:hAnsi="Times New Roman" w:cs="Times New Roman"/>
                <w:sz w:val="24"/>
                <w:szCs w:val="24"/>
                <w:lang w:val="uk-UA"/>
              </w:rPr>
            </w:pPr>
            <w:r w:rsidRPr="00A36A9D">
              <w:rPr>
                <w:rFonts w:ascii="Times New Roman" w:hAnsi="Times New Roman" w:cs="Times New Roman"/>
                <w:sz w:val="24"/>
                <w:szCs w:val="24"/>
                <w:lang w:val="uk-UA"/>
              </w:rPr>
              <w:t xml:space="preserve">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w:t>
            </w:r>
            <w:r w:rsidRPr="00A36A9D">
              <w:rPr>
                <w:rFonts w:ascii="Times New Roman" w:hAnsi="Times New Roman" w:cs="Times New Roman"/>
                <w:b/>
                <w:sz w:val="24"/>
                <w:szCs w:val="24"/>
                <w:lang w:val="uk-UA"/>
              </w:rPr>
              <w:t xml:space="preserve">та розміщує </w:t>
            </w:r>
            <w:r w:rsidRPr="00A36A9D">
              <w:rPr>
                <w:rFonts w:ascii="Times New Roman" w:hAnsi="Times New Roman" w:cs="Times New Roman"/>
                <w:sz w:val="24"/>
                <w:szCs w:val="24"/>
                <w:lang w:val="uk-UA"/>
              </w:rPr>
              <w:t>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tc>
        <w:tc>
          <w:tcPr>
            <w:tcW w:w="7088" w:type="dxa"/>
          </w:tcPr>
          <w:p w:rsidR="002A7555" w:rsidRPr="002A7555" w:rsidRDefault="00A36A9D" w:rsidP="00A36A9D">
            <w:pPr>
              <w:rPr>
                <w:rFonts w:ascii="Times New Roman" w:hAnsi="Times New Roman" w:cs="Times New Roman"/>
                <w:sz w:val="24"/>
                <w:szCs w:val="24"/>
                <w:lang w:val="uk-UA"/>
              </w:rPr>
            </w:pPr>
            <w:r w:rsidRPr="00A36A9D">
              <w:rPr>
                <w:rFonts w:ascii="Times New Roman" w:hAnsi="Times New Roman" w:cs="Times New Roman"/>
                <w:sz w:val="24"/>
                <w:szCs w:val="24"/>
                <w:lang w:val="uk-UA"/>
              </w:rPr>
              <w:t xml:space="preserve">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w:t>
            </w:r>
            <w:r w:rsidRPr="00A36A9D">
              <w:rPr>
                <w:rFonts w:ascii="Times New Roman" w:hAnsi="Times New Roman" w:cs="Times New Roman"/>
                <w:b/>
                <w:sz w:val="24"/>
                <w:szCs w:val="24"/>
                <w:lang w:val="uk-UA"/>
              </w:rPr>
              <w:t>Відділ з організації діяльності ради розміщує</w:t>
            </w:r>
            <w:r w:rsidRPr="00A36A9D">
              <w:rPr>
                <w:rFonts w:ascii="Times New Roman" w:hAnsi="Times New Roman" w:cs="Times New Roman"/>
                <w:sz w:val="24"/>
                <w:szCs w:val="24"/>
                <w:lang w:val="uk-UA"/>
              </w:rPr>
              <w:t xml:space="preserve">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tc>
      </w:tr>
      <w:tr w:rsidR="006A3359" w:rsidRPr="002A7555" w:rsidTr="00A36A9D">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6" w:type="dxa"/>
          </w:tcPr>
          <w:p w:rsidR="002A7555" w:rsidRPr="002A7555" w:rsidRDefault="00A36A9D" w:rsidP="00DE7AE6">
            <w:pPr>
              <w:rPr>
                <w:rFonts w:ascii="Times New Roman" w:hAnsi="Times New Roman" w:cs="Times New Roman"/>
                <w:sz w:val="24"/>
                <w:szCs w:val="24"/>
                <w:lang w:val="uk-UA"/>
              </w:rPr>
            </w:pPr>
            <w:r w:rsidRPr="00A36A9D">
              <w:rPr>
                <w:rFonts w:ascii="Times New Roman" w:hAnsi="Times New Roman" w:cs="Times New Roman"/>
                <w:sz w:val="24"/>
                <w:szCs w:val="24"/>
                <w:lang w:val="uk-UA"/>
              </w:rPr>
              <w:t xml:space="preserve">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місяця з дня наступного після завершення  пленарного засідання міської ради завершує остаточне оформлення протоколу </w:t>
            </w:r>
            <w:r w:rsidRPr="00A36A9D">
              <w:rPr>
                <w:rFonts w:ascii="Times New Roman" w:hAnsi="Times New Roman" w:cs="Times New Roman"/>
                <w:b/>
                <w:sz w:val="24"/>
                <w:szCs w:val="24"/>
                <w:lang w:val="uk-UA"/>
              </w:rPr>
              <w:t>та передає його для розміщення на</w:t>
            </w:r>
            <w:r w:rsidRPr="00A36A9D">
              <w:rPr>
                <w:rFonts w:ascii="Times New Roman" w:hAnsi="Times New Roman" w:cs="Times New Roman"/>
                <w:sz w:val="24"/>
                <w:szCs w:val="24"/>
                <w:lang w:val="uk-UA"/>
              </w:rPr>
              <w:t xml:space="preserve">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tc>
        <w:tc>
          <w:tcPr>
            <w:tcW w:w="7088" w:type="dxa"/>
          </w:tcPr>
          <w:p w:rsidR="002A7555" w:rsidRPr="002A7555" w:rsidRDefault="00A36A9D" w:rsidP="00DE7AE6">
            <w:pPr>
              <w:rPr>
                <w:rFonts w:ascii="Times New Roman" w:hAnsi="Times New Roman" w:cs="Times New Roman"/>
                <w:sz w:val="24"/>
                <w:szCs w:val="24"/>
                <w:lang w:val="uk-UA"/>
              </w:rPr>
            </w:pPr>
            <w:r w:rsidRPr="00A36A9D">
              <w:rPr>
                <w:rFonts w:ascii="Times New Roman" w:hAnsi="Times New Roman" w:cs="Times New Roman"/>
                <w:sz w:val="24"/>
                <w:szCs w:val="24"/>
                <w:lang w:val="uk-UA"/>
              </w:rPr>
              <w:t xml:space="preserve">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w:t>
            </w:r>
            <w:r w:rsidRPr="00A36A9D">
              <w:rPr>
                <w:rFonts w:ascii="Times New Roman" w:hAnsi="Times New Roman" w:cs="Times New Roman"/>
                <w:b/>
                <w:sz w:val="24"/>
                <w:szCs w:val="24"/>
                <w:lang w:val="uk-UA"/>
              </w:rPr>
              <w:t>протягом</w:t>
            </w:r>
            <w:r w:rsidRPr="00A36A9D">
              <w:rPr>
                <w:rFonts w:ascii="Times New Roman" w:hAnsi="Times New Roman" w:cs="Times New Roman"/>
                <w:sz w:val="24"/>
                <w:szCs w:val="24"/>
                <w:lang w:val="uk-UA"/>
              </w:rPr>
              <w:t xml:space="preserve"> місяця з дня наступного після завершення  пленарного засідання міської ради завершує остаточне оформлення протоколу </w:t>
            </w:r>
            <w:r w:rsidRPr="00A36A9D">
              <w:rPr>
                <w:rFonts w:ascii="Times New Roman" w:hAnsi="Times New Roman" w:cs="Times New Roman"/>
                <w:b/>
                <w:sz w:val="24"/>
                <w:szCs w:val="24"/>
                <w:lang w:val="uk-UA"/>
              </w:rPr>
              <w:t>та розміщує його</w:t>
            </w:r>
            <w:r w:rsidRPr="00A36A9D">
              <w:rPr>
                <w:rFonts w:ascii="Times New Roman" w:hAnsi="Times New Roman" w:cs="Times New Roman"/>
                <w:sz w:val="24"/>
                <w:szCs w:val="24"/>
                <w:lang w:val="uk-UA"/>
              </w:rPr>
              <w:t xml:space="preserve">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tc>
      </w:tr>
      <w:tr w:rsidR="006A3359" w:rsidRPr="00A36A9D" w:rsidTr="00A36A9D">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6" w:type="dxa"/>
          </w:tcPr>
          <w:p w:rsidR="002A7555" w:rsidRPr="00A36A9D" w:rsidRDefault="00A36A9D" w:rsidP="00DE7AE6">
            <w:pPr>
              <w:rPr>
                <w:rFonts w:ascii="Times New Roman" w:hAnsi="Times New Roman" w:cs="Times New Roman"/>
                <w:sz w:val="24"/>
                <w:szCs w:val="24"/>
                <w:lang w:val="uk-UA"/>
              </w:rPr>
            </w:pPr>
            <w:r w:rsidRPr="00A36A9D">
              <w:rPr>
                <w:rFonts w:ascii="Times New Roman" w:hAnsi="Times New Roman" w:cs="Times New Roman"/>
                <w:sz w:val="24"/>
                <w:szCs w:val="24"/>
                <w:lang w:val="uk-UA"/>
              </w:rPr>
              <w:t xml:space="preserve">2. </w:t>
            </w:r>
            <w:r w:rsidRPr="00A36A9D">
              <w:rPr>
                <w:rFonts w:ascii="Times New Roman" w:hAnsi="Times New Roman" w:cs="Times New Roman"/>
                <w:b/>
                <w:sz w:val="24"/>
                <w:szCs w:val="24"/>
                <w:lang w:val="uk-UA"/>
              </w:rPr>
              <w:t>Не пізніше ніж за 20 робочих днів до дати розгляду проектів рішень на засіданні ради з метою їх прийняття,</w:t>
            </w:r>
            <w:r w:rsidRPr="00A36A9D">
              <w:rPr>
                <w:rFonts w:ascii="Times New Roman" w:hAnsi="Times New Roman" w:cs="Times New Roman"/>
                <w:sz w:val="24"/>
                <w:szCs w:val="24"/>
                <w:lang w:val="uk-UA"/>
              </w:rPr>
              <w:t xml:space="preserve"> розробник </w:t>
            </w:r>
            <w:r w:rsidRPr="00A36A9D">
              <w:rPr>
                <w:rFonts w:ascii="Times New Roman" w:hAnsi="Times New Roman" w:cs="Times New Roman"/>
                <w:sz w:val="24"/>
                <w:szCs w:val="24"/>
                <w:lang w:val="uk-UA"/>
              </w:rPr>
              <w:lastRenderedPageBreak/>
              <w:t xml:space="preserve">проекту рішення передає електронний варіант проекту рішення Сумської міської ради </w:t>
            </w:r>
            <w:r w:rsidRPr="00A36A9D">
              <w:rPr>
                <w:rFonts w:ascii="Times New Roman" w:hAnsi="Times New Roman" w:cs="Times New Roman"/>
                <w:b/>
                <w:sz w:val="24"/>
                <w:szCs w:val="24"/>
                <w:lang w:val="uk-UA"/>
              </w:rPr>
              <w:t>до відповідного структурного підрозділу ради.</w:t>
            </w:r>
            <w:r w:rsidRPr="00A36A9D">
              <w:rPr>
                <w:rFonts w:ascii="Times New Roman" w:hAnsi="Times New Roman" w:cs="Times New Roman"/>
                <w:sz w:val="24"/>
                <w:szCs w:val="24"/>
                <w:lang w:val="uk-UA"/>
              </w:rPr>
              <w:t xml:space="preserve"> Проекти рішень Сумської міської ради надсилаються розробниками </w:t>
            </w:r>
            <w:r w:rsidRPr="00A36A9D">
              <w:rPr>
                <w:rFonts w:ascii="Times New Roman" w:hAnsi="Times New Roman" w:cs="Times New Roman"/>
                <w:b/>
                <w:sz w:val="24"/>
                <w:szCs w:val="24"/>
                <w:lang w:val="uk-UA"/>
              </w:rPr>
              <w:t>до відповідного структурного підрозділу ради</w:t>
            </w:r>
            <w:r w:rsidRPr="00A36A9D">
              <w:rPr>
                <w:rFonts w:ascii="Times New Roman" w:hAnsi="Times New Roman" w:cs="Times New Roman"/>
                <w:sz w:val="24"/>
                <w:szCs w:val="24"/>
                <w:lang w:val="uk-UA"/>
              </w:rPr>
              <w:t xml:space="preserve"> електронним листом із обов’язковим використанням офіційних електронних адрес </w:t>
            </w:r>
            <w:r w:rsidRPr="00A36A9D">
              <w:rPr>
                <w:rFonts w:ascii="Times New Roman" w:hAnsi="Times New Roman" w:cs="Times New Roman"/>
                <w:b/>
                <w:sz w:val="24"/>
                <w:szCs w:val="24"/>
                <w:lang w:val="uk-UA"/>
              </w:rPr>
              <w:t>розробника на адресу rada@meria.sumy.ua,</w:t>
            </w:r>
            <w:r w:rsidRPr="00A36A9D">
              <w:rPr>
                <w:rFonts w:ascii="Times New Roman" w:hAnsi="Times New Roman" w:cs="Times New Roman"/>
                <w:sz w:val="24"/>
                <w:szCs w:val="24"/>
                <w:lang w:val="uk-UA"/>
              </w:rPr>
              <w:t xml:space="preserve">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tc>
        <w:tc>
          <w:tcPr>
            <w:tcW w:w="7088" w:type="dxa"/>
          </w:tcPr>
          <w:p w:rsidR="002A7555" w:rsidRPr="002A7555" w:rsidRDefault="00A36A9D" w:rsidP="00A36A9D">
            <w:pPr>
              <w:rPr>
                <w:rFonts w:ascii="Times New Roman" w:hAnsi="Times New Roman" w:cs="Times New Roman"/>
                <w:sz w:val="24"/>
                <w:szCs w:val="24"/>
                <w:lang w:val="uk-UA"/>
              </w:rPr>
            </w:pPr>
            <w:r w:rsidRPr="00A36A9D">
              <w:rPr>
                <w:rFonts w:ascii="Times New Roman" w:hAnsi="Times New Roman" w:cs="Times New Roman"/>
                <w:sz w:val="24"/>
                <w:szCs w:val="24"/>
                <w:lang w:val="uk-UA"/>
              </w:rPr>
              <w:lastRenderedPageBreak/>
              <w:t xml:space="preserve">2. </w:t>
            </w:r>
            <w:r w:rsidRPr="00A36A9D">
              <w:rPr>
                <w:rFonts w:ascii="Times New Roman" w:hAnsi="Times New Roman" w:cs="Times New Roman"/>
                <w:b/>
                <w:sz w:val="24"/>
                <w:szCs w:val="24"/>
                <w:lang w:val="uk-UA"/>
              </w:rPr>
              <w:t>У терміни, визначені чинним законодавством України,</w:t>
            </w:r>
            <w:r w:rsidRPr="00A36A9D">
              <w:rPr>
                <w:rFonts w:ascii="Times New Roman" w:hAnsi="Times New Roman" w:cs="Times New Roman"/>
                <w:sz w:val="24"/>
                <w:szCs w:val="24"/>
                <w:lang w:val="uk-UA"/>
              </w:rPr>
              <w:t xml:space="preserve"> розробник проекту рішення передає електронний варіант проекту </w:t>
            </w:r>
            <w:r w:rsidRPr="00A36A9D">
              <w:rPr>
                <w:rFonts w:ascii="Times New Roman" w:hAnsi="Times New Roman" w:cs="Times New Roman"/>
                <w:sz w:val="24"/>
                <w:szCs w:val="24"/>
                <w:lang w:val="uk-UA"/>
              </w:rPr>
              <w:lastRenderedPageBreak/>
              <w:t xml:space="preserve">рішення Сумської міської ради </w:t>
            </w:r>
            <w:r w:rsidRPr="00A36A9D">
              <w:rPr>
                <w:rFonts w:ascii="Times New Roman" w:hAnsi="Times New Roman" w:cs="Times New Roman"/>
                <w:b/>
                <w:sz w:val="24"/>
                <w:szCs w:val="24"/>
                <w:lang w:val="uk-UA"/>
              </w:rPr>
              <w:t xml:space="preserve">до відділу з організації діяльності ради. </w:t>
            </w:r>
            <w:r w:rsidRPr="00A36A9D">
              <w:rPr>
                <w:rFonts w:ascii="Times New Roman" w:hAnsi="Times New Roman" w:cs="Times New Roman"/>
                <w:sz w:val="24"/>
                <w:szCs w:val="24"/>
                <w:lang w:val="uk-UA"/>
              </w:rPr>
              <w:t xml:space="preserve">Проекти рішень Сумської міської ради надсилаються розробниками </w:t>
            </w:r>
            <w:r w:rsidRPr="00A36A9D">
              <w:rPr>
                <w:rFonts w:ascii="Times New Roman" w:hAnsi="Times New Roman" w:cs="Times New Roman"/>
                <w:b/>
                <w:sz w:val="24"/>
                <w:szCs w:val="24"/>
                <w:lang w:val="uk-UA"/>
              </w:rPr>
              <w:t>до відділу з організації діяльності ради</w:t>
            </w:r>
            <w:r w:rsidRPr="00A36A9D">
              <w:rPr>
                <w:rFonts w:ascii="Times New Roman" w:hAnsi="Times New Roman" w:cs="Times New Roman"/>
                <w:sz w:val="24"/>
                <w:szCs w:val="24"/>
                <w:lang w:val="uk-UA"/>
              </w:rPr>
              <w:t xml:space="preserve"> електронним листом із обов’язковим використанн</w:t>
            </w:r>
            <w:r>
              <w:rPr>
                <w:rFonts w:ascii="Times New Roman" w:hAnsi="Times New Roman" w:cs="Times New Roman"/>
                <w:sz w:val="24"/>
                <w:szCs w:val="24"/>
                <w:lang w:val="uk-UA"/>
              </w:rPr>
              <w:t>ям офіційних електронних адрес</w:t>
            </w:r>
            <w:r w:rsidRPr="00A36A9D">
              <w:rPr>
                <w:rFonts w:ascii="Times New Roman" w:hAnsi="Times New Roman" w:cs="Times New Roman"/>
                <w:sz w:val="24"/>
                <w:szCs w:val="24"/>
                <w:lang w:val="uk-UA"/>
              </w:rPr>
              <w:t>,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tc>
      </w:tr>
      <w:tr w:rsidR="006A3359" w:rsidRPr="00A36A9D" w:rsidTr="00A36A9D">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7096" w:type="dxa"/>
          </w:tcPr>
          <w:p w:rsidR="002A7555" w:rsidRPr="00A36A9D" w:rsidRDefault="00A36A9D" w:rsidP="00DE7AE6">
            <w:pPr>
              <w:rPr>
                <w:rFonts w:ascii="Times New Roman" w:hAnsi="Times New Roman" w:cs="Times New Roman"/>
                <w:b/>
                <w:sz w:val="24"/>
                <w:szCs w:val="24"/>
                <w:lang w:val="uk-UA"/>
              </w:rPr>
            </w:pPr>
            <w:r w:rsidRPr="00A36A9D">
              <w:rPr>
                <w:rFonts w:ascii="Times New Roman" w:hAnsi="Times New Roman" w:cs="Times New Roman"/>
                <w:b/>
                <w:sz w:val="24"/>
                <w:szCs w:val="24"/>
                <w:lang w:val="uk-UA"/>
              </w:rPr>
              <w:t>Відсутній</w:t>
            </w:r>
          </w:p>
        </w:tc>
        <w:tc>
          <w:tcPr>
            <w:tcW w:w="7088" w:type="dxa"/>
          </w:tcPr>
          <w:p w:rsidR="00A36A9D" w:rsidRPr="00A36A9D" w:rsidRDefault="00A36A9D" w:rsidP="00A36A9D">
            <w:pPr>
              <w:rPr>
                <w:rFonts w:ascii="Times New Roman" w:hAnsi="Times New Roman" w:cs="Times New Roman"/>
                <w:sz w:val="24"/>
                <w:szCs w:val="24"/>
                <w:lang w:val="uk-UA"/>
              </w:rPr>
            </w:pPr>
            <w:r w:rsidRPr="00A36A9D">
              <w:rPr>
                <w:rFonts w:ascii="Times New Roman" w:hAnsi="Times New Roman" w:cs="Times New Roman"/>
                <w:sz w:val="24"/>
                <w:szCs w:val="24"/>
                <w:lang w:val="uk-UA"/>
              </w:rPr>
              <w:t>6. Всі електронні версії проектів рішень міської ради та додатків до них мають бути подані до оприлюднення у вигляді файлів із розширенням «.</w:t>
            </w:r>
            <w:proofErr w:type="spellStart"/>
            <w:r w:rsidRPr="00A36A9D">
              <w:rPr>
                <w:rFonts w:ascii="Times New Roman" w:hAnsi="Times New Roman" w:cs="Times New Roman"/>
                <w:sz w:val="24"/>
                <w:szCs w:val="24"/>
                <w:lang w:val="uk-UA"/>
              </w:rPr>
              <w:t>doc</w:t>
            </w:r>
            <w:proofErr w:type="spellEnd"/>
            <w:r w:rsidRPr="00A36A9D">
              <w:rPr>
                <w:rFonts w:ascii="Times New Roman" w:hAnsi="Times New Roman" w:cs="Times New Roman"/>
                <w:sz w:val="24"/>
                <w:szCs w:val="24"/>
                <w:lang w:val="uk-UA"/>
              </w:rPr>
              <w:t>» або «.</w:t>
            </w:r>
            <w:proofErr w:type="spellStart"/>
            <w:r w:rsidRPr="00A36A9D">
              <w:rPr>
                <w:rFonts w:ascii="Times New Roman" w:hAnsi="Times New Roman" w:cs="Times New Roman"/>
                <w:sz w:val="24"/>
                <w:szCs w:val="24"/>
                <w:lang w:val="uk-UA"/>
              </w:rPr>
              <w:t>docx</w:t>
            </w:r>
            <w:proofErr w:type="spellEnd"/>
            <w:r w:rsidRPr="00A36A9D">
              <w:rPr>
                <w:rFonts w:ascii="Times New Roman" w:hAnsi="Times New Roman" w:cs="Times New Roman"/>
                <w:sz w:val="24"/>
                <w:szCs w:val="24"/>
                <w:lang w:val="uk-UA"/>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w:t>
            </w:r>
            <w:proofErr w:type="spellStart"/>
            <w:r w:rsidRPr="00A36A9D">
              <w:rPr>
                <w:rFonts w:ascii="Times New Roman" w:hAnsi="Times New Roman" w:cs="Times New Roman"/>
                <w:sz w:val="24"/>
                <w:szCs w:val="24"/>
                <w:lang w:val="uk-UA"/>
              </w:rPr>
              <w:t>xls</w:t>
            </w:r>
            <w:proofErr w:type="spellEnd"/>
            <w:r w:rsidRPr="00A36A9D">
              <w:rPr>
                <w:rFonts w:ascii="Times New Roman" w:hAnsi="Times New Roman" w:cs="Times New Roman"/>
                <w:sz w:val="24"/>
                <w:szCs w:val="24"/>
                <w:lang w:val="uk-UA"/>
              </w:rPr>
              <w:t>» або «.</w:t>
            </w:r>
            <w:proofErr w:type="spellStart"/>
            <w:r w:rsidRPr="00A36A9D">
              <w:rPr>
                <w:rFonts w:ascii="Times New Roman" w:hAnsi="Times New Roman" w:cs="Times New Roman"/>
                <w:sz w:val="24"/>
                <w:szCs w:val="24"/>
                <w:lang w:val="uk-UA"/>
              </w:rPr>
              <w:t>xlsx</w:t>
            </w:r>
            <w:proofErr w:type="spellEnd"/>
            <w:r w:rsidRPr="00A36A9D">
              <w:rPr>
                <w:rFonts w:ascii="Times New Roman" w:hAnsi="Times New Roman" w:cs="Times New Roman"/>
                <w:sz w:val="24"/>
                <w:szCs w:val="24"/>
                <w:lang w:val="uk-UA"/>
              </w:rPr>
              <w:t>» та виконані у форматі документів Microsoft Excel доступних до редагуванні у текстовому режимі.</w:t>
            </w:r>
          </w:p>
          <w:p w:rsidR="002A7555" w:rsidRPr="002A7555" w:rsidRDefault="00A36A9D" w:rsidP="00A36A9D">
            <w:pPr>
              <w:rPr>
                <w:rFonts w:ascii="Times New Roman" w:hAnsi="Times New Roman" w:cs="Times New Roman"/>
                <w:sz w:val="24"/>
                <w:szCs w:val="24"/>
                <w:lang w:val="uk-UA"/>
              </w:rPr>
            </w:pPr>
            <w:r w:rsidRPr="00A36A9D">
              <w:rPr>
                <w:rFonts w:ascii="Times New Roman" w:hAnsi="Times New Roman" w:cs="Times New Roman"/>
                <w:sz w:val="24"/>
                <w:szCs w:val="24"/>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A36A9D">
              <w:rPr>
                <w:rFonts w:ascii="Times New Roman" w:hAnsi="Times New Roman" w:cs="Times New Roman"/>
                <w:sz w:val="24"/>
                <w:szCs w:val="24"/>
                <w:lang w:val="uk-UA"/>
              </w:rPr>
              <w:t>pdf</w:t>
            </w:r>
            <w:proofErr w:type="spellEnd"/>
            <w:r w:rsidRPr="00A36A9D">
              <w:rPr>
                <w:rFonts w:ascii="Times New Roman" w:hAnsi="Times New Roman" w:cs="Times New Roman"/>
                <w:sz w:val="24"/>
                <w:szCs w:val="24"/>
                <w:lang w:val="uk-UA"/>
              </w:rPr>
              <w:t>» тощо – забороняється.</w:t>
            </w:r>
          </w:p>
        </w:tc>
      </w:tr>
      <w:tr w:rsidR="006A3359" w:rsidRPr="000515E8" w:rsidTr="00A36A9D">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96" w:type="dxa"/>
          </w:tcPr>
          <w:p w:rsidR="002A7555" w:rsidRPr="002A7555" w:rsidRDefault="000515E8" w:rsidP="002A7555">
            <w:pPr>
              <w:rPr>
                <w:rFonts w:ascii="Times New Roman" w:hAnsi="Times New Roman" w:cs="Times New Roman"/>
                <w:sz w:val="24"/>
                <w:szCs w:val="24"/>
                <w:lang w:val="uk-UA"/>
              </w:rPr>
            </w:pPr>
            <w:r w:rsidRPr="000515E8">
              <w:rPr>
                <w:rFonts w:ascii="Times New Roman" w:hAnsi="Times New Roman" w:cs="Times New Roman"/>
                <w:sz w:val="24"/>
                <w:szCs w:val="24"/>
                <w:lang w:val="uk-UA"/>
              </w:rPr>
              <w:t xml:space="preserve">Паперові варіанти матеріалів сесії тиражуються без додатків до них. 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w:t>
            </w:r>
            <w:r w:rsidRPr="000515E8">
              <w:rPr>
                <w:rFonts w:ascii="Times New Roman" w:hAnsi="Times New Roman" w:cs="Times New Roman"/>
                <w:b/>
                <w:sz w:val="24"/>
                <w:szCs w:val="24"/>
                <w:lang w:val="uk-UA"/>
              </w:rPr>
              <w:t>та передаються відповідному структурному підрозділу для оприлюднення</w:t>
            </w:r>
            <w:r w:rsidRPr="000515E8">
              <w:rPr>
                <w:rFonts w:ascii="Times New Roman" w:hAnsi="Times New Roman" w:cs="Times New Roman"/>
                <w:sz w:val="24"/>
                <w:szCs w:val="24"/>
                <w:lang w:val="uk-UA"/>
              </w:rPr>
              <w:t xml:space="preserve"> на офіційному сайті міської ради в мережі Інтернет </w:t>
            </w:r>
            <w:r w:rsidRPr="000515E8">
              <w:rPr>
                <w:rFonts w:ascii="Times New Roman" w:hAnsi="Times New Roman" w:cs="Times New Roman"/>
                <w:b/>
                <w:sz w:val="24"/>
                <w:szCs w:val="24"/>
                <w:lang w:val="uk-UA"/>
              </w:rPr>
              <w:t xml:space="preserve">(http://www.meria.sumy.ua) </w:t>
            </w:r>
            <w:r w:rsidRPr="000515E8">
              <w:rPr>
                <w:rFonts w:ascii="Times New Roman" w:hAnsi="Times New Roman" w:cs="Times New Roman"/>
                <w:sz w:val="24"/>
                <w:szCs w:val="24"/>
                <w:lang w:val="uk-UA"/>
              </w:rPr>
              <w:t>в розділах Документи / Проекти документів / Проекти порядків денних сесій.</w:t>
            </w:r>
          </w:p>
        </w:tc>
        <w:tc>
          <w:tcPr>
            <w:tcW w:w="7088" w:type="dxa"/>
          </w:tcPr>
          <w:p w:rsidR="002A7555" w:rsidRPr="002A7555" w:rsidRDefault="000515E8" w:rsidP="002A7555">
            <w:pPr>
              <w:rPr>
                <w:rFonts w:ascii="Times New Roman" w:hAnsi="Times New Roman" w:cs="Times New Roman"/>
                <w:sz w:val="24"/>
                <w:szCs w:val="24"/>
                <w:lang w:val="uk-UA"/>
              </w:rPr>
            </w:pPr>
            <w:r w:rsidRPr="000515E8">
              <w:rPr>
                <w:rFonts w:ascii="Times New Roman" w:hAnsi="Times New Roman" w:cs="Times New Roman"/>
                <w:sz w:val="24"/>
                <w:szCs w:val="24"/>
                <w:lang w:val="uk-UA"/>
              </w:rPr>
              <w:t xml:space="preserve">Паперові варіанти матеріалів сесії тиражуються без додатків до них. 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w:t>
            </w:r>
            <w:r w:rsidRPr="000515E8">
              <w:rPr>
                <w:rFonts w:ascii="Times New Roman" w:hAnsi="Times New Roman" w:cs="Times New Roman"/>
                <w:b/>
                <w:sz w:val="24"/>
                <w:szCs w:val="24"/>
                <w:lang w:val="uk-UA"/>
              </w:rPr>
              <w:t xml:space="preserve">та оприлюднюються </w:t>
            </w:r>
            <w:r w:rsidRPr="000515E8">
              <w:rPr>
                <w:rFonts w:ascii="Times New Roman" w:hAnsi="Times New Roman" w:cs="Times New Roman"/>
                <w:sz w:val="24"/>
                <w:szCs w:val="24"/>
                <w:lang w:val="uk-UA"/>
              </w:rPr>
              <w:t>на офіційному сайті міської ради в мережі Інтернет в розділі Документи / Проекти документів / Проекти порядків денних сесій.</w:t>
            </w:r>
          </w:p>
        </w:tc>
      </w:tr>
      <w:tr w:rsidR="006A3359" w:rsidRPr="000515E8" w:rsidTr="00A36A9D">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7096" w:type="dxa"/>
          </w:tcPr>
          <w:p w:rsidR="002A7555" w:rsidRPr="000515E8" w:rsidRDefault="000515E8" w:rsidP="002A7555">
            <w:pPr>
              <w:rPr>
                <w:rFonts w:ascii="Times New Roman" w:hAnsi="Times New Roman" w:cs="Times New Roman"/>
                <w:sz w:val="24"/>
                <w:szCs w:val="24"/>
              </w:rPr>
            </w:pPr>
            <w:r w:rsidRPr="000515E8">
              <w:rPr>
                <w:rFonts w:ascii="Times New Roman" w:hAnsi="Times New Roman" w:cs="Times New Roman"/>
                <w:sz w:val="24"/>
                <w:szCs w:val="24"/>
                <w:lang w:val="uk-UA"/>
              </w:rPr>
              <w:t xml:space="preserve">2) в електронному варіанті надсилає </w:t>
            </w:r>
            <w:r w:rsidRPr="00B958B3">
              <w:rPr>
                <w:rFonts w:ascii="Times New Roman" w:hAnsi="Times New Roman" w:cs="Times New Roman"/>
                <w:b/>
                <w:sz w:val="24"/>
                <w:szCs w:val="24"/>
                <w:lang w:val="uk-UA"/>
              </w:rPr>
              <w:t>до відповідного структурного підрозділу ради</w:t>
            </w:r>
            <w:r w:rsidRPr="000515E8">
              <w:rPr>
                <w:rFonts w:ascii="Times New Roman" w:hAnsi="Times New Roman" w:cs="Times New Roman"/>
                <w:sz w:val="24"/>
                <w:szCs w:val="24"/>
                <w:lang w:val="uk-UA"/>
              </w:rPr>
              <w:t xml:space="preserve"> </w:t>
            </w:r>
            <w:r w:rsidRPr="00B958B3">
              <w:rPr>
                <w:rFonts w:ascii="Times New Roman" w:hAnsi="Times New Roman" w:cs="Times New Roman"/>
                <w:b/>
                <w:sz w:val="24"/>
                <w:szCs w:val="24"/>
                <w:lang w:val="uk-UA"/>
              </w:rPr>
              <w:t xml:space="preserve">на електронну адресу </w:t>
            </w:r>
            <w:proofErr w:type="spellStart"/>
            <w:r w:rsidRPr="00B958B3">
              <w:rPr>
                <w:rFonts w:ascii="Times New Roman" w:hAnsi="Times New Roman" w:cs="Times New Roman"/>
                <w:b/>
                <w:sz w:val="24"/>
                <w:szCs w:val="24"/>
              </w:rPr>
              <w:t>rada</w:t>
            </w:r>
            <w:proofErr w:type="spellEnd"/>
            <w:r w:rsidRPr="00B958B3">
              <w:rPr>
                <w:rFonts w:ascii="Times New Roman" w:hAnsi="Times New Roman" w:cs="Times New Roman"/>
                <w:b/>
                <w:sz w:val="24"/>
                <w:szCs w:val="24"/>
                <w:lang w:val="uk-UA"/>
              </w:rPr>
              <w:t>@</w:t>
            </w:r>
            <w:proofErr w:type="spellStart"/>
            <w:r w:rsidRPr="00B958B3">
              <w:rPr>
                <w:rFonts w:ascii="Times New Roman" w:hAnsi="Times New Roman" w:cs="Times New Roman"/>
                <w:b/>
                <w:sz w:val="24"/>
                <w:szCs w:val="24"/>
              </w:rPr>
              <w:t>meria</w:t>
            </w:r>
            <w:proofErr w:type="spellEnd"/>
            <w:r w:rsidRPr="00B958B3">
              <w:rPr>
                <w:rFonts w:ascii="Times New Roman" w:hAnsi="Times New Roman" w:cs="Times New Roman"/>
                <w:b/>
                <w:sz w:val="24"/>
                <w:szCs w:val="24"/>
                <w:lang w:val="uk-UA"/>
              </w:rPr>
              <w:t>.</w:t>
            </w:r>
            <w:proofErr w:type="spellStart"/>
            <w:r w:rsidRPr="00B958B3">
              <w:rPr>
                <w:rFonts w:ascii="Times New Roman" w:hAnsi="Times New Roman" w:cs="Times New Roman"/>
                <w:b/>
                <w:sz w:val="24"/>
                <w:szCs w:val="24"/>
              </w:rPr>
              <w:t>sumy</w:t>
            </w:r>
            <w:proofErr w:type="spellEnd"/>
            <w:r w:rsidRPr="00B958B3">
              <w:rPr>
                <w:rFonts w:ascii="Times New Roman" w:hAnsi="Times New Roman" w:cs="Times New Roman"/>
                <w:b/>
                <w:sz w:val="24"/>
                <w:szCs w:val="24"/>
                <w:lang w:val="uk-UA"/>
              </w:rPr>
              <w:t>.</w:t>
            </w:r>
            <w:proofErr w:type="spellStart"/>
            <w:r w:rsidRPr="00B958B3">
              <w:rPr>
                <w:rFonts w:ascii="Times New Roman" w:hAnsi="Times New Roman" w:cs="Times New Roman"/>
                <w:b/>
                <w:sz w:val="24"/>
                <w:szCs w:val="24"/>
              </w:rPr>
              <w:t>ua</w:t>
            </w:r>
            <w:proofErr w:type="spellEnd"/>
            <w:r w:rsidRPr="00B958B3">
              <w:rPr>
                <w:rFonts w:ascii="Times New Roman" w:hAnsi="Times New Roman" w:cs="Times New Roman"/>
                <w:b/>
                <w:sz w:val="24"/>
                <w:szCs w:val="24"/>
                <w:lang w:val="uk-UA"/>
              </w:rPr>
              <w:t xml:space="preserve">, </w:t>
            </w:r>
            <w:r w:rsidRPr="000515E8">
              <w:rPr>
                <w:rFonts w:ascii="Times New Roman" w:hAnsi="Times New Roman" w:cs="Times New Roman"/>
                <w:sz w:val="24"/>
                <w:szCs w:val="24"/>
                <w:lang w:val="uk-UA"/>
              </w:rPr>
              <w:t xml:space="preserve">із обов’язковим використанням офіційних електронних адрес </w:t>
            </w:r>
            <w:r w:rsidRPr="00B958B3">
              <w:rPr>
                <w:rFonts w:ascii="Times New Roman" w:hAnsi="Times New Roman" w:cs="Times New Roman"/>
                <w:b/>
                <w:sz w:val="24"/>
                <w:szCs w:val="24"/>
                <w:lang w:val="uk-UA"/>
              </w:rPr>
              <w:t>розробника</w:t>
            </w:r>
            <w:r w:rsidRPr="000515E8">
              <w:rPr>
                <w:rFonts w:ascii="Times New Roman" w:hAnsi="Times New Roman" w:cs="Times New Roman"/>
                <w:sz w:val="24"/>
                <w:szCs w:val="24"/>
                <w:lang w:val="uk-UA"/>
              </w:rPr>
              <w:t xml:space="preserve">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tc>
        <w:tc>
          <w:tcPr>
            <w:tcW w:w="7088" w:type="dxa"/>
          </w:tcPr>
          <w:p w:rsidR="00E265FA" w:rsidRPr="002A7555" w:rsidRDefault="000515E8" w:rsidP="00E265FA">
            <w:pPr>
              <w:rPr>
                <w:rFonts w:ascii="Times New Roman" w:hAnsi="Times New Roman" w:cs="Times New Roman"/>
                <w:sz w:val="24"/>
                <w:szCs w:val="24"/>
                <w:lang w:val="uk-UA"/>
              </w:rPr>
            </w:pPr>
            <w:r w:rsidRPr="000515E8">
              <w:rPr>
                <w:rFonts w:ascii="Times New Roman" w:hAnsi="Times New Roman" w:cs="Times New Roman"/>
                <w:sz w:val="24"/>
                <w:szCs w:val="24"/>
                <w:lang w:val="uk-UA"/>
              </w:rPr>
              <w:t xml:space="preserve">2) в електронному варіанті надсилає </w:t>
            </w:r>
            <w:r w:rsidRPr="00B958B3">
              <w:rPr>
                <w:rFonts w:ascii="Times New Roman" w:hAnsi="Times New Roman" w:cs="Times New Roman"/>
                <w:b/>
                <w:sz w:val="24"/>
                <w:szCs w:val="24"/>
                <w:lang w:val="uk-UA"/>
              </w:rPr>
              <w:t>до відділу з організації діяльності ради</w:t>
            </w:r>
            <w:r w:rsidRPr="000515E8">
              <w:rPr>
                <w:rFonts w:ascii="Times New Roman" w:hAnsi="Times New Roman" w:cs="Times New Roman"/>
                <w:sz w:val="24"/>
                <w:szCs w:val="24"/>
                <w:lang w:val="uk-UA"/>
              </w:rPr>
              <w:t>,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tc>
      </w:tr>
      <w:tr w:rsidR="006A3359" w:rsidRPr="00B958B3" w:rsidTr="00A36A9D">
        <w:tc>
          <w:tcPr>
            <w:tcW w:w="696" w:type="dxa"/>
          </w:tcPr>
          <w:p w:rsidR="00E265FA" w:rsidRPr="002A7555" w:rsidRDefault="00E265FA" w:rsidP="00E265FA">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096" w:type="dxa"/>
          </w:tcPr>
          <w:p w:rsidR="00E265FA" w:rsidRPr="00B958B3" w:rsidRDefault="00B958B3" w:rsidP="00E265FA">
            <w:pPr>
              <w:rPr>
                <w:rFonts w:ascii="Times New Roman" w:hAnsi="Times New Roman" w:cs="Times New Roman"/>
                <w:sz w:val="24"/>
                <w:szCs w:val="24"/>
                <w:lang w:val="uk-UA"/>
              </w:rPr>
            </w:pPr>
            <w:r w:rsidRPr="00B958B3">
              <w:rPr>
                <w:rFonts w:ascii="Times New Roman" w:hAnsi="Times New Roman" w:cs="Times New Roman"/>
                <w:sz w:val="24"/>
                <w:szCs w:val="24"/>
                <w:lang w:val="uk-UA"/>
              </w:rPr>
              <w:t xml:space="preserve">3. Рішення міської ради, що мають загальноміський характер </w:t>
            </w:r>
            <w:r w:rsidRPr="00B958B3">
              <w:rPr>
                <w:rFonts w:ascii="Times New Roman" w:hAnsi="Times New Roman" w:cs="Times New Roman"/>
                <w:b/>
                <w:sz w:val="24"/>
                <w:szCs w:val="24"/>
                <w:lang w:val="uk-UA"/>
              </w:rPr>
              <w:t>відповідним структурним підрозділом міської ради</w:t>
            </w:r>
            <w:r w:rsidRPr="00B958B3">
              <w:rPr>
                <w:rFonts w:ascii="Times New Roman" w:hAnsi="Times New Roman" w:cs="Times New Roman"/>
                <w:sz w:val="24"/>
                <w:szCs w:val="24"/>
                <w:lang w:val="uk-UA"/>
              </w:rPr>
              <w:t xml:space="preserve"> оприлюднюються в офіційному віснику та/або на офіційному сайті Сумської міської ради в мережі Інтернет.</w:t>
            </w:r>
          </w:p>
        </w:tc>
        <w:tc>
          <w:tcPr>
            <w:tcW w:w="7088" w:type="dxa"/>
          </w:tcPr>
          <w:p w:rsidR="00E265FA" w:rsidRPr="002A7555" w:rsidRDefault="00B958B3" w:rsidP="00E265FA">
            <w:pPr>
              <w:rPr>
                <w:rFonts w:ascii="Times New Roman" w:hAnsi="Times New Roman" w:cs="Times New Roman"/>
                <w:sz w:val="24"/>
                <w:szCs w:val="24"/>
                <w:lang w:val="uk-UA"/>
              </w:rPr>
            </w:pPr>
            <w:r w:rsidRPr="00B958B3">
              <w:rPr>
                <w:rFonts w:ascii="Times New Roman" w:hAnsi="Times New Roman" w:cs="Times New Roman"/>
                <w:sz w:val="24"/>
                <w:szCs w:val="24"/>
                <w:lang w:val="uk-UA"/>
              </w:rPr>
              <w:t>3. 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tc>
      </w:tr>
      <w:tr w:rsidR="00E265FA" w:rsidRPr="002A7555" w:rsidTr="00A36A9D">
        <w:tc>
          <w:tcPr>
            <w:tcW w:w="696" w:type="dxa"/>
          </w:tcPr>
          <w:p w:rsidR="00E265FA" w:rsidRPr="002A7555" w:rsidRDefault="00E265FA" w:rsidP="00E265FA">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096" w:type="dxa"/>
          </w:tcPr>
          <w:p w:rsidR="00E265FA" w:rsidRPr="002A7555" w:rsidRDefault="00B958B3" w:rsidP="00E265FA">
            <w:pPr>
              <w:rPr>
                <w:rFonts w:ascii="Times New Roman" w:hAnsi="Times New Roman" w:cs="Times New Roman"/>
                <w:sz w:val="24"/>
                <w:szCs w:val="24"/>
                <w:lang w:val="uk-UA"/>
              </w:rPr>
            </w:pPr>
            <w:r w:rsidRPr="00B958B3">
              <w:rPr>
                <w:rFonts w:ascii="Times New Roman" w:hAnsi="Times New Roman" w:cs="Times New Roman"/>
                <w:sz w:val="24"/>
                <w:szCs w:val="24"/>
                <w:lang w:val="uk-UA"/>
              </w:rPr>
              <w:t xml:space="preserve">Для цього розробник надсилає рішення в електронному варіанті до </w:t>
            </w:r>
            <w:r w:rsidRPr="00B958B3">
              <w:rPr>
                <w:rFonts w:ascii="Times New Roman" w:hAnsi="Times New Roman" w:cs="Times New Roman"/>
                <w:b/>
                <w:sz w:val="24"/>
                <w:szCs w:val="24"/>
                <w:lang w:val="uk-UA"/>
              </w:rPr>
              <w:t>відповідного структурного підрозділу ради на електронну адресу rada@meria.sumy.ua,</w:t>
            </w:r>
            <w:r w:rsidRPr="00B958B3">
              <w:rPr>
                <w:rFonts w:ascii="Times New Roman" w:hAnsi="Times New Roman" w:cs="Times New Roman"/>
                <w:sz w:val="24"/>
                <w:szCs w:val="24"/>
                <w:lang w:val="uk-UA"/>
              </w:rPr>
              <w:t xml:space="preserve">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w:t>
            </w:r>
            <w:r w:rsidRPr="00B958B3">
              <w:rPr>
                <w:rFonts w:ascii="Times New Roman" w:hAnsi="Times New Roman" w:cs="Times New Roman"/>
                <w:b/>
                <w:sz w:val="24"/>
                <w:szCs w:val="24"/>
                <w:lang w:val="uk-UA"/>
              </w:rPr>
              <w:t>стислу назву рішення</w:t>
            </w:r>
            <w:r w:rsidRPr="00B958B3">
              <w:rPr>
                <w:rFonts w:ascii="Times New Roman" w:hAnsi="Times New Roman" w:cs="Times New Roman"/>
                <w:sz w:val="24"/>
                <w:szCs w:val="24"/>
                <w:lang w:val="uk-UA"/>
              </w:rPr>
              <w:t xml:space="preserve">,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w:t>
            </w:r>
            <w:r w:rsidRPr="00B958B3">
              <w:rPr>
                <w:rFonts w:ascii="Times New Roman" w:hAnsi="Times New Roman" w:cs="Times New Roman"/>
                <w:sz w:val="24"/>
                <w:szCs w:val="24"/>
                <w:lang w:val="uk-UA"/>
              </w:rPr>
              <w:lastRenderedPageBreak/>
              <w:t>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tc>
        <w:tc>
          <w:tcPr>
            <w:tcW w:w="7088" w:type="dxa"/>
          </w:tcPr>
          <w:p w:rsidR="00E265FA" w:rsidRPr="002A7555" w:rsidRDefault="00B958B3" w:rsidP="00B958B3">
            <w:pPr>
              <w:rPr>
                <w:rFonts w:ascii="Times New Roman" w:hAnsi="Times New Roman" w:cs="Times New Roman"/>
                <w:sz w:val="24"/>
                <w:szCs w:val="24"/>
                <w:lang w:val="uk-UA"/>
              </w:rPr>
            </w:pPr>
            <w:r w:rsidRPr="00B958B3">
              <w:rPr>
                <w:rFonts w:ascii="Times New Roman" w:hAnsi="Times New Roman" w:cs="Times New Roman"/>
                <w:sz w:val="24"/>
                <w:szCs w:val="24"/>
                <w:lang w:val="uk-UA"/>
              </w:rPr>
              <w:lastRenderedPageBreak/>
              <w:t xml:space="preserve">Для цього розробник надсилає рішення в електронному варіанті до </w:t>
            </w:r>
            <w:r w:rsidRPr="00B958B3">
              <w:rPr>
                <w:rFonts w:ascii="Times New Roman" w:hAnsi="Times New Roman" w:cs="Times New Roman"/>
                <w:b/>
                <w:sz w:val="24"/>
                <w:szCs w:val="24"/>
                <w:lang w:val="uk-UA"/>
              </w:rPr>
              <w:t>департаменту комунікацій та інформаційної політики</w:t>
            </w:r>
            <w:r w:rsidRPr="00B958B3">
              <w:rPr>
                <w:rFonts w:ascii="Times New Roman" w:hAnsi="Times New Roman" w:cs="Times New Roman"/>
                <w:sz w:val="24"/>
                <w:szCs w:val="24"/>
                <w:lang w:val="uk-UA"/>
              </w:rPr>
              <w:t xml:space="preserve">,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w:t>
            </w:r>
            <w:r w:rsidRPr="00B958B3">
              <w:rPr>
                <w:rFonts w:ascii="Times New Roman" w:hAnsi="Times New Roman" w:cs="Times New Roman"/>
                <w:b/>
                <w:sz w:val="24"/>
                <w:szCs w:val="24"/>
                <w:lang w:val="uk-UA"/>
              </w:rPr>
              <w:t>дату його прийняття</w:t>
            </w:r>
            <w:r w:rsidRPr="00B958B3">
              <w:rPr>
                <w:rFonts w:ascii="Times New Roman" w:hAnsi="Times New Roman" w:cs="Times New Roman"/>
                <w:sz w:val="24"/>
                <w:szCs w:val="24"/>
                <w:lang w:val="uk-UA"/>
              </w:rPr>
              <w:t xml:space="preserve">,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w:t>
            </w:r>
            <w:r w:rsidRPr="00B958B3">
              <w:rPr>
                <w:rFonts w:ascii="Times New Roman" w:hAnsi="Times New Roman" w:cs="Times New Roman"/>
                <w:sz w:val="24"/>
                <w:szCs w:val="24"/>
                <w:lang w:val="uk-UA"/>
              </w:rPr>
              <w:lastRenderedPageBreak/>
              <w:t>електронного варіанту з його друкованим примірником та за його своєчасну передачу для оприлюднення.</w:t>
            </w:r>
          </w:p>
        </w:tc>
      </w:tr>
      <w:tr w:rsidR="00E265FA" w:rsidRPr="004820FF" w:rsidTr="00A36A9D">
        <w:tc>
          <w:tcPr>
            <w:tcW w:w="696" w:type="dxa"/>
          </w:tcPr>
          <w:p w:rsidR="00E265FA" w:rsidRPr="002A7555" w:rsidRDefault="00E634F3" w:rsidP="00E265FA">
            <w:pP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9.</w:t>
            </w:r>
          </w:p>
        </w:tc>
        <w:tc>
          <w:tcPr>
            <w:tcW w:w="7096" w:type="dxa"/>
          </w:tcPr>
          <w:p w:rsidR="00E265FA" w:rsidRPr="002A7555" w:rsidRDefault="004820FF" w:rsidP="00E634F3">
            <w:pPr>
              <w:rPr>
                <w:rFonts w:ascii="Times New Roman" w:hAnsi="Times New Roman" w:cs="Times New Roman"/>
                <w:sz w:val="24"/>
                <w:szCs w:val="24"/>
                <w:lang w:val="uk-UA"/>
              </w:rPr>
            </w:pPr>
            <w:r w:rsidRPr="00A36A9D">
              <w:rPr>
                <w:rFonts w:ascii="Times New Roman" w:hAnsi="Times New Roman" w:cs="Times New Roman"/>
                <w:b/>
                <w:sz w:val="24"/>
                <w:szCs w:val="24"/>
                <w:lang w:val="uk-UA"/>
              </w:rPr>
              <w:t>Відсутній</w:t>
            </w:r>
          </w:p>
        </w:tc>
        <w:tc>
          <w:tcPr>
            <w:tcW w:w="7088" w:type="dxa"/>
          </w:tcPr>
          <w:p w:rsidR="004820FF" w:rsidRPr="004820FF" w:rsidRDefault="004820FF" w:rsidP="004820FF">
            <w:pPr>
              <w:rPr>
                <w:rFonts w:ascii="Times New Roman" w:hAnsi="Times New Roman" w:cs="Times New Roman"/>
                <w:sz w:val="24"/>
                <w:szCs w:val="24"/>
                <w:lang w:val="uk-UA"/>
              </w:rPr>
            </w:pPr>
            <w:r w:rsidRPr="004820FF">
              <w:rPr>
                <w:rFonts w:ascii="Times New Roman" w:hAnsi="Times New Roman" w:cs="Times New Roman"/>
                <w:sz w:val="24"/>
                <w:szCs w:val="24"/>
                <w:lang w:val="uk-UA"/>
              </w:rPr>
              <w:t>5.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4820FF">
              <w:rPr>
                <w:rFonts w:ascii="Times New Roman" w:hAnsi="Times New Roman" w:cs="Times New Roman"/>
                <w:sz w:val="24"/>
                <w:szCs w:val="24"/>
                <w:lang w:val="uk-UA"/>
              </w:rPr>
              <w:t>doc</w:t>
            </w:r>
            <w:proofErr w:type="spellEnd"/>
            <w:r w:rsidRPr="004820FF">
              <w:rPr>
                <w:rFonts w:ascii="Times New Roman" w:hAnsi="Times New Roman" w:cs="Times New Roman"/>
                <w:sz w:val="24"/>
                <w:szCs w:val="24"/>
                <w:lang w:val="uk-UA"/>
              </w:rPr>
              <w:t>» або «.</w:t>
            </w:r>
            <w:proofErr w:type="spellStart"/>
            <w:r w:rsidRPr="004820FF">
              <w:rPr>
                <w:rFonts w:ascii="Times New Roman" w:hAnsi="Times New Roman" w:cs="Times New Roman"/>
                <w:sz w:val="24"/>
                <w:szCs w:val="24"/>
                <w:lang w:val="uk-UA"/>
              </w:rPr>
              <w:t>docx</w:t>
            </w:r>
            <w:proofErr w:type="spellEnd"/>
            <w:r w:rsidRPr="004820FF">
              <w:rPr>
                <w:rFonts w:ascii="Times New Roman" w:hAnsi="Times New Roman" w:cs="Times New Roman"/>
                <w:sz w:val="24"/>
                <w:szCs w:val="24"/>
                <w:lang w:val="uk-UA"/>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4820FF">
              <w:rPr>
                <w:rFonts w:ascii="Times New Roman" w:hAnsi="Times New Roman" w:cs="Times New Roman"/>
                <w:sz w:val="24"/>
                <w:szCs w:val="24"/>
                <w:lang w:val="uk-UA"/>
              </w:rPr>
              <w:t>xls</w:t>
            </w:r>
            <w:proofErr w:type="spellEnd"/>
            <w:r w:rsidRPr="004820FF">
              <w:rPr>
                <w:rFonts w:ascii="Times New Roman" w:hAnsi="Times New Roman" w:cs="Times New Roman"/>
                <w:sz w:val="24"/>
                <w:szCs w:val="24"/>
                <w:lang w:val="uk-UA"/>
              </w:rPr>
              <w:t>» або «.</w:t>
            </w:r>
            <w:proofErr w:type="spellStart"/>
            <w:r w:rsidRPr="004820FF">
              <w:rPr>
                <w:rFonts w:ascii="Times New Roman" w:hAnsi="Times New Roman" w:cs="Times New Roman"/>
                <w:sz w:val="24"/>
                <w:szCs w:val="24"/>
                <w:lang w:val="uk-UA"/>
              </w:rPr>
              <w:t>xlsx</w:t>
            </w:r>
            <w:proofErr w:type="spellEnd"/>
            <w:r w:rsidRPr="004820FF">
              <w:rPr>
                <w:rFonts w:ascii="Times New Roman" w:hAnsi="Times New Roman" w:cs="Times New Roman"/>
                <w:sz w:val="24"/>
                <w:szCs w:val="24"/>
                <w:lang w:val="uk-UA"/>
              </w:rPr>
              <w:t>» та виконані у форматі документів Microsoft Excel доступних до редагуванні у текстовому режимі.</w:t>
            </w:r>
          </w:p>
          <w:p w:rsidR="00E265FA" w:rsidRPr="002A7555" w:rsidRDefault="004820FF" w:rsidP="004820FF">
            <w:pPr>
              <w:rPr>
                <w:rFonts w:ascii="Times New Roman" w:hAnsi="Times New Roman" w:cs="Times New Roman"/>
                <w:sz w:val="24"/>
                <w:szCs w:val="24"/>
                <w:lang w:val="uk-UA"/>
              </w:rPr>
            </w:pPr>
            <w:r w:rsidRPr="004820FF">
              <w:rPr>
                <w:rFonts w:ascii="Times New Roman" w:hAnsi="Times New Roman" w:cs="Times New Roman"/>
                <w:sz w:val="24"/>
                <w:szCs w:val="24"/>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4820FF">
              <w:rPr>
                <w:rFonts w:ascii="Times New Roman" w:hAnsi="Times New Roman" w:cs="Times New Roman"/>
                <w:sz w:val="24"/>
                <w:szCs w:val="24"/>
                <w:lang w:val="uk-UA"/>
              </w:rPr>
              <w:t>pdf</w:t>
            </w:r>
            <w:proofErr w:type="spellEnd"/>
            <w:r w:rsidRPr="004820FF">
              <w:rPr>
                <w:rFonts w:ascii="Times New Roman" w:hAnsi="Times New Roman" w:cs="Times New Roman"/>
                <w:sz w:val="24"/>
                <w:szCs w:val="24"/>
                <w:lang w:val="uk-UA"/>
              </w:rPr>
              <w:t>» тощо – забороняється.</w:t>
            </w:r>
          </w:p>
        </w:tc>
      </w:tr>
      <w:tr w:rsidR="000B78A6" w:rsidRPr="002A7555" w:rsidTr="00A36A9D">
        <w:tc>
          <w:tcPr>
            <w:tcW w:w="696" w:type="dxa"/>
          </w:tcPr>
          <w:p w:rsidR="000B78A6" w:rsidRPr="002A7555" w:rsidRDefault="000B78A6" w:rsidP="000B78A6">
            <w:pPr>
              <w:rPr>
                <w:rFonts w:ascii="Times New Roman" w:hAnsi="Times New Roman" w:cs="Times New Roman"/>
                <w:sz w:val="24"/>
                <w:szCs w:val="24"/>
                <w:lang w:val="uk-UA"/>
              </w:rPr>
            </w:pPr>
          </w:p>
        </w:tc>
        <w:tc>
          <w:tcPr>
            <w:tcW w:w="7096" w:type="dxa"/>
          </w:tcPr>
          <w:p w:rsidR="000B78A6" w:rsidRPr="002A7555" w:rsidRDefault="000B78A6" w:rsidP="000B78A6">
            <w:pPr>
              <w:rPr>
                <w:rFonts w:ascii="Times New Roman" w:hAnsi="Times New Roman" w:cs="Times New Roman"/>
                <w:sz w:val="24"/>
                <w:szCs w:val="24"/>
                <w:lang w:val="uk-UA"/>
              </w:rPr>
            </w:pPr>
          </w:p>
        </w:tc>
        <w:tc>
          <w:tcPr>
            <w:tcW w:w="7088" w:type="dxa"/>
          </w:tcPr>
          <w:p w:rsidR="000B78A6" w:rsidRPr="002A7555" w:rsidRDefault="000B78A6" w:rsidP="000B78A6">
            <w:pPr>
              <w:rPr>
                <w:rFonts w:ascii="Times New Roman" w:hAnsi="Times New Roman" w:cs="Times New Roman"/>
                <w:sz w:val="24"/>
                <w:szCs w:val="24"/>
                <w:lang w:val="uk-UA"/>
              </w:rPr>
            </w:pPr>
          </w:p>
        </w:tc>
      </w:tr>
      <w:tr w:rsidR="000B78A6" w:rsidRPr="002A7555" w:rsidTr="00A36A9D">
        <w:tc>
          <w:tcPr>
            <w:tcW w:w="696" w:type="dxa"/>
          </w:tcPr>
          <w:p w:rsidR="000B78A6" w:rsidRPr="002A7555" w:rsidRDefault="000B78A6" w:rsidP="000B78A6">
            <w:pPr>
              <w:rPr>
                <w:rFonts w:ascii="Times New Roman" w:hAnsi="Times New Roman" w:cs="Times New Roman"/>
                <w:sz w:val="24"/>
                <w:szCs w:val="24"/>
                <w:lang w:val="uk-UA"/>
              </w:rPr>
            </w:pPr>
          </w:p>
        </w:tc>
        <w:tc>
          <w:tcPr>
            <w:tcW w:w="7096" w:type="dxa"/>
          </w:tcPr>
          <w:p w:rsidR="000B78A6" w:rsidRPr="002A7555" w:rsidRDefault="000B78A6" w:rsidP="000B78A6">
            <w:pPr>
              <w:rPr>
                <w:rFonts w:ascii="Times New Roman" w:hAnsi="Times New Roman" w:cs="Times New Roman"/>
                <w:sz w:val="24"/>
                <w:szCs w:val="24"/>
                <w:lang w:val="uk-UA"/>
              </w:rPr>
            </w:pPr>
          </w:p>
        </w:tc>
        <w:tc>
          <w:tcPr>
            <w:tcW w:w="7088" w:type="dxa"/>
          </w:tcPr>
          <w:p w:rsidR="000B78A6" w:rsidRPr="002A7555" w:rsidRDefault="000B78A6" w:rsidP="000B78A6">
            <w:pPr>
              <w:rPr>
                <w:rFonts w:ascii="Times New Roman" w:hAnsi="Times New Roman" w:cs="Times New Roman"/>
                <w:sz w:val="24"/>
                <w:szCs w:val="24"/>
                <w:lang w:val="uk-UA"/>
              </w:rPr>
            </w:pPr>
          </w:p>
        </w:tc>
      </w:tr>
    </w:tbl>
    <w:p w:rsidR="002A7555" w:rsidRPr="002A7555" w:rsidRDefault="002A7555" w:rsidP="002A7555">
      <w:pPr>
        <w:rPr>
          <w:rFonts w:ascii="Times New Roman" w:hAnsi="Times New Roman" w:cs="Times New Roman"/>
          <w:sz w:val="24"/>
          <w:szCs w:val="24"/>
          <w:lang w:val="uk-UA"/>
        </w:rPr>
      </w:pPr>
    </w:p>
    <w:p w:rsidR="002A7555" w:rsidRPr="002A7555" w:rsidRDefault="002A7555" w:rsidP="002A7555">
      <w:pPr>
        <w:rPr>
          <w:rFonts w:ascii="Times New Roman" w:hAnsi="Times New Roman" w:cs="Times New Roman"/>
          <w:sz w:val="24"/>
          <w:szCs w:val="24"/>
          <w:lang w:val="uk-UA"/>
        </w:rPr>
      </w:pPr>
    </w:p>
    <w:p w:rsidR="002A7555" w:rsidRPr="002A7555" w:rsidRDefault="002A7555" w:rsidP="002A7555">
      <w:pPr>
        <w:rPr>
          <w:rFonts w:ascii="Times New Roman" w:hAnsi="Times New Roman" w:cs="Times New Roman"/>
          <w:sz w:val="24"/>
          <w:szCs w:val="24"/>
          <w:lang w:val="uk-UA"/>
        </w:rPr>
      </w:pPr>
    </w:p>
    <w:sectPr w:rsidR="002A7555" w:rsidRPr="002A7555" w:rsidSect="002A75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55"/>
    <w:rsid w:val="000515E8"/>
    <w:rsid w:val="000B78A6"/>
    <w:rsid w:val="001D7038"/>
    <w:rsid w:val="002A7555"/>
    <w:rsid w:val="002E71E2"/>
    <w:rsid w:val="004820FF"/>
    <w:rsid w:val="006A3359"/>
    <w:rsid w:val="00A36A9D"/>
    <w:rsid w:val="00A56E97"/>
    <w:rsid w:val="00B958B3"/>
    <w:rsid w:val="00E265FA"/>
    <w:rsid w:val="00E30F19"/>
    <w:rsid w:val="00E634F3"/>
    <w:rsid w:val="00EE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87E6"/>
  <w15:chartTrackingRefBased/>
  <w15:docId w15:val="{760A8DC2-7584-416C-9378-D44EB4E6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7382AED77CD541823468748279E896" ma:contentTypeVersion="0" ma:contentTypeDescription="Створення нового документа." ma:contentTypeScope="" ma:versionID="65f406e3cf0c61b22207e787d5c154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94317-940C-4827-84F8-541685518F7A}"/>
</file>

<file path=customXml/itemProps2.xml><?xml version="1.0" encoding="utf-8"?>
<ds:datastoreItem xmlns:ds="http://schemas.openxmlformats.org/officeDocument/2006/customXml" ds:itemID="{5C10C6BE-F774-4093-8ED4-E6BB2B0AC4BC}"/>
</file>

<file path=customXml/itemProps3.xml><?xml version="1.0" encoding="utf-8"?>
<ds:datastoreItem xmlns:ds="http://schemas.openxmlformats.org/officeDocument/2006/customXml" ds:itemID="{C9ECC305-20D2-48A7-B673-16A1D3A10DC6}"/>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sumy\belomar_v</dc:creator>
  <cp:keywords/>
  <dc:description/>
  <cp:lastModifiedBy>Heinrich</cp:lastModifiedBy>
  <cp:revision>2</cp:revision>
  <dcterms:created xsi:type="dcterms:W3CDTF">2016-06-25T11:45:00Z</dcterms:created>
  <dcterms:modified xsi:type="dcterms:W3CDTF">2016-06-25T11:45:00Z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0x010100487382AED77CD541823468748279E896</vt:lpwstr>
  </property>
</Properties>
</file>