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F9" w:rsidRPr="00D92DBC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178"/>
        <w:tblW w:w="0" w:type="auto"/>
        <w:tblLook w:val="01E0" w:firstRow="1" w:lastRow="1" w:firstColumn="1" w:lastColumn="1" w:noHBand="0" w:noVBand="0"/>
      </w:tblPr>
      <w:tblGrid>
        <w:gridCol w:w="5775"/>
      </w:tblGrid>
      <w:tr w:rsidR="00ED69F9" w:rsidRPr="00D92DBC" w:rsidTr="00237072">
        <w:trPr>
          <w:trHeight w:val="1019"/>
        </w:trPr>
        <w:tc>
          <w:tcPr>
            <w:tcW w:w="5775" w:type="dxa"/>
          </w:tcPr>
          <w:p w:rsidR="00ED69F9" w:rsidRPr="00D92DBC" w:rsidRDefault="00ED69F9" w:rsidP="00237072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92D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Додаток</w:t>
            </w:r>
          </w:p>
          <w:p w:rsidR="00ED69F9" w:rsidRPr="00D92DBC" w:rsidRDefault="00ED69F9" w:rsidP="00237072">
            <w:pPr>
              <w:tabs>
                <w:tab w:val="left" w:pos="5220"/>
                <w:tab w:val="right" w:pos="9781"/>
              </w:tabs>
              <w:spacing w:after="0" w:line="240" w:lineRule="auto"/>
              <w:ind w:left="540"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92D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рішення Сумської міської ради              «Про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747FF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департамент інфраструктури міста Сумськ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міської ради»</w:t>
            </w:r>
          </w:p>
          <w:p w:rsidR="00ED69F9" w:rsidRPr="00D92DBC" w:rsidRDefault="00ED69F9" w:rsidP="00237072">
            <w:pPr>
              <w:tabs>
                <w:tab w:val="left" w:pos="5220"/>
                <w:tab w:val="right" w:pos="9781"/>
              </w:tabs>
              <w:spacing w:after="0" w:line="240" w:lineRule="auto"/>
              <w:ind w:left="540"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  «___»__________</w:t>
            </w:r>
            <w:r w:rsidRPr="00D92D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 року № __-МР</w:t>
            </w:r>
          </w:p>
          <w:p w:rsidR="00ED69F9" w:rsidRPr="00D92DBC" w:rsidRDefault="00ED69F9" w:rsidP="00237072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D69F9" w:rsidRPr="00D92DBC" w:rsidRDefault="00ED69F9" w:rsidP="00ED69F9">
      <w:pPr>
        <w:tabs>
          <w:tab w:val="center" w:pos="4153"/>
          <w:tab w:val="right" w:pos="9072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uk-UA" w:eastAsia="ru-RU"/>
        </w:rPr>
      </w:pPr>
    </w:p>
    <w:p w:rsidR="00ED69F9" w:rsidRPr="00D92DBC" w:rsidRDefault="00ED69F9" w:rsidP="00ED69F9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92DB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p w:rsidR="00ED69F9" w:rsidRPr="00D92DBC" w:rsidRDefault="00ED69F9" w:rsidP="00ED69F9">
      <w:pPr>
        <w:tabs>
          <w:tab w:val="center" w:pos="4153"/>
          <w:tab w:val="right" w:pos="978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69F9" w:rsidRPr="00D92DBC" w:rsidRDefault="00ED69F9" w:rsidP="00ED69F9">
      <w:pPr>
        <w:tabs>
          <w:tab w:val="center" w:pos="4153"/>
          <w:tab w:val="right" w:pos="978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69F9" w:rsidRPr="00D92DBC" w:rsidRDefault="00ED69F9" w:rsidP="00ED69F9">
      <w:pPr>
        <w:tabs>
          <w:tab w:val="center" w:pos="4153"/>
          <w:tab w:val="right" w:pos="978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69F9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D69F9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D69F9" w:rsidRPr="00E25675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D69F9" w:rsidRPr="00E902E8" w:rsidRDefault="00ED69F9" w:rsidP="00ED69F9">
      <w:pPr>
        <w:shd w:val="clear" w:color="auto" w:fill="FFFFFF"/>
        <w:spacing w:after="0"/>
        <w:jc w:val="center"/>
        <w:outlineLvl w:val="3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E902E8">
        <w:rPr>
          <w:rFonts w:ascii="Times New Roman" w:hAnsi="Times New Roman"/>
          <w:b/>
          <w:bCs/>
          <w:sz w:val="32"/>
          <w:szCs w:val="32"/>
          <w:lang w:val="uk-UA"/>
        </w:rPr>
        <w:t xml:space="preserve">Положення </w:t>
      </w:r>
    </w:p>
    <w:p w:rsidR="00ED69F9" w:rsidRPr="00E902E8" w:rsidRDefault="00ED69F9" w:rsidP="00ED69F9">
      <w:pPr>
        <w:shd w:val="clear" w:color="auto" w:fill="FFFFFF"/>
        <w:spacing w:after="0"/>
        <w:jc w:val="center"/>
        <w:outlineLvl w:val="3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E902E8">
        <w:rPr>
          <w:rFonts w:ascii="Times New Roman" w:hAnsi="Times New Roman"/>
          <w:b/>
          <w:bCs/>
          <w:sz w:val="32"/>
          <w:szCs w:val="32"/>
          <w:lang w:val="uk-UA"/>
        </w:rPr>
        <w:t xml:space="preserve">про департамент інфраструктури міста Сумської міської ради </w:t>
      </w:r>
    </w:p>
    <w:p w:rsidR="00ED69F9" w:rsidRPr="00E902E8" w:rsidRDefault="00ED69F9" w:rsidP="00ED69F9">
      <w:pPr>
        <w:shd w:val="clear" w:color="auto" w:fill="FFFFFF"/>
        <w:outlineLvl w:val="3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sz w:val="28"/>
          <w:szCs w:val="28"/>
          <w:lang w:val="uk-UA"/>
        </w:rPr>
        <w:t>РОЗДІЛ І. ЗАГАЛЬНІ ПОЛОЖЕННЯ</w:t>
      </w:r>
    </w:p>
    <w:p w:rsidR="00ED69F9" w:rsidRPr="00E25675" w:rsidRDefault="00ED69F9" w:rsidP="00ED69F9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1.1. Департамент інфраструктури міста Сумської міської ради (далі - Департамент) є виконавчим органом Сумської міської ради, утворюється Сумською міською радою, їй підзвітний та підконтрольний, підпорядкований виконавчому комітету Сумської міської ради та Сумському міському голові, оперативно підпорядкований заступнику міського голови з питань діяльності виконавчих органів ради згідно з розподілом обов’язків.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1.2. Департамент є самостійною юридичною особою, має власну печатку із зображенням Малого Державного Герба України і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1.3. Департамент у своїй діяльності керується Конституцією України, законами України, указами і розпорядженнями Президента України, актами</w:t>
      </w:r>
      <w:r w:rsidRPr="00E2567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25675">
        <w:rPr>
          <w:rFonts w:ascii="Times New Roman" w:hAnsi="Times New Roman"/>
          <w:sz w:val="28"/>
          <w:szCs w:val="28"/>
          <w:lang w:val="uk-UA"/>
        </w:rPr>
        <w:t>Кабінету Міністрів України, іншими нормативними актами, рішеннями Сумської міської ради та її виконавчого комітету, розпорядженнями Сумського міського голови та цим Положенням.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1.4. У Департаменті працюють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технічні працівники та обслуговуючий персонал.</w:t>
      </w:r>
      <w:r w:rsidRPr="00E25675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E25675">
        <w:rPr>
          <w:rFonts w:ascii="Times New Roman" w:hAnsi="Times New Roman"/>
          <w:sz w:val="28"/>
          <w:szCs w:val="28"/>
          <w:lang w:val="uk-UA"/>
        </w:rPr>
        <w:t>На посадових осіб Департаменту поширюється дія Закону України «Про службу в органах місцевого самоврядування», Закону України «Про державну службу».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1.5. Працівники Департаменту утримуються за рахунок коштів міського бюджету.</w:t>
      </w:r>
    </w:p>
    <w:p w:rsidR="00ED69F9" w:rsidRPr="009C7193" w:rsidRDefault="00ED69F9" w:rsidP="00ED69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7193">
        <w:rPr>
          <w:rFonts w:ascii="Times New Roman" w:hAnsi="Times New Roman"/>
          <w:sz w:val="28"/>
          <w:szCs w:val="28"/>
          <w:lang w:val="uk-UA" w:eastAsia="ru-RU"/>
        </w:rPr>
        <w:t xml:space="preserve">1.6. Департамент забезпечує організацію здійснення власних повноважень та делегованих повноважень органів виконавчої влади, </w:t>
      </w:r>
      <w:r w:rsidRPr="009C7193">
        <w:rPr>
          <w:rFonts w:ascii="Times New Roman" w:hAnsi="Times New Roman"/>
          <w:sz w:val="28"/>
          <w:szCs w:val="28"/>
          <w:lang w:val="uk-UA" w:eastAsia="ru-RU"/>
        </w:rPr>
        <w:lastRenderedPageBreak/>
        <w:t>визначених підпунктами 1, 4, 5, 7 пункту «а» та підпунктом 2 пункту «б» статті 27, підпунктами 5, 2, 8 пункту «а» статті 28, підпунктом 3 пункту «а» статті 29, підпунктами 1, 3, 4, 5, 6, 7, 10, 11, 12, 14, 15, 16 пункту «а» та підпунктами 1, 2, 5 пункту «б» статті 30, підпунктами 1, 2, 3 пункту «а» та підпунктами 1, 7, 7-1, 11, 12 пункту «б» частини першої та частиною другою статті 33, підпунктом 1 пункту «б» частини 1 статті 38 Закону України «Про місцеве самоврядування в Украї</w:t>
      </w:r>
      <w:r>
        <w:rPr>
          <w:rFonts w:ascii="Times New Roman" w:hAnsi="Times New Roman"/>
          <w:sz w:val="28"/>
          <w:szCs w:val="28"/>
          <w:lang w:val="uk-UA" w:eastAsia="ru-RU"/>
        </w:rPr>
        <w:t>ні.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1.7. Департамент є правонаступником управління інфраструктури міста Сумської міської ради (за виключенням повноважень щодо забезпечення реалізації державної та міської політики у галузі автомобільного та електричного транспорту, логістики та зв’язку) та відділу житлового господарства Сумської міської ради.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sz w:val="28"/>
          <w:szCs w:val="28"/>
          <w:lang w:val="uk-UA"/>
        </w:rPr>
        <w:t>РОЗДІЛ ІІ. СТРУКТУРА ТА ОРГАНІЗАЦІЯ РОБОТИ</w:t>
      </w:r>
    </w:p>
    <w:p w:rsidR="00ED69F9" w:rsidRPr="00E25675" w:rsidRDefault="00ED69F9" w:rsidP="00ED69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 Штати та штатний розпис Департаменту затверджуються Сумським міським головою.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E25675">
        <w:rPr>
          <w:rFonts w:ascii="Times New Roman" w:hAnsi="Times New Roman"/>
          <w:sz w:val="28"/>
          <w:szCs w:val="28"/>
          <w:lang w:val="uk-UA"/>
        </w:rPr>
        <w:t>. Департамент очолює директор.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 Директор Департаменту: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>.1. Здійснює керівництво діяльністю Департаменту, забезпечує виконання покладених на Департамент завдань та функцій, діє від його імені без довіреності.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.2. Організовує роботу Департаменту, розробляє та подає на затвердження міському голові штатний розпис Департаменту, погоджує положення про структурні підрозділи Департаменту, затверджує посадові інструкції працівників Департаменту.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.3. Видає в межах своєї компетенції накази, організовує та контролює їх виконання.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346D88">
        <w:rPr>
          <w:rFonts w:ascii="Times New Roman" w:hAnsi="Times New Roman"/>
          <w:sz w:val="28"/>
          <w:szCs w:val="28"/>
          <w:lang w:val="uk-UA"/>
        </w:rPr>
        <w:t xml:space="preserve">.4. Організовує </w:t>
      </w:r>
      <w:r w:rsidRPr="00E25675">
        <w:rPr>
          <w:rFonts w:ascii="Times New Roman" w:hAnsi="Times New Roman"/>
          <w:sz w:val="28"/>
          <w:szCs w:val="28"/>
          <w:lang w:val="uk-UA"/>
        </w:rPr>
        <w:t>роботу з ведення діловодства в Департаменті</w:t>
      </w:r>
      <w:r w:rsidR="00346D88">
        <w:rPr>
          <w:rFonts w:ascii="Times New Roman" w:hAnsi="Times New Roman"/>
          <w:sz w:val="28"/>
          <w:szCs w:val="28"/>
          <w:lang w:val="uk-UA"/>
        </w:rPr>
        <w:t xml:space="preserve"> та здійснює його контроль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.5. Здійснює особистий прийом громадян з питань, що стосуються діяльності Департаменту.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.6. Контролює стан трудової та виконавчої дисципліни в Департаменті.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.7. Є розпорядником коштів Департаменту.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>.8. Підписує договори від імені Департаменту.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>.9. Видає довіреності в межах своїх повноважень.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.10. Вживає заходів щодо заохочення працівників або притягнення їх, у разі необхідності, до дисциплінарної відповідальності в порядку, встановленому чинним законодавством.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.11. </w:t>
      </w:r>
      <w:r w:rsidRPr="00E25675">
        <w:rPr>
          <w:rFonts w:ascii="Times New Roman" w:hAnsi="Times New Roman"/>
          <w:sz w:val="28"/>
          <w:szCs w:val="28"/>
          <w:lang w:val="uk-UA" w:eastAsia="ar-SA"/>
        </w:rPr>
        <w:t xml:space="preserve">У межах своїх повноважень представляє Департамент у відносинах з органами державної влади, органами місцевого самоврядування, фізичними особами, підприємствами, установами і організаціями, у тому числі, фізичними особами – підприємцями, громадськими організаціями.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.12. Організовує навчання працівників Департаменту.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.13. Аналізує результати роботи Департаменту, вживає заходів щодо підвищення її ефективності.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2.3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.14. Виконує інші повноваження відповідно до чинних нормативно-правових актів.</w:t>
      </w:r>
    </w:p>
    <w:p w:rsidR="00ED69F9" w:rsidRPr="00340F20" w:rsidRDefault="00ED69F9" w:rsidP="00ED69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2.4</w:t>
      </w:r>
      <w:r w:rsidRPr="00340F20">
        <w:rPr>
          <w:rFonts w:ascii="Times New Roman" w:hAnsi="Times New Roman"/>
          <w:sz w:val="28"/>
          <w:szCs w:val="28"/>
          <w:lang w:val="uk-UA" w:eastAsia="ru-RU"/>
        </w:rPr>
        <w:t>. На період відсутності директора Департаменту його обов’язки виконує заступник директора Департаменту – начальник управління або інша особа згідно з розпорядженням міського голови.</w:t>
      </w:r>
    </w:p>
    <w:p w:rsidR="00ED69F9" w:rsidRPr="00340F20" w:rsidRDefault="00ED69F9" w:rsidP="00ED69F9">
      <w:pPr>
        <w:pStyle w:val="a6"/>
        <w:spacing w:before="0" w:beforeAutospacing="0" w:after="0" w:afterAutospacing="0" w:line="276" w:lineRule="auto"/>
        <w:ind w:firstLine="708"/>
        <w:jc w:val="both"/>
        <w:textAlignment w:val="top"/>
        <w:rPr>
          <w:rFonts w:cs="Tahoma"/>
          <w:sz w:val="28"/>
          <w:szCs w:val="28"/>
        </w:rPr>
      </w:pPr>
      <w:r>
        <w:rPr>
          <w:sz w:val="28"/>
          <w:szCs w:val="28"/>
        </w:rPr>
        <w:t>2.4</w:t>
      </w:r>
      <w:r w:rsidRPr="00340F20">
        <w:rPr>
          <w:sz w:val="28"/>
          <w:szCs w:val="28"/>
        </w:rPr>
        <w:t>. Директор та заступник директора Департаменту – начальник управління</w:t>
      </w:r>
      <w:r w:rsidRPr="00340F20">
        <w:rPr>
          <w:rFonts w:ascii="inherit" w:hAnsi="inherit" w:cs="Tahoma"/>
          <w:sz w:val="28"/>
          <w:szCs w:val="28"/>
        </w:rPr>
        <w:t xml:space="preserve"> признача</w:t>
      </w:r>
      <w:r w:rsidRPr="00340F20">
        <w:rPr>
          <w:rFonts w:cs="Tahoma"/>
          <w:sz w:val="28"/>
          <w:szCs w:val="28"/>
        </w:rPr>
        <w:t>ю</w:t>
      </w:r>
      <w:r w:rsidRPr="00340F20">
        <w:rPr>
          <w:rFonts w:ascii="inherit" w:hAnsi="inherit" w:cs="Tahoma"/>
          <w:sz w:val="28"/>
          <w:szCs w:val="28"/>
        </w:rPr>
        <w:t xml:space="preserve">ться на посаду розпорядженням міського голови за </w:t>
      </w:r>
      <w:r w:rsidRPr="00340F20">
        <w:rPr>
          <w:rFonts w:cs="Tahoma"/>
          <w:sz w:val="28"/>
          <w:szCs w:val="28"/>
        </w:rPr>
        <w:t>рекомендацією конкурсної комісії</w:t>
      </w:r>
      <w:r w:rsidRPr="00340F20">
        <w:rPr>
          <w:rFonts w:ascii="inherit" w:hAnsi="inherit" w:cs="Tahoma"/>
          <w:sz w:val="28"/>
          <w:szCs w:val="28"/>
        </w:rPr>
        <w:t xml:space="preserve"> </w:t>
      </w:r>
      <w:r w:rsidRPr="00340F20">
        <w:rPr>
          <w:rFonts w:cs="Tahoma"/>
          <w:sz w:val="28"/>
          <w:szCs w:val="28"/>
        </w:rPr>
        <w:t xml:space="preserve">чи за іншою процедурою, передбаченою законодавством України, </w:t>
      </w:r>
      <w:r w:rsidRPr="00340F20">
        <w:rPr>
          <w:rFonts w:ascii="inherit" w:hAnsi="inherit" w:cs="Tahoma"/>
          <w:sz w:val="28"/>
          <w:szCs w:val="28"/>
        </w:rPr>
        <w:t>та звільня</w:t>
      </w:r>
      <w:r w:rsidRPr="00340F20">
        <w:rPr>
          <w:rFonts w:cs="Tahoma"/>
          <w:sz w:val="28"/>
          <w:szCs w:val="28"/>
        </w:rPr>
        <w:t>ю</w:t>
      </w:r>
      <w:r w:rsidRPr="00340F20">
        <w:rPr>
          <w:rFonts w:ascii="inherit" w:hAnsi="inherit" w:cs="Tahoma"/>
          <w:sz w:val="28"/>
          <w:szCs w:val="28"/>
        </w:rPr>
        <w:t>ться з посади</w:t>
      </w:r>
      <w:r w:rsidRPr="00340F20">
        <w:rPr>
          <w:rFonts w:cs="Tahoma"/>
          <w:sz w:val="28"/>
          <w:szCs w:val="28"/>
        </w:rPr>
        <w:t xml:space="preserve"> розпорядженням міського голови відповідно до чинного законодавства.</w:t>
      </w:r>
      <w:r w:rsidRPr="00340F20">
        <w:rPr>
          <w:rFonts w:ascii="inherit" w:hAnsi="inherit" w:cs="Tahoma"/>
          <w:sz w:val="28"/>
          <w:szCs w:val="28"/>
        </w:rPr>
        <w:t xml:space="preserve"> </w:t>
      </w:r>
    </w:p>
    <w:p w:rsidR="00ED69F9" w:rsidRPr="000251D1" w:rsidRDefault="00ED69F9" w:rsidP="00ED69F9">
      <w:pPr>
        <w:pStyle w:val="a6"/>
        <w:spacing w:before="0" w:beforeAutospacing="0" w:after="120" w:afterAutospacing="0" w:line="276" w:lineRule="auto"/>
        <w:ind w:firstLine="709"/>
        <w:jc w:val="both"/>
        <w:textAlignment w:val="top"/>
        <w:rPr>
          <w:rFonts w:cs="Tahoma"/>
          <w:sz w:val="28"/>
          <w:szCs w:val="28"/>
          <w:lang w:val="ru-RU"/>
        </w:rPr>
      </w:pPr>
      <w:r>
        <w:rPr>
          <w:rFonts w:cs="Tahoma"/>
          <w:sz w:val="28"/>
          <w:szCs w:val="28"/>
        </w:rPr>
        <w:t xml:space="preserve">2.5. </w:t>
      </w:r>
      <w:r w:rsidRPr="00340F20">
        <w:rPr>
          <w:rFonts w:cs="Tahoma"/>
          <w:sz w:val="28"/>
          <w:szCs w:val="28"/>
        </w:rPr>
        <w:t>Інші працівники структурних підрозділів Департаменту призначаються на посаду наказом директора Департаменту</w:t>
      </w:r>
      <w:r w:rsidRPr="00340F20">
        <w:rPr>
          <w:rFonts w:ascii="inherit" w:hAnsi="inherit" w:cs="Tahoma"/>
          <w:sz w:val="28"/>
          <w:szCs w:val="28"/>
        </w:rPr>
        <w:t xml:space="preserve"> за </w:t>
      </w:r>
      <w:r w:rsidRPr="00340F20">
        <w:rPr>
          <w:rFonts w:cs="Tahoma"/>
          <w:sz w:val="28"/>
          <w:szCs w:val="28"/>
        </w:rPr>
        <w:t>рекомендацією конкурсної комісії</w:t>
      </w:r>
      <w:r w:rsidRPr="00340F20">
        <w:rPr>
          <w:rFonts w:ascii="inherit" w:hAnsi="inherit" w:cs="Tahoma"/>
          <w:sz w:val="28"/>
          <w:szCs w:val="28"/>
        </w:rPr>
        <w:t xml:space="preserve"> </w:t>
      </w:r>
      <w:r w:rsidRPr="00340F20">
        <w:rPr>
          <w:rFonts w:cs="Tahoma"/>
          <w:sz w:val="28"/>
          <w:szCs w:val="28"/>
        </w:rPr>
        <w:t xml:space="preserve">чи за іншою процедурою, передбаченою законодавством України, </w:t>
      </w:r>
      <w:r w:rsidRPr="00340F20">
        <w:rPr>
          <w:rFonts w:ascii="inherit" w:hAnsi="inherit" w:cs="Tahoma"/>
          <w:sz w:val="28"/>
          <w:szCs w:val="28"/>
        </w:rPr>
        <w:t>та звільня</w:t>
      </w:r>
      <w:r w:rsidRPr="00340F20">
        <w:rPr>
          <w:rFonts w:cs="Tahoma"/>
          <w:sz w:val="28"/>
          <w:szCs w:val="28"/>
        </w:rPr>
        <w:t>ю</w:t>
      </w:r>
      <w:r w:rsidRPr="00340F20">
        <w:rPr>
          <w:rFonts w:ascii="inherit" w:hAnsi="inherit" w:cs="Tahoma"/>
          <w:sz w:val="28"/>
          <w:szCs w:val="28"/>
        </w:rPr>
        <w:t>ться з посади</w:t>
      </w:r>
      <w:r w:rsidRPr="00340F20">
        <w:rPr>
          <w:rFonts w:cs="Tahoma"/>
          <w:sz w:val="28"/>
          <w:szCs w:val="28"/>
        </w:rPr>
        <w:t xml:space="preserve"> наказом директора Департаменту</w:t>
      </w:r>
      <w:r w:rsidRPr="00340F20">
        <w:rPr>
          <w:rFonts w:ascii="inherit" w:hAnsi="inherit" w:cs="Tahoma"/>
          <w:sz w:val="28"/>
          <w:szCs w:val="28"/>
        </w:rPr>
        <w:t xml:space="preserve"> </w:t>
      </w:r>
      <w:r w:rsidRPr="00340F20">
        <w:rPr>
          <w:rFonts w:cs="Tahoma"/>
          <w:sz w:val="28"/>
          <w:szCs w:val="28"/>
        </w:rPr>
        <w:t>відповідно до чинного законодавства.</w:t>
      </w:r>
    </w:p>
    <w:p w:rsidR="00ED69F9" w:rsidRPr="00E25675" w:rsidRDefault="00ED69F9" w:rsidP="00ED69F9">
      <w:pPr>
        <w:pStyle w:val="a6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color w:val="0D0D0D"/>
          <w:sz w:val="28"/>
          <w:szCs w:val="28"/>
          <w:lang w:eastAsia="ru-RU"/>
        </w:rPr>
        <w:t>2.6</w:t>
      </w:r>
      <w:r w:rsidRPr="00E25675">
        <w:rPr>
          <w:color w:val="0D0D0D"/>
          <w:sz w:val="28"/>
          <w:szCs w:val="28"/>
          <w:lang w:eastAsia="ru-RU"/>
        </w:rPr>
        <w:t>. Положення про Департамент затверджується Сумською міською радою. Посадова інструкція директора Департаменту погоджується заступником міського голови, який координує діяльність Департаменту та затверджується міським головою, а посадові інструкції працівників Департаменту затверджуються директором Департаменту.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РОЗДІЛ ІІІ. ЗАВДАННЯ ТА ФУНКЦІЇ ДЕПАРТАМЕНТУ</w:t>
      </w:r>
    </w:p>
    <w:p w:rsidR="00ED69F9" w:rsidRPr="00E25675" w:rsidRDefault="00ED69F9" w:rsidP="00ED69F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3.1. Основними завданнями Департаменту є забезпечення реалізації державної та міської політики в наступних галузях </w:t>
      </w:r>
      <w:r w:rsidRPr="00E25675">
        <w:rPr>
          <w:rFonts w:ascii="Times New Roman" w:hAnsi="Times New Roman"/>
          <w:sz w:val="28"/>
          <w:szCs w:val="28"/>
          <w:lang w:val="uk-UA"/>
        </w:rPr>
        <w:t>житлово-комунального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 господарства: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3.1.1. Капітального, 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поточного </w:t>
      </w:r>
      <w:r w:rsidR="00B769B2">
        <w:rPr>
          <w:rFonts w:ascii="Times New Roman" w:hAnsi="Times New Roman"/>
          <w:color w:val="0D0D0D"/>
          <w:sz w:val="28"/>
          <w:szCs w:val="28"/>
          <w:lang w:val="uk-UA"/>
        </w:rPr>
        <w:t xml:space="preserve">ремонту, реконструкції 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об’єктів житлового фонду.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lastRenderedPageBreak/>
        <w:t>3.1.2. Утримання, поточного та капіталь</w:t>
      </w:r>
      <w:r w:rsidR="00B769B2">
        <w:rPr>
          <w:rFonts w:ascii="Times New Roman" w:hAnsi="Times New Roman"/>
          <w:color w:val="0D0D0D"/>
          <w:sz w:val="28"/>
          <w:szCs w:val="28"/>
          <w:lang w:val="uk-UA"/>
        </w:rPr>
        <w:t xml:space="preserve">ного ремонтів, реконструкції 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об’єктів комунального господарства.</w:t>
      </w:r>
    </w:p>
    <w:p w:rsidR="00ED69F9" w:rsidRPr="00EE6999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3.1.3. </w:t>
      </w:r>
      <w:r w:rsidRPr="00E25675">
        <w:rPr>
          <w:rFonts w:ascii="Times New Roman" w:hAnsi="Times New Roman"/>
          <w:sz w:val="28"/>
          <w:szCs w:val="28"/>
          <w:lang w:val="uk-UA"/>
        </w:rPr>
        <w:t>Управління об’єктами житлового господарства (крім приватного сектору) забезпечення їх належного утримання та ефективної експлуатації, необхідного рівня та якості послуг з утримання будинків і споруд та прибудинкових територій, які надаються населенню.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3.1.4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 Поводження з твердими побутовими відходами, регулювання чисельності безпритульних тварин.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3.1.5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 Холодного водопостачання та водовідведення, очищення стічних вод.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3.1.6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 Теплопостачання та гарячого водопостачання.</w:t>
      </w:r>
    </w:p>
    <w:p w:rsidR="00ED69F9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3.1.7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 Надання ритуальних послуг населенню.</w:t>
      </w:r>
    </w:p>
    <w:p w:rsidR="00ED69F9" w:rsidRPr="00942BD6" w:rsidRDefault="00ED69F9" w:rsidP="00ED69F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Pr="00942BD6">
        <w:rPr>
          <w:rFonts w:ascii="Times New Roman" w:hAnsi="Times New Roman"/>
          <w:sz w:val="28"/>
          <w:szCs w:val="28"/>
        </w:rPr>
        <w:t>Здійсне</w:t>
      </w:r>
      <w:r w:rsidR="00346D88">
        <w:rPr>
          <w:rFonts w:ascii="Times New Roman" w:hAnsi="Times New Roman"/>
          <w:sz w:val="28"/>
          <w:szCs w:val="28"/>
        </w:rPr>
        <w:t>ння заходів з благоустрою міста у межах комунального замо</w:t>
      </w:r>
      <w:r w:rsidR="009A6811">
        <w:rPr>
          <w:rFonts w:ascii="Times New Roman" w:hAnsi="Times New Roman"/>
          <w:sz w:val="28"/>
          <w:szCs w:val="28"/>
        </w:rPr>
        <w:t>в</w:t>
      </w:r>
      <w:r w:rsidR="00346D88">
        <w:rPr>
          <w:rFonts w:ascii="Times New Roman" w:hAnsi="Times New Roman"/>
          <w:sz w:val="28"/>
          <w:szCs w:val="28"/>
        </w:rPr>
        <w:t>лення.</w:t>
      </w:r>
    </w:p>
    <w:p w:rsidR="00ED69F9" w:rsidRDefault="00ED69F9" w:rsidP="00ED69F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</w:t>
      </w:r>
      <w:r w:rsidRPr="00942BD6">
        <w:rPr>
          <w:rFonts w:ascii="Times New Roman" w:hAnsi="Times New Roman"/>
          <w:sz w:val="28"/>
          <w:szCs w:val="28"/>
        </w:rPr>
        <w:t>. Обстеження та видалення зелених насаджень.</w:t>
      </w:r>
    </w:p>
    <w:p w:rsidR="00ED69F9" w:rsidRDefault="00ED69F9" w:rsidP="00ED69F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3.2. Департамент відповідно до покладених на нього завдань здійснює наступні функції: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3.2.1. Здійснює повноваження власника щодо управління об’єктами комунального господарства комунальної власності </w:t>
      </w:r>
      <w:r w:rsidR="00F22A62">
        <w:rPr>
          <w:rFonts w:ascii="Times New Roman" w:hAnsi="Times New Roman"/>
          <w:color w:val="0D0D0D"/>
          <w:sz w:val="28"/>
          <w:szCs w:val="28"/>
          <w:lang w:val="uk-UA"/>
        </w:rPr>
        <w:t xml:space="preserve">міста Суми та забезпечує додержання державної політики, в тому числі в інтересах територіальної громади м. Суми, в сфері управління </w:t>
      </w:r>
      <w:r w:rsidR="00F22A62" w:rsidRPr="00E25675">
        <w:rPr>
          <w:rFonts w:ascii="Times New Roman" w:hAnsi="Times New Roman"/>
          <w:color w:val="0D0D0D"/>
          <w:sz w:val="28"/>
          <w:szCs w:val="28"/>
          <w:lang w:val="uk-UA"/>
        </w:rPr>
        <w:t>об’єктами комунального господарства</w:t>
      </w:r>
      <w:r w:rsidR="00F22A62"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346D88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3.2.2. Здійснює повноваження замовника капітального ремонту, реконструкції об’єктів житлового господарства</w:t>
      </w:r>
      <w:r w:rsidR="00346D88"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3.2.3. Здійснює повноваження замовника послуг з утримання, поточного та капітального ремонтів, реконструкції об’єктів комунального господарства </w:t>
      </w:r>
      <w:r w:rsidR="00B769B2">
        <w:rPr>
          <w:rFonts w:ascii="Times New Roman" w:hAnsi="Times New Roman"/>
          <w:color w:val="0D0D0D"/>
          <w:sz w:val="28"/>
          <w:szCs w:val="28"/>
          <w:lang w:val="uk-UA"/>
        </w:rPr>
        <w:t xml:space="preserve">територіальної громади 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 міста Суми</w:t>
      </w:r>
      <w:r w:rsidR="00346D88">
        <w:rPr>
          <w:rFonts w:ascii="Times New Roman" w:hAnsi="Times New Roman"/>
          <w:color w:val="0D0D0D"/>
          <w:sz w:val="28"/>
          <w:szCs w:val="28"/>
          <w:lang w:val="uk-UA"/>
        </w:rPr>
        <w:t xml:space="preserve"> що перебувають у віданні Департаменту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3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.2.4. Координує роботу комунальних підприємств, установ, організацій територіальної громади міста Суми, які належать до сфери його управління.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3.2.5. </w:t>
      </w:r>
      <w:r w:rsidRPr="00E25675">
        <w:rPr>
          <w:rFonts w:ascii="Times New Roman" w:hAnsi="Times New Roman"/>
          <w:noProof/>
          <w:color w:val="0D0D0D"/>
          <w:sz w:val="28"/>
          <w:szCs w:val="28"/>
          <w:lang w:val="uk-UA"/>
        </w:rPr>
        <w:t>Організовує, в межах наданих повноважень, роботи по підготовці підприємств житлово-комунального господарства до роботи в осінньо-зимовий період.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Розглядає проекти планів роботи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комунальних підприємств, установ, організацій територіальної громади міста Суми, які належать до сфери його управління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, вносить до них зауваження та пропозиції. Здійснює контроль за їх виконанням.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lastRenderedPageBreak/>
        <w:t>Отримує інформацію від керівників підприємств, установ та організацій незалежно від форм власності, пов’язану із забезпеченням безперебійного функціонування міського господарства і задоволенням житлово-комунальних, соціально-економічних потреб населення міста.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Здійснює виклик у будь-який час доби необхідних фахівців та керівників підприємств, установ і організацій </w:t>
      </w:r>
      <w:r w:rsidR="00346D88"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незалежно від форм власності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на місце проведення робіт по ліквідації аварійних ситуацій.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Контролює діяльність підприємств – виконавців послуг </w:t>
      </w:r>
      <w:r w:rsidR="00346D88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з утримання будинків, споруд та прибудинкових територій, з управління будинками,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з  гарячого та холодного водопостачання та водовідведення, очищення стічних вод і теплозабезпечення.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t xml:space="preserve">Контролює діяльність підприємств, які виконують роботи по збиранню, транспортуванню, утилізації та знешкодженню побутових відходів, знешкодженню та захороненню трупів тварин </w:t>
      </w:r>
      <w:r w:rsidRPr="00E25675">
        <w:rPr>
          <w:rFonts w:ascii="Times New Roman" w:hAnsi="Times New Roman"/>
          <w:noProof/>
          <w:sz w:val="28"/>
          <w:szCs w:val="28"/>
          <w:lang w:val="uk-UA" w:eastAsia="ru-RU"/>
        </w:rPr>
        <w:t>згідно з комунальним замовленням</w:t>
      </w:r>
      <w:r w:rsidRPr="00E25675"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t>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Готує та надає пропозиції в установленому порядку щодо фінансування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підприємств, установ, організацій територіальної громади міста Суми, які належать до сфери його управління.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noProof/>
          <w:sz w:val="28"/>
          <w:szCs w:val="28"/>
          <w:lang w:val="uk-UA" w:eastAsia="ru-RU"/>
        </w:rPr>
        <w:t>Готує пропозиції щодо фінансування з бюджету першочергових заходів.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Розробляє плани асигнувань та доводить їх до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підприємств, установ, організацій територіальної громади міста Суми, які належать до сфери його управління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по лімітних довідках бюджетних асигнувань, контролює їх виконання.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Розробляє зведений кошторис бюджетних асигнувань, контролює  хід його виконання.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sz w:val="28"/>
          <w:szCs w:val="28"/>
          <w:lang w:val="uk-UA" w:eastAsia="ru-RU"/>
        </w:rPr>
        <w:t>За рішенням організатора конкурсу здійснює підготовку та проведення конкурсів по визначенню суб’єктів господарювання - виконавців житлово-комунальних послуг</w:t>
      </w:r>
      <w:r w:rsidRPr="00E25675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E25675">
        <w:rPr>
          <w:rFonts w:ascii="Times New Roman" w:hAnsi="Times New Roman"/>
          <w:sz w:val="28"/>
          <w:szCs w:val="28"/>
          <w:lang w:val="uk-UA" w:eastAsia="ru-RU"/>
        </w:rPr>
        <w:t xml:space="preserve"> укладає договори за результатами проведених конкурсів.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237664"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t>Здійснює контроль за виконаними обсягами робіт (наданими послугами), які проводяться</w:t>
      </w:r>
      <w:r w:rsidRPr="00E25675"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t xml:space="preserve"> (надаються) на замовлення Департаменту. Забезпечує перевірку актів виконаних робіт (наданих послуг) та відповідність їх нормативним документам.</w:t>
      </w:r>
      <w:r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t xml:space="preserve"> </w:t>
      </w:r>
    </w:p>
    <w:p w:rsidR="00ED69F9" w:rsidRPr="009A6811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Бере участь у здійсненні контролю </w:t>
      </w:r>
      <w:r w:rsidR="00346D88"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та забезпечує </w:t>
      </w:r>
      <w:r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 </w:t>
      </w:r>
      <w:r w:rsidR="00346D88"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>виконання</w:t>
      </w:r>
      <w:r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 державних, регіональних, міських програм з питань віднесених до повноважень Департаменту</w:t>
      </w:r>
      <w:r w:rsidR="00346D88"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>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Готує інформацію для включення до плану соціально – економічного розвитку міста та плану стратегічного розвитку міста щодо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lastRenderedPageBreak/>
        <w:t xml:space="preserve">розвитку галузей міського господарства, віднесених цим Положенням до відання Департаменту. 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Організовує виконання нормативно-правових актів органів державної влади, рішень Сумської міської ради, її виконавчого комітету, розпоряджень Сумського міського голови з питань віднесених до повноважень Департаменту.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Розглядає звернення громадян, підприємств, установ, організацій, у тому числі об’єднань громадян, фізичних осіб – підприємців, депутатські звернення та запити у порядку, передбаченому чинним законодавством України в межах наданих цим Положенням повноважень, забезпечує виконання вимог законодавства України про доступ до публічної інформації.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судах та у Верховному суді України,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Департаменту, визначених цим Положенням.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Розробляє проекти нормативних та ненормативних актів, в межах повноважень Департаменту, визначених цим Положенням, для їх розгляду Сумською міською рад</w:t>
      </w:r>
      <w:r w:rsidR="00346D88">
        <w:rPr>
          <w:rFonts w:ascii="Times New Roman" w:hAnsi="Times New Roman"/>
          <w:color w:val="0D0D0D"/>
          <w:sz w:val="28"/>
          <w:szCs w:val="28"/>
          <w:lang w:val="uk-UA" w:eastAsia="ru-RU"/>
        </w:rPr>
        <w:t>ою, її виконавчим комітетом та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міським головою у встановленому порядку.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Залучає кошти до цільового фонду Департаменту та використовує їх на підставі розпорядження міського голови відповідно до затвердженого міською радою Положення про цільовий фонд Департаменту.</w:t>
      </w:r>
    </w:p>
    <w:p w:rsidR="00346D88" w:rsidRDefault="00346D88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Здійснює повноваження замовника щодо утримання та проведення ремонтів визначених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зупинкових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комплексів.</w:t>
      </w:r>
    </w:p>
    <w:p w:rsidR="00ED69F9" w:rsidRPr="007243B6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Надає допомогу населенню у створенні органів самоорганізації населення, координує їх діяльність відповідно до чинного законодавства України.</w:t>
      </w:r>
    </w:p>
    <w:p w:rsidR="007243B6" w:rsidRPr="00E25675" w:rsidRDefault="007243B6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D0D0D"/>
          <w:sz w:val="28"/>
          <w:szCs w:val="28"/>
          <w:lang w:val="uk-UA" w:eastAsia="ar-SA"/>
        </w:rPr>
        <w:t>Надає консультативно-інформаційну допомогу в роботі з квартальними комітетами.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hd w:val="clear" w:color="auto" w:fill="FFFFFF"/>
        <w:tabs>
          <w:tab w:val="left" w:pos="1560"/>
        </w:tabs>
        <w:suppressAutoHyphens/>
        <w:spacing w:after="0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Веде реєстр фізичних осіб, які мають право на отримання дотації за утримання та збереження молодняку великої рогатої худоби, здійснює видачу відповідних довідок.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hd w:val="clear" w:color="auto" w:fill="FFFFFF"/>
        <w:tabs>
          <w:tab w:val="left" w:pos="1560"/>
        </w:tabs>
        <w:suppressAutoHyphens/>
        <w:spacing w:after="0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lastRenderedPageBreak/>
        <w:t>Розробляє проекти програм розвитку житлового господарства у сфері експлуатації житла для їх розгляду у встановленому порядку.</w:t>
      </w:r>
    </w:p>
    <w:p w:rsidR="00ED69F9" w:rsidRPr="00E25675" w:rsidRDefault="00ED69F9" w:rsidP="00ED69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3.2.29. Залучає на договірних засадах підприємства, установи та організації незалежно від форм власності до участі в комплексному соціально-економічному розвитку міста з питань, що входять до компетенції Департаменту, координує цю роботу.</w:t>
      </w:r>
    </w:p>
    <w:p w:rsidR="007243B6" w:rsidRDefault="00ED69F9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3.2.30. </w:t>
      </w:r>
      <w:r w:rsidRPr="00E25675">
        <w:rPr>
          <w:rFonts w:ascii="Times New Roman" w:hAnsi="Times New Roman"/>
          <w:noProof/>
          <w:sz w:val="28"/>
          <w:szCs w:val="28"/>
          <w:lang w:val="uk-UA"/>
        </w:rPr>
        <w:t xml:space="preserve">Укладає договори з підприємствами, установами та організаціями незалежно від форм власності на надання комунального замовлення </w:t>
      </w:r>
      <w:r w:rsidR="007243B6">
        <w:rPr>
          <w:rFonts w:ascii="Times New Roman" w:hAnsi="Times New Roman"/>
          <w:noProof/>
          <w:sz w:val="28"/>
          <w:szCs w:val="28"/>
          <w:lang w:val="uk-UA"/>
        </w:rPr>
        <w:t>на послуги що відносяться до сфери управління Департаменту.</w:t>
      </w:r>
    </w:p>
    <w:p w:rsidR="00ED69F9" w:rsidRPr="00237664" w:rsidRDefault="00ED69F9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37664">
        <w:rPr>
          <w:rFonts w:ascii="Times New Roman" w:hAnsi="Times New Roman"/>
          <w:noProof/>
          <w:sz w:val="28"/>
          <w:szCs w:val="28"/>
          <w:lang w:val="uk-UA"/>
        </w:rPr>
        <w:t>3.2.31. Здійснює контроль за виконаними обсягами робіт з утримання будинків і споруд та прибудинкових територій</w:t>
      </w:r>
      <w:r w:rsidR="007243B6">
        <w:rPr>
          <w:rFonts w:ascii="Times New Roman" w:hAnsi="Times New Roman"/>
          <w:noProof/>
          <w:sz w:val="28"/>
          <w:szCs w:val="28"/>
          <w:lang w:val="uk-UA"/>
        </w:rPr>
        <w:t>, з управління будинком, спорудою або групою будинків</w:t>
      </w:r>
      <w:r w:rsidRPr="00237664">
        <w:rPr>
          <w:rFonts w:ascii="Times New Roman" w:hAnsi="Times New Roman"/>
          <w:noProof/>
          <w:sz w:val="28"/>
          <w:szCs w:val="28"/>
          <w:lang w:val="uk-UA"/>
        </w:rPr>
        <w:t xml:space="preserve"> та поточних ремонтів. Перевіряє акти виконаних робіт та відповідність їх нормативним документам.</w:t>
      </w:r>
    </w:p>
    <w:p w:rsidR="00ED69F9" w:rsidRPr="00E25675" w:rsidRDefault="00ED69F9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37664">
        <w:rPr>
          <w:rFonts w:ascii="Times New Roman" w:hAnsi="Times New Roman"/>
          <w:noProof/>
          <w:sz w:val="28"/>
          <w:szCs w:val="28"/>
          <w:lang w:val="uk-UA"/>
        </w:rPr>
        <w:t>3.2.32.</w:t>
      </w:r>
      <w:r w:rsidRPr="00237664">
        <w:rPr>
          <w:rFonts w:ascii="Times New Roman" w:hAnsi="Times New Roman"/>
          <w:bCs/>
          <w:sz w:val="28"/>
          <w:szCs w:val="28"/>
          <w:lang w:val="uk-UA"/>
        </w:rPr>
        <w:t xml:space="preserve"> Надає консультативно-інформаційну допомогу мешканцям міста</w:t>
      </w:r>
      <w:r w:rsidRPr="00E25675">
        <w:rPr>
          <w:rFonts w:ascii="Times New Roman" w:hAnsi="Times New Roman"/>
          <w:bCs/>
          <w:sz w:val="28"/>
          <w:szCs w:val="28"/>
          <w:lang w:val="uk-UA"/>
        </w:rPr>
        <w:t xml:space="preserve"> по створенню будинкових комітетів та об’єднань співвласників багатоквартирних будинків, готує відповідні проекти рішень. Веде єдиний реєстр створених у місті будинкових комітетів.</w:t>
      </w:r>
    </w:p>
    <w:p w:rsidR="00ED69F9" w:rsidRPr="00E25675" w:rsidRDefault="00ED69F9" w:rsidP="00ED69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>3.2.33.</w:t>
      </w:r>
      <w:r w:rsidRPr="00E2567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243B6">
        <w:rPr>
          <w:rFonts w:ascii="Times New Roman" w:hAnsi="Times New Roman"/>
          <w:noProof/>
          <w:sz w:val="28"/>
          <w:szCs w:val="28"/>
          <w:lang w:val="uk-UA"/>
        </w:rPr>
        <w:t xml:space="preserve">Приймає комісійну участь </w:t>
      </w:r>
      <w:r w:rsidRPr="00E25675">
        <w:rPr>
          <w:rFonts w:ascii="Times New Roman" w:hAnsi="Times New Roman"/>
          <w:noProof/>
          <w:sz w:val="28"/>
          <w:szCs w:val="28"/>
          <w:lang w:val="uk-UA"/>
        </w:rPr>
        <w:t>у встановленому порядку щодо прийняття в комунальну власність територіальної громади міста відомчих об’єктів житлового господарства.</w:t>
      </w:r>
    </w:p>
    <w:p w:rsidR="00ED69F9" w:rsidRPr="00E25675" w:rsidRDefault="00ED69F9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>3.2.34. Надає пропозиції у встановленому порядку про необхідність відселення мешканців з аварійних та ветхих будинків (квартир).</w:t>
      </w:r>
    </w:p>
    <w:p w:rsidR="00ED69F9" w:rsidRPr="00E25675" w:rsidRDefault="00ED69F9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>3.2.35. Надає у встановленому порядку пропозиції на розгляд міському голові у вигляді клопотань про включення житлових приміщень до числа службових та виключення житлових приміщень з числа службових.</w:t>
      </w:r>
    </w:p>
    <w:p w:rsidR="00ED69F9" w:rsidRPr="00E25675" w:rsidRDefault="00ED69F9" w:rsidP="007243B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>3.2.36. Здійснює контроль за належним утриманням, експлуатацією, поточним ремонтом об’єктів житлового</w:t>
      </w:r>
      <w:r w:rsidR="007243B6">
        <w:rPr>
          <w:rFonts w:ascii="Times New Roman" w:hAnsi="Times New Roman"/>
          <w:noProof/>
          <w:sz w:val="28"/>
          <w:szCs w:val="28"/>
          <w:lang w:val="uk-UA"/>
        </w:rPr>
        <w:t>-комунального господарства міста.</w:t>
      </w:r>
    </w:p>
    <w:p w:rsidR="00ED69F9" w:rsidRPr="00E25675" w:rsidRDefault="007243B6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3.2.37</w:t>
      </w:r>
      <w:r w:rsidR="00ED69F9" w:rsidRPr="00E25675">
        <w:rPr>
          <w:rFonts w:ascii="Times New Roman" w:hAnsi="Times New Roman"/>
          <w:noProof/>
          <w:sz w:val="28"/>
          <w:szCs w:val="28"/>
          <w:lang w:val="uk-UA"/>
        </w:rPr>
        <w:t xml:space="preserve">. Здійснює виявлення вільних житлових приміщень у будинках комунальної форми власності, веде їх облік, </w:t>
      </w:r>
      <w:r w:rsidR="00ED69F9" w:rsidRPr="00237664">
        <w:rPr>
          <w:rFonts w:ascii="Times New Roman" w:hAnsi="Times New Roman"/>
          <w:noProof/>
          <w:sz w:val="28"/>
          <w:szCs w:val="28"/>
          <w:lang w:val="uk-UA"/>
        </w:rPr>
        <w:t>контроль та</w:t>
      </w:r>
      <w:r w:rsidR="00ED69F9" w:rsidRPr="00E25675">
        <w:rPr>
          <w:rFonts w:ascii="Times New Roman" w:hAnsi="Times New Roman"/>
          <w:noProof/>
          <w:sz w:val="28"/>
          <w:szCs w:val="28"/>
          <w:lang w:val="uk-UA"/>
        </w:rPr>
        <w:t xml:space="preserve"> щомісячне інформування управління обліку, розподілу та приватизації житла Сумської міської ради про квартири поточного звільнення.</w:t>
      </w:r>
    </w:p>
    <w:p w:rsidR="00ED69F9" w:rsidRPr="007D48EF" w:rsidRDefault="007243B6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  <w:t>3.2.38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>. Забезпечує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>, як компетентний орган з питання видалення зелених насаджень,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функціонування 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постійно діючої комісії з питань обстеження та видалення зелених насаджень на території міста</w:t>
      </w:r>
      <w:r w:rsidR="00A91AB6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та в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>изнач</w:t>
      </w:r>
      <w:r w:rsidR="00A91AB6">
        <w:rPr>
          <w:rFonts w:ascii="Times New Roman" w:hAnsi="Times New Roman"/>
          <w:color w:val="0D0D0D"/>
          <w:sz w:val="28"/>
          <w:szCs w:val="28"/>
          <w:lang w:val="uk-UA" w:eastAsia="ru-RU"/>
        </w:rPr>
        <w:t>ає їх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відновну </w:t>
      </w:r>
      <w:r w:rsidR="00A91AB6">
        <w:rPr>
          <w:rFonts w:ascii="Times New Roman" w:hAnsi="Times New Roman"/>
          <w:color w:val="0D0D0D"/>
          <w:sz w:val="28"/>
          <w:szCs w:val="28"/>
          <w:lang w:val="uk-UA" w:eastAsia="ru-RU"/>
        </w:rPr>
        <w:t>вартість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>.</w:t>
      </w:r>
    </w:p>
    <w:p w:rsidR="00ED69F9" w:rsidRPr="007D48EF" w:rsidRDefault="00C0147F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  <w:t>3.2.39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>. Організовує забезпечення виконання державних і місцевих програм та здійснення заходів з благоустрою міста.</w:t>
      </w:r>
    </w:p>
    <w:p w:rsidR="00ED69F9" w:rsidRPr="007D48EF" w:rsidRDefault="00ED69F9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  <w:t>3.2.</w:t>
      </w:r>
      <w:r w:rsidR="00C0147F">
        <w:rPr>
          <w:rFonts w:ascii="Times New Roman" w:hAnsi="Times New Roman"/>
          <w:color w:val="0D0D0D"/>
          <w:sz w:val="28"/>
          <w:szCs w:val="28"/>
          <w:lang w:val="uk-UA" w:eastAsia="ru-RU"/>
        </w:rPr>
        <w:t>40</w:t>
      </w:r>
      <w:r w:rsidRPr="007D48EF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Визначає графіки роботи зовнішнього освітлення території міста.</w:t>
      </w:r>
    </w:p>
    <w:p w:rsidR="00ED69F9" w:rsidRPr="007D48EF" w:rsidRDefault="00C0147F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lastRenderedPageBreak/>
        <w:tab/>
        <w:t>3.2.41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>. Залучає на договірних засадах кошти і матеріально-технічні ресурси юридичних та фізичних осіб для здійснення заходів з благоустрою міста.</w:t>
      </w:r>
    </w:p>
    <w:p w:rsidR="00ED69F9" w:rsidRPr="008F7087" w:rsidRDefault="00ED69F9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</w:r>
      <w:r w:rsidR="00C0147F">
        <w:rPr>
          <w:rFonts w:ascii="Times New Roman" w:hAnsi="Times New Roman"/>
          <w:color w:val="0D0D0D"/>
          <w:sz w:val="28"/>
          <w:szCs w:val="28"/>
          <w:lang w:val="uk-UA" w:eastAsia="ru-RU"/>
        </w:rPr>
        <w:t>3.2.42</w:t>
      </w:r>
      <w:r w:rsidRPr="008F7087">
        <w:rPr>
          <w:rFonts w:ascii="Times New Roman" w:hAnsi="Times New Roman"/>
          <w:color w:val="0D0D0D"/>
          <w:sz w:val="28"/>
          <w:szCs w:val="28"/>
          <w:lang w:val="uk-UA" w:eastAsia="ru-RU"/>
        </w:rPr>
        <w:t>. Інформує населення про здійснення заходів з благоустрою міста.</w:t>
      </w:r>
    </w:p>
    <w:p w:rsidR="00ED69F9" w:rsidRPr="009C7193" w:rsidRDefault="00C0147F" w:rsidP="00ED69F9">
      <w:pPr>
        <w:pStyle w:val="a5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3.2.43</w:t>
      </w:r>
      <w:r w:rsidR="00ED69F9" w:rsidRPr="008F7087">
        <w:rPr>
          <w:rFonts w:ascii="Times New Roman" w:hAnsi="Times New Roman"/>
          <w:sz w:val="28"/>
          <w:szCs w:val="28"/>
          <w:lang w:val="uk-UA" w:eastAsia="ru-RU"/>
        </w:rPr>
        <w:t>.Забезпечення</w:t>
      </w:r>
      <w:r w:rsidR="00ED69F9" w:rsidRPr="009C7193">
        <w:rPr>
          <w:rFonts w:ascii="Times New Roman" w:hAnsi="Times New Roman"/>
          <w:sz w:val="28"/>
          <w:szCs w:val="28"/>
          <w:lang w:val="uk-UA" w:eastAsia="ru-RU"/>
        </w:rPr>
        <w:t xml:space="preserve"> реалізації тарифної політики у сфері надання побутових, комунальних</w:t>
      </w:r>
      <w:r w:rsidR="00ED69F9">
        <w:rPr>
          <w:rFonts w:ascii="Times New Roman" w:hAnsi="Times New Roman"/>
          <w:sz w:val="28"/>
          <w:szCs w:val="28"/>
          <w:lang w:val="uk-UA" w:eastAsia="ru-RU"/>
        </w:rPr>
        <w:t xml:space="preserve"> послуг;</w:t>
      </w:r>
    </w:p>
    <w:p w:rsidR="00ED69F9" w:rsidRPr="009C7193" w:rsidRDefault="00C0147F" w:rsidP="00ED69F9">
      <w:pPr>
        <w:pStyle w:val="a5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3.2.44</w:t>
      </w:r>
      <w:r w:rsidR="00ED69F9" w:rsidRPr="009C7193">
        <w:rPr>
          <w:rFonts w:ascii="Times New Roman" w:hAnsi="Times New Roman"/>
          <w:sz w:val="28"/>
          <w:szCs w:val="28"/>
          <w:lang w:val="uk-UA" w:eastAsia="ru-RU"/>
        </w:rPr>
        <w:t>.Здійснює аналіз тарифів, поданих підприємствами – надавачами житлово-комунальних послуг;</w:t>
      </w:r>
    </w:p>
    <w:p w:rsidR="00ED69F9" w:rsidRPr="0094446D" w:rsidRDefault="00C0147F" w:rsidP="00ED69F9">
      <w:pPr>
        <w:pStyle w:val="a5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3.2.45</w:t>
      </w:r>
      <w:r w:rsidR="00ED69F9" w:rsidRPr="009C7193">
        <w:rPr>
          <w:rFonts w:ascii="Times New Roman" w:hAnsi="Times New Roman"/>
          <w:sz w:val="28"/>
          <w:szCs w:val="28"/>
          <w:lang w:val="uk-UA" w:eastAsia="ru-RU"/>
        </w:rPr>
        <w:t>.Забезпечує підготовку проектів рішень виконавчого комітету Сумської міської ради щодо встановлення в порядку і межах, визначених законодавством, тарифів на побутові, комуна</w:t>
      </w:r>
      <w:r w:rsidR="00ED69F9">
        <w:rPr>
          <w:rFonts w:ascii="Times New Roman" w:hAnsi="Times New Roman"/>
          <w:sz w:val="28"/>
          <w:szCs w:val="28"/>
          <w:lang w:val="uk-UA" w:eastAsia="ru-RU"/>
        </w:rPr>
        <w:t>льні (крім тарифів на теплову енергію, централізоване водопостачання та водовідведення, перероблення та захоронення побутових відходів, які встановлюються національною комісією регулювання ринку комунальних послуг України) послуги;</w:t>
      </w:r>
    </w:p>
    <w:p w:rsidR="00ED69F9" w:rsidRDefault="00C0147F" w:rsidP="00ED69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>3.2.46</w:t>
      </w:r>
      <w:r w:rsidR="00ED69F9" w:rsidRPr="009C772B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>. Департамент несе зобов’язання по сплаті коштів, стягнутих за судовими рішеннями з Сумської міської ради по оплаті судового збору, виконавчого збору, витрат на проведення виконавчих дій та інших зобов’яза</w:t>
      </w:r>
      <w:r w:rsidR="00ED69F9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 xml:space="preserve">нь, які виникають в діяльності </w:t>
      </w:r>
      <w:r w:rsidR="00ED69F9" w:rsidRPr="009C772B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>департаменту</w:t>
      </w:r>
      <w:r w:rsidR="00ED69F9" w:rsidRPr="009C772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D69F9" w:rsidRPr="00E25675" w:rsidRDefault="00ED69F9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</w:r>
    </w:p>
    <w:p w:rsidR="00ED69F9" w:rsidRPr="00E25675" w:rsidRDefault="00ED69F9" w:rsidP="00ED69F9">
      <w:pPr>
        <w:tabs>
          <w:tab w:val="left" w:pos="7035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sz w:val="28"/>
          <w:szCs w:val="28"/>
          <w:lang w:val="uk-UA"/>
        </w:rPr>
        <w:t>РОЗДІЛ ІV. ПРАВА ДЕПАРТАМЕНТУ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4.1. Департамент має право: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4.1.1. Одержувати від виконавчих органів Сумської міської ради, підприємств, установ і організацій незалежно від форм власності, органів державної влади та місцевого самоврядування інформаційні, довідкові матеріали, необхідні для здійснення повноважень, визначених цим Положенням.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4.1.2. Укладати у встановленому порядку договори, набувати майнових і немайнових прав, бути позивачем та відповідачем у суді з питань, що належать до повноважень Департаменту. </w:t>
      </w:r>
    </w:p>
    <w:p w:rsidR="00ED69F9" w:rsidRPr="00E25675" w:rsidRDefault="00ED69F9" w:rsidP="00ED69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 xml:space="preserve">4.1.3. Проводити наради з питань, що належать до повноважень Департаменту. </w:t>
      </w:r>
    </w:p>
    <w:p w:rsidR="00ED69F9" w:rsidRPr="00E25675" w:rsidRDefault="00ED69F9" w:rsidP="00ED69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>4.1.4. Залучати виконавчі органи Сумської міської ради, спеціалістів підприємств, установ та організацій, обєднань громадян для розгляду питань, що належать до компетенції Департаменту.</w:t>
      </w:r>
    </w:p>
    <w:p w:rsidR="00DF3E64" w:rsidRPr="00E25675" w:rsidRDefault="00DF3E64" w:rsidP="00ED69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sz w:val="28"/>
          <w:szCs w:val="28"/>
          <w:lang w:val="uk-UA"/>
        </w:rPr>
        <w:t>РОЗДІЛ V. ВІДПОВІДАЛЬНІСТЬ ДЕПАРТАМЕНТУ</w:t>
      </w:r>
    </w:p>
    <w:p w:rsidR="00ED69F9" w:rsidRPr="00E25675" w:rsidRDefault="00ED69F9" w:rsidP="00ED69F9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lastRenderedPageBreak/>
        <w:t xml:space="preserve">5.1. Персональну відповідальність за роботу Департаменту та належне здійснення покладених на нього завдань та функцій несе директор Департаменту.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5.2. Працівники Департаменту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5.3. Працівники несуть відповідальність за своєчасне та належне виконання обов’язків, передбачених цим Положенням і посадовими інструкціями, у порядку, визначеному чинним законодавством.</w:t>
      </w:r>
    </w:p>
    <w:p w:rsidR="00ED69F9" w:rsidRDefault="00ED69F9" w:rsidP="00ED69F9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sz w:val="28"/>
          <w:szCs w:val="28"/>
          <w:lang w:val="uk-UA"/>
        </w:rPr>
        <w:t>РОЗДІЛ VІ. ЗАКЛЮЧНІ ПОЛОЖЕННЯ</w:t>
      </w:r>
    </w:p>
    <w:p w:rsidR="00ED69F9" w:rsidRPr="00E25675" w:rsidRDefault="00ED69F9" w:rsidP="00ED69F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bCs/>
          <w:sz w:val="28"/>
          <w:szCs w:val="28"/>
          <w:lang w:val="uk-UA"/>
        </w:rPr>
        <w:t xml:space="preserve">6.1. 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Департамент реорганізовується або ліквідовується Сумською міською радою. У разі реорганізації правонаступником Департаменту є новостворений орган. У разі ліквідації правонаступником є Сумська міська рада.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ED69F9" w:rsidRPr="00E25675" w:rsidRDefault="00ED69F9" w:rsidP="00ED69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ED69F9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D69F9" w:rsidRPr="00E25675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D69F9" w:rsidRPr="00E825EF" w:rsidRDefault="00ED69F9" w:rsidP="00ED69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 Яременко Г.І.</w:t>
      </w:r>
    </w:p>
    <w:p w:rsidR="00ED69F9" w:rsidRDefault="00ED69F9" w:rsidP="00ED69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902E8">
        <w:rPr>
          <w:rFonts w:ascii="Times New Roman" w:hAnsi="Times New Roman"/>
          <w:sz w:val="24"/>
          <w:szCs w:val="24"/>
          <w:lang w:val="uk-UA"/>
        </w:rPr>
        <w:t>__________  ___________</w:t>
      </w:r>
    </w:p>
    <w:p w:rsidR="00ED69F9" w:rsidRPr="00E902E8" w:rsidRDefault="00ED69F9" w:rsidP="00ED69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69F9" w:rsidRDefault="00ED69F9" w:rsidP="008503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sectPr w:rsidR="00ED69F9" w:rsidSect="00DF3E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85"/>
    <w:multiLevelType w:val="multilevel"/>
    <w:tmpl w:val="74C40B1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C7"/>
    <w:rsid w:val="00070D4B"/>
    <w:rsid w:val="001D406D"/>
    <w:rsid w:val="00346D88"/>
    <w:rsid w:val="004C76AB"/>
    <w:rsid w:val="005774F8"/>
    <w:rsid w:val="00594B77"/>
    <w:rsid w:val="007243B6"/>
    <w:rsid w:val="00811842"/>
    <w:rsid w:val="00850317"/>
    <w:rsid w:val="009A6811"/>
    <w:rsid w:val="00A91AB6"/>
    <w:rsid w:val="00B769B2"/>
    <w:rsid w:val="00C0147F"/>
    <w:rsid w:val="00C861C7"/>
    <w:rsid w:val="00D5367A"/>
    <w:rsid w:val="00DF3E64"/>
    <w:rsid w:val="00ED69F9"/>
    <w:rsid w:val="00EE42F7"/>
    <w:rsid w:val="00F2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1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D69F9"/>
    <w:pPr>
      <w:ind w:left="720"/>
      <w:contextualSpacing/>
    </w:pPr>
  </w:style>
  <w:style w:type="paragraph" w:styleId="a6">
    <w:name w:val="Normal (Web)"/>
    <w:basedOn w:val="a"/>
    <w:rsid w:val="00ED6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No Spacing"/>
    <w:uiPriority w:val="1"/>
    <w:qFormat/>
    <w:rsid w:val="00ED69F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uiPriority w:val="99"/>
    <w:rsid w:val="00ED69F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1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D69F9"/>
    <w:pPr>
      <w:ind w:left="720"/>
      <w:contextualSpacing/>
    </w:pPr>
  </w:style>
  <w:style w:type="paragraph" w:styleId="a6">
    <w:name w:val="Normal (Web)"/>
    <w:basedOn w:val="a"/>
    <w:rsid w:val="00ED6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No Spacing"/>
    <w:uiPriority w:val="1"/>
    <w:qFormat/>
    <w:rsid w:val="00ED69F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uiPriority w:val="99"/>
    <w:rsid w:val="00ED69F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11180</Words>
  <Characters>6374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RePack by Diakov</cp:lastModifiedBy>
  <cp:revision>3</cp:revision>
  <cp:lastPrinted>2016-02-29T15:15:00Z</cp:lastPrinted>
  <dcterms:created xsi:type="dcterms:W3CDTF">2016-03-01T14:41:00Z</dcterms:created>
  <dcterms:modified xsi:type="dcterms:W3CDTF">2016-03-01T14:41:00Z</dcterms:modified>
</cp:coreProperties>
</file>