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A3674C" w:rsidRPr="00A3674C" w:rsidTr="008D5D08">
        <w:trPr>
          <w:jc w:val="center"/>
        </w:trPr>
        <w:tc>
          <w:tcPr>
            <w:tcW w:w="4252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  <w:t xml:space="preserve">   </w:t>
            </w:r>
          </w:p>
        </w:tc>
        <w:tc>
          <w:tcPr>
            <w:tcW w:w="1438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shd w:val="clear" w:color="auto" w:fill="auto"/>
          </w:tcPr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Проект </w:t>
            </w:r>
          </w:p>
          <w:p w:rsidR="00A3674C" w:rsidRPr="00A3674C" w:rsidRDefault="00A3674C" w:rsidP="00A3674C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оприлюднено</w:t>
            </w:r>
          </w:p>
          <w:p w:rsidR="00A3674C" w:rsidRPr="00A3674C" w:rsidRDefault="00A3674C" w:rsidP="00B478A6">
            <w:pPr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«___» </w:t>
            </w:r>
            <w:r w:rsidR="00B478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2016 </w:t>
            </w:r>
            <w:r w:rsidR="00B478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</w:tc>
      </w:tr>
    </w:tbl>
    <w:p w:rsidR="00A3674C" w:rsidRPr="00A3674C" w:rsidRDefault="00A3674C" w:rsidP="00A3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A3674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="00640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bookmarkStart w:id="0" w:name="_GoBack"/>
      <w:bookmarkEnd w:id="0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___ </w:t>
      </w:r>
      <w:r w:rsidR="00B478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жовтня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2016 року № ____ - МР</w:t>
      </w: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A3674C" w:rsidRPr="00A3674C" w:rsidRDefault="00A3674C" w:rsidP="00A36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3674C" w:rsidRPr="006404BA" w:rsidTr="008D5D08">
        <w:trPr>
          <w:trHeight w:val="693"/>
        </w:trPr>
        <w:tc>
          <w:tcPr>
            <w:tcW w:w="5148" w:type="dxa"/>
          </w:tcPr>
          <w:p w:rsidR="00A3674C" w:rsidRPr="00A3674C" w:rsidRDefault="00A3674C" w:rsidP="00A3674C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звернення Сумської міської      ради до Кабінету Міністрів України       та Національної поліції України щодо належного фінансування Управління патрульної поліції у м. Суми</w:t>
            </w:r>
          </w:p>
          <w:p w:rsidR="00A3674C" w:rsidRPr="00A3674C" w:rsidRDefault="00A3674C" w:rsidP="00A3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67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396D5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запровадженням загальнодержавної реформи  Національної поліції в Україні, з метою ефективного, повноцінного та результативного реформування</w:t>
      </w:r>
      <w:r w:rsidR="00A3674C" w:rsidRPr="00A367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3674C"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статтею 25, Закону України «Про місцеве самоврядування в Україні», Сумська міська рада 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ВИРІШИЛА:  </w:t>
      </w:r>
    </w:p>
    <w:p w:rsidR="00A3674C" w:rsidRPr="00A3674C" w:rsidRDefault="00A3674C" w:rsidP="00A367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Звернутися до Кабінету Міністрів України та Національної поліції України щодо належного фінансування Управління патрульної поліції у м. Суми (текст звернення додається).</w:t>
      </w:r>
    </w:p>
    <w:p w:rsidR="00396D5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з організації діяльності ради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Божко</w:t>
      </w:r>
      <w:proofErr w:type="spellEnd"/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 направити дане рішення до Кабінету Міністрів України та Національної поліції України.</w:t>
      </w:r>
    </w:p>
    <w:p w:rsidR="00A3674C" w:rsidRPr="00A3674C" w:rsidRDefault="00A3674C" w:rsidP="00A36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</w:t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Сумської міської ради Баранова А.В.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розподілу обов’язків. </w:t>
      </w:r>
    </w:p>
    <w:p w:rsidR="00A3674C" w:rsidRPr="00A3674C" w:rsidRDefault="00A3674C" w:rsidP="00A367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О.М.Лисенко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Pr="00A3674C">
        <w:rPr>
          <w:rFonts w:ascii="Times New Roman" w:eastAsia="Times New Roman" w:hAnsi="Times New Roman" w:cs="Times New Roman"/>
          <w:lang w:val="uk-UA" w:eastAsia="ru-RU"/>
        </w:rPr>
        <w:tab/>
        <w:t xml:space="preserve">Д.В.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 депутат Сумської міської ради Д.В.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Проект рішення підготовлено депутатом Сумської міської ради Д.В.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A3674C" w:rsidRPr="00A3674C" w:rsidRDefault="00A3674C" w:rsidP="00A3674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Доповідач - депутат Сумської міської ради Д.В.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396D5C" w:rsidRDefault="00396D5C" w:rsidP="0039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"__" </w:t>
      </w:r>
      <w:r w:rsidR="00B47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2016 р № ___-МР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 звернення Сумської міської      ради до  Кабінету Міністрів України та Національної поліції України щодо належного фінансування Управління патрульної поліції у м. Суми"</w:t>
      </w:r>
    </w:p>
    <w:p w:rsidR="00A3674C" w:rsidRPr="00A3674C" w:rsidRDefault="00A3674C" w:rsidP="00A367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Прем'єр - міністру України 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Гройсману</w:t>
      </w:r>
      <w:proofErr w:type="spellEnd"/>
      <w:r w:rsidRPr="00A367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В.Б.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Міністру внутрішніх справ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Авакову</w:t>
      </w:r>
      <w:proofErr w:type="spellEnd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А.Б.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Національної поліції України</w:t>
      </w: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Хатії</w:t>
      </w:r>
      <w:proofErr w:type="spellEnd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367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Деканоідзе</w:t>
      </w:r>
      <w:proofErr w:type="spellEnd"/>
    </w:p>
    <w:p w:rsidR="00A3674C" w:rsidRPr="00A3674C" w:rsidRDefault="00A3674C" w:rsidP="00A3674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Реформа Національної поліції України – надважливий комплексний проект національного масштабу. 4 липня 2015 року на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Софіївській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площі в Києві 2000 співробітників Національної поліції прийняли присягу на вірність народу України. Тоді до події була прикута увага всієї країни.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церемонії присяги Президент України зазначив: «Сьогодні ви вперше приступаєте до служби, а вже кожен з вас, уявіть собі, став символом українських реформ і від ваших перших і наступних кроків у значній мірі залежить і залежатиме стан суспільства».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 Порошенко підкреслив, що українці вірять в поліцейських і покладають на них великі надії. «Ми є свідками того, як в життя втілюється одна з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наймасштабніших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важливих реформ в нашій країні. В основі даної реформи − перехід від каральної до сервісної функції діяльності правоохоронних органів»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Поява у травні 2016 року на вулицях Сум нових патрульних поліцейських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викликала жвавий інтерес городян, які очікують, що нова поліція буде кардинально і якісно відрізнятися від старої міліції. 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Нажаль, в останній час спостерігається суттєве зниження матеріально-технічного забезпечення патрульної поліції Сум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щ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о ускладнює хід реформи, підриває довіру мешканців міста у її дієвість та суттєво віддаляє від поставленої мети реформи – створення дієвого правоохоронного органу з сервісною функцією для населення.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Разом з тим, маючи велике бажання та не маючи відповідного обладнання для забезпечення правопорядку на дорогах та вулицях міста, патрульні поліцейські м. Суми поступово втрачають високу довіру населення, отриману на  початку своєї роботи. А довіра населення згідно з нормою профільного Закону та основою концепції реформи є основним критерієм для оцінки діяльності Національної поліції.</w:t>
      </w:r>
    </w:p>
    <w:p w:rsidR="00A3674C" w:rsidRPr="00A3674C" w:rsidRDefault="00A3674C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Визнаючи важливість підтримки своєї патрульної поліції, Сумською міською радою вже надано 200 000 грн. з міського бюджету для покращення побутового стану патрульної поліції міста.</w:t>
      </w:r>
    </w:p>
    <w:p w:rsidR="00A3674C" w:rsidRPr="00A3674C" w:rsidRDefault="00B478A6" w:rsidP="00A367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даний час 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патрульної поліції в м. Суми потребує відповідного належного централізованого фінансування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відео</w:t>
      </w:r>
      <w:r w:rsidR="002A699F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A3674C"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реєстраторами на патрульні автомобілі, комп’ютерною технікою та радарами для фіксації швидкісного режиму, зокрема: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виконання покладених функцій, потрібне комп’ютерне обладнання: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безпеки дорожнього руху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Юрист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моніторингу та аналітичного забезпечення – 2 ПК в комплекті та принтер, орієнтованою ціною 19658,00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транспортного забезпечення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Відділ розшуку та дізнання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Командир батальйону – ПК в комплекті та принтер, орієнтованою ціною 11950,00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Канцелярія – принтер, орієнтованою ціною 2121,00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Прес – офіцер – ПК в комплекті,  принтер та фотоапарат, орієнтованою ціною 24057,00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чергової служби – ПК в комплекті, орієнтованою ціною 9829 грн;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– принтер, орієнтованою ціною 2121,00 грн.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проведення локальної мережі по будівлі Управління патрульної поліції в місті Суми потрібне мережеве обладнання: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Маршрутизатор у кількості 3 шт. орієнтованою ціною 470 грн/шт.;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Бухта кабелю – орієнтованою ціною 1570,00 грн/шт.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забезпечення відео архіву з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боді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камер потрібний жорсткий диск орієнтованою ціною 1087 грн/шт.</w:t>
      </w:r>
    </w:p>
    <w:p w:rsidR="00A3674C" w:rsidRP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забезпечення безпеки дорожнього руху та безпеки патрульних потрібні </w:t>
      </w:r>
      <w:proofErr w:type="spellStart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відеореєстратори</w:t>
      </w:r>
      <w:proofErr w:type="spellEnd"/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службових автомобілів: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відео реєстратори 28 штук, орієнтованою ціною по 1687 грн/шт.</w:t>
      </w:r>
    </w:p>
    <w:p w:rsidR="00A3674C" w:rsidRPr="00A3674C" w:rsidRDefault="00A3674C" w:rsidP="00A367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флеш карти для реєстраторів у кількості 56 шт., орієнтованою ціною по 230 грн/шт.</w:t>
      </w:r>
    </w:p>
    <w:p w:rsidR="00A3674C" w:rsidRDefault="00A3674C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та контролю швидкісного режиму під час дорожнього руху потрібні відповідні  прилади фіксації.</w:t>
      </w:r>
    </w:p>
    <w:p w:rsidR="00B478A6" w:rsidRDefault="00B478A6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478A6" w:rsidRDefault="00B478A6" w:rsidP="00B478A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Виходячи з вище наведеного, прошу Вас надати необхідну фінансову допомогу 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для повноцінного функціонування та якісного виконання обов’язків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Pr="00A3674C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патрульної поліції в м. Суми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034E0" w:rsidRPr="00A3674C" w:rsidRDefault="005034E0" w:rsidP="00A367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73F5" w:rsidRDefault="00A3674C" w:rsidP="0039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О.М.Лисенко</w:t>
      </w:r>
      <w:proofErr w:type="spellEnd"/>
      <w:r w:rsidR="0039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3F5" w:rsidRDefault="006273F5" w:rsidP="0039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A6A" w:rsidRPr="00A3674C" w:rsidRDefault="00396D5C" w:rsidP="00396D5C">
      <w:pPr>
        <w:spacing w:after="0" w:line="240" w:lineRule="auto"/>
        <w:jc w:val="both"/>
        <w:rPr>
          <w:lang w:val="uk-UA"/>
        </w:rPr>
      </w:pPr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Pr="00A3674C">
        <w:rPr>
          <w:rFonts w:ascii="Times New Roman" w:eastAsia="Times New Roman" w:hAnsi="Times New Roman" w:cs="Times New Roman"/>
          <w:lang w:val="uk-UA" w:eastAsia="ru-RU"/>
        </w:rPr>
        <w:tab/>
        <w:t xml:space="preserve">Д.В. </w:t>
      </w:r>
      <w:proofErr w:type="spellStart"/>
      <w:r w:rsidRPr="00A3674C">
        <w:rPr>
          <w:rFonts w:ascii="Times New Roman" w:eastAsia="Times New Roman" w:hAnsi="Times New Roman" w:cs="Times New Roman"/>
          <w:lang w:val="uk-UA" w:eastAsia="ru-RU"/>
        </w:rPr>
        <w:t>Хандурін</w:t>
      </w:r>
      <w:proofErr w:type="spellEnd"/>
      <w:r w:rsidRPr="00A367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36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sectPr w:rsidR="006D2A6A" w:rsidRPr="00A3674C" w:rsidSect="00280E99">
      <w:pgSz w:w="11906" w:h="16838"/>
      <w:pgMar w:top="719" w:right="567" w:bottom="567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DD7"/>
    <w:multiLevelType w:val="hybridMultilevel"/>
    <w:tmpl w:val="010EE296"/>
    <w:lvl w:ilvl="0" w:tplc="58148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FE"/>
    <w:rsid w:val="000B0DC7"/>
    <w:rsid w:val="00267D0C"/>
    <w:rsid w:val="002A699F"/>
    <w:rsid w:val="00396D5C"/>
    <w:rsid w:val="005034E0"/>
    <w:rsid w:val="006273F5"/>
    <w:rsid w:val="006404BA"/>
    <w:rsid w:val="006D2A6A"/>
    <w:rsid w:val="008739A5"/>
    <w:rsid w:val="00A3674C"/>
    <w:rsid w:val="00AF770F"/>
    <w:rsid w:val="00B478A6"/>
    <w:rsid w:val="00BC63CF"/>
    <w:rsid w:val="00CC1EFE"/>
    <w:rsid w:val="00C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BF04"/>
  <w15:docId w15:val="{9D60D817-1CF3-459C-808A-43A2A0E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B1A4-E548-4535-9BF7-E446E704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user-pc</cp:lastModifiedBy>
  <cp:revision>7</cp:revision>
  <cp:lastPrinted>2016-09-14T07:50:00Z</cp:lastPrinted>
  <dcterms:created xsi:type="dcterms:W3CDTF">2016-09-14T07:44:00Z</dcterms:created>
  <dcterms:modified xsi:type="dcterms:W3CDTF">2016-10-05T10:32:00Z</dcterms:modified>
</cp:coreProperties>
</file>