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72" w:type="dxa"/>
        <w:tblInd w:w="-108" w:type="dxa"/>
        <w:tblLayout w:type="fixed"/>
        <w:tblCellMar>
          <w:left w:w="10" w:type="dxa"/>
          <w:right w:w="10" w:type="dxa"/>
        </w:tblCellMar>
        <w:tblLook w:val="04A0" w:firstRow="1" w:lastRow="0" w:firstColumn="1" w:lastColumn="0" w:noHBand="0" w:noVBand="1"/>
      </w:tblPr>
      <w:tblGrid>
        <w:gridCol w:w="4262"/>
        <w:gridCol w:w="1137"/>
        <w:gridCol w:w="4173"/>
      </w:tblGrid>
      <w:tr w:rsidR="00C86A74" w:rsidTr="005C258C">
        <w:tc>
          <w:tcPr>
            <w:tcW w:w="4262" w:type="dxa"/>
            <w:shd w:val="clear" w:color="auto" w:fill="auto"/>
            <w:tcMar>
              <w:top w:w="0" w:type="dxa"/>
              <w:left w:w="108" w:type="dxa"/>
              <w:bottom w:w="0" w:type="dxa"/>
              <w:right w:w="108" w:type="dxa"/>
            </w:tcMar>
          </w:tcPr>
          <w:p w:rsidR="00C86A74" w:rsidRDefault="00C86A74" w:rsidP="00DF431C">
            <w:pPr>
              <w:pStyle w:val="Standard"/>
              <w:tabs>
                <w:tab w:val="center" w:pos="7711"/>
              </w:tabs>
              <w:snapToGrid w:val="0"/>
              <w:jc w:val="both"/>
              <w:rPr>
                <w:sz w:val="28"/>
                <w:szCs w:val="28"/>
              </w:rPr>
            </w:pPr>
          </w:p>
        </w:tc>
        <w:tc>
          <w:tcPr>
            <w:tcW w:w="1137" w:type="dxa"/>
            <w:shd w:val="clear" w:color="auto" w:fill="auto"/>
            <w:tcMar>
              <w:top w:w="0" w:type="dxa"/>
              <w:left w:w="108" w:type="dxa"/>
              <w:bottom w:w="0" w:type="dxa"/>
              <w:right w:w="108" w:type="dxa"/>
            </w:tcMar>
          </w:tcPr>
          <w:p w:rsidR="00C86A74" w:rsidRDefault="00C86A74" w:rsidP="00DF431C">
            <w:pPr>
              <w:pStyle w:val="Standard"/>
              <w:tabs>
                <w:tab w:val="center" w:pos="7711"/>
              </w:tabs>
              <w:snapToGrid w:val="0"/>
              <w:jc w:val="center"/>
            </w:pPr>
            <w:r>
              <w:rPr>
                <w:noProof/>
                <w:sz w:val="28"/>
                <w:szCs w:val="28"/>
                <w:lang w:eastAsia="uk-UA" w:bidi="ar-SA"/>
              </w:rPr>
              <w:drawing>
                <wp:inline distT="0" distB="0" distL="0" distR="0" wp14:anchorId="060985E3" wp14:editId="366208DE">
                  <wp:extent cx="427317" cy="609118"/>
                  <wp:effectExtent l="0" t="0" r="0" b="482"/>
                  <wp:docPr id="2" name="Графический объект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lum/>
                            <a:alphaModFix/>
                          </a:blip>
                          <a:srcRect/>
                          <a:stretch>
                            <a:fillRect/>
                          </a:stretch>
                        </pic:blipFill>
                        <pic:spPr>
                          <a:xfrm>
                            <a:off x="0" y="0"/>
                            <a:ext cx="427317" cy="609118"/>
                          </a:xfrm>
                          <a:prstGeom prst="rect">
                            <a:avLst/>
                          </a:prstGeom>
                          <a:noFill/>
                          <a:ln>
                            <a:noFill/>
                            <a:prstDash/>
                          </a:ln>
                        </pic:spPr>
                      </pic:pic>
                    </a:graphicData>
                  </a:graphic>
                </wp:inline>
              </w:drawing>
            </w:r>
          </w:p>
        </w:tc>
        <w:tc>
          <w:tcPr>
            <w:tcW w:w="4173" w:type="dxa"/>
            <w:shd w:val="clear" w:color="auto" w:fill="auto"/>
            <w:tcMar>
              <w:top w:w="0" w:type="dxa"/>
              <w:left w:w="108" w:type="dxa"/>
              <w:bottom w:w="0" w:type="dxa"/>
              <w:right w:w="108" w:type="dxa"/>
            </w:tcMar>
          </w:tcPr>
          <w:p w:rsidR="00C86A74" w:rsidRPr="00C86A74" w:rsidRDefault="00C86A74" w:rsidP="00DF431C">
            <w:pPr>
              <w:pStyle w:val="Standard"/>
              <w:tabs>
                <w:tab w:val="center" w:pos="7711"/>
              </w:tabs>
              <w:snapToGrid w:val="0"/>
              <w:jc w:val="both"/>
            </w:pPr>
            <w:r w:rsidRPr="00C86A74">
              <w:t xml:space="preserve">                                  </w:t>
            </w:r>
            <w:r w:rsidR="005C258C">
              <w:t xml:space="preserve">         </w:t>
            </w:r>
            <w:r w:rsidRPr="00C86A74">
              <w:t>Проект</w:t>
            </w:r>
          </w:p>
          <w:p w:rsidR="00C86A74" w:rsidRDefault="00C86A74" w:rsidP="005C258C">
            <w:pPr>
              <w:pStyle w:val="Standard"/>
              <w:tabs>
                <w:tab w:val="center" w:pos="7711"/>
              </w:tabs>
              <w:snapToGrid w:val="0"/>
              <w:ind w:left="379"/>
              <w:jc w:val="both"/>
              <w:rPr>
                <w:sz w:val="28"/>
                <w:szCs w:val="28"/>
              </w:rPr>
            </w:pPr>
            <w:r>
              <w:t xml:space="preserve"> </w:t>
            </w:r>
            <w:r w:rsidRPr="00C86A74">
              <w:t>Оприлюднено</w:t>
            </w:r>
            <w:r>
              <w:t xml:space="preserve"> </w:t>
            </w:r>
            <w:r w:rsidR="005C258C">
              <w:t>«__</w:t>
            </w:r>
            <w:r>
              <w:t>_»</w:t>
            </w:r>
            <w:r w:rsidR="005C258C">
              <w:t>_____</w:t>
            </w:r>
            <w:r w:rsidRPr="00C86A74">
              <w:t>_2016р.</w:t>
            </w:r>
          </w:p>
        </w:tc>
      </w:tr>
      <w:tr w:rsidR="00C86A74" w:rsidTr="005C258C">
        <w:tc>
          <w:tcPr>
            <w:tcW w:w="4262" w:type="dxa"/>
            <w:shd w:val="clear" w:color="auto" w:fill="auto"/>
            <w:tcMar>
              <w:top w:w="0" w:type="dxa"/>
              <w:left w:w="108" w:type="dxa"/>
              <w:bottom w:w="0" w:type="dxa"/>
              <w:right w:w="108" w:type="dxa"/>
            </w:tcMar>
          </w:tcPr>
          <w:p w:rsidR="00C86A74" w:rsidRDefault="00C86A74" w:rsidP="00DF431C">
            <w:pPr>
              <w:pStyle w:val="Standard"/>
              <w:tabs>
                <w:tab w:val="center" w:pos="7711"/>
              </w:tabs>
              <w:snapToGrid w:val="0"/>
              <w:jc w:val="both"/>
              <w:rPr>
                <w:sz w:val="28"/>
                <w:szCs w:val="28"/>
              </w:rPr>
            </w:pPr>
          </w:p>
        </w:tc>
        <w:tc>
          <w:tcPr>
            <w:tcW w:w="1137" w:type="dxa"/>
            <w:shd w:val="clear" w:color="auto" w:fill="auto"/>
            <w:tcMar>
              <w:top w:w="0" w:type="dxa"/>
              <w:left w:w="108" w:type="dxa"/>
              <w:bottom w:w="0" w:type="dxa"/>
              <w:right w:w="108" w:type="dxa"/>
            </w:tcMar>
          </w:tcPr>
          <w:p w:rsidR="00C86A74" w:rsidRDefault="00C86A74" w:rsidP="00DF431C">
            <w:pPr>
              <w:pStyle w:val="Standard"/>
              <w:tabs>
                <w:tab w:val="center" w:pos="7711"/>
              </w:tabs>
              <w:snapToGrid w:val="0"/>
              <w:jc w:val="both"/>
            </w:pPr>
          </w:p>
        </w:tc>
        <w:tc>
          <w:tcPr>
            <w:tcW w:w="4173" w:type="dxa"/>
            <w:shd w:val="clear" w:color="auto" w:fill="auto"/>
            <w:tcMar>
              <w:top w:w="0" w:type="dxa"/>
              <w:left w:w="108" w:type="dxa"/>
              <w:bottom w:w="0" w:type="dxa"/>
              <w:right w:w="108" w:type="dxa"/>
            </w:tcMar>
          </w:tcPr>
          <w:p w:rsidR="00C86A74" w:rsidRDefault="00C86A74" w:rsidP="00DF431C">
            <w:pPr>
              <w:pStyle w:val="Standard"/>
              <w:tabs>
                <w:tab w:val="center" w:pos="7711"/>
              </w:tabs>
              <w:snapToGrid w:val="0"/>
              <w:jc w:val="both"/>
              <w:rPr>
                <w:sz w:val="28"/>
                <w:szCs w:val="28"/>
              </w:rPr>
            </w:pPr>
          </w:p>
        </w:tc>
      </w:tr>
    </w:tbl>
    <w:p w:rsidR="00C86A74" w:rsidRDefault="00C86A74" w:rsidP="00C86A74">
      <w:pPr>
        <w:pStyle w:val="Standard"/>
        <w:keepNext/>
        <w:overflowPunct w:val="0"/>
        <w:autoSpaceDE w:val="0"/>
        <w:jc w:val="center"/>
        <w:rPr>
          <w:sz w:val="36"/>
          <w:szCs w:val="36"/>
        </w:rPr>
      </w:pPr>
      <w:r>
        <w:rPr>
          <w:sz w:val="36"/>
          <w:szCs w:val="36"/>
        </w:rPr>
        <w:t>СУМСЬКА МІСЬКА РАДА</w:t>
      </w:r>
    </w:p>
    <w:p w:rsidR="00C86A74" w:rsidRDefault="00C86A74" w:rsidP="00C86A74">
      <w:pPr>
        <w:pStyle w:val="Standard"/>
        <w:jc w:val="center"/>
        <w:rPr>
          <w:sz w:val="28"/>
          <w:szCs w:val="20"/>
        </w:rPr>
      </w:pPr>
      <w:r>
        <w:rPr>
          <w:sz w:val="28"/>
          <w:szCs w:val="20"/>
        </w:rPr>
        <w:t xml:space="preserve"> СКЛИКАННЯ  СЕСІЯ</w:t>
      </w:r>
    </w:p>
    <w:p w:rsidR="00C86A74" w:rsidRDefault="00C86A74" w:rsidP="00C86A74">
      <w:pPr>
        <w:pStyle w:val="Standard"/>
        <w:keepNext/>
        <w:overflowPunct w:val="0"/>
        <w:autoSpaceDE w:val="0"/>
        <w:jc w:val="center"/>
        <w:rPr>
          <w:b/>
          <w:smallCaps/>
          <w:sz w:val="32"/>
          <w:szCs w:val="20"/>
        </w:rPr>
      </w:pPr>
      <w:r>
        <w:rPr>
          <w:b/>
          <w:smallCaps/>
          <w:sz w:val="32"/>
          <w:szCs w:val="20"/>
        </w:rPr>
        <w:t>РІШЕННЯ</w:t>
      </w:r>
    </w:p>
    <w:p w:rsidR="00C86A74" w:rsidRDefault="00C86A74" w:rsidP="00C86A74">
      <w:pPr>
        <w:pStyle w:val="Standard"/>
        <w:jc w:val="center"/>
        <w:rPr>
          <w:sz w:val="27"/>
          <w:szCs w:val="27"/>
        </w:rPr>
      </w:pPr>
    </w:p>
    <w:tbl>
      <w:tblPr>
        <w:tblW w:w="9167" w:type="dxa"/>
        <w:tblInd w:w="-90" w:type="dxa"/>
        <w:tblLayout w:type="fixed"/>
        <w:tblCellMar>
          <w:left w:w="10" w:type="dxa"/>
          <w:right w:w="10" w:type="dxa"/>
        </w:tblCellMar>
        <w:tblLook w:val="04A0" w:firstRow="1" w:lastRow="0" w:firstColumn="1" w:lastColumn="0" w:noHBand="0" w:noVBand="1"/>
      </w:tblPr>
      <w:tblGrid>
        <w:gridCol w:w="5850"/>
        <w:gridCol w:w="3317"/>
      </w:tblGrid>
      <w:tr w:rsidR="00C86A74" w:rsidTr="00DF431C">
        <w:tc>
          <w:tcPr>
            <w:tcW w:w="5850" w:type="dxa"/>
            <w:shd w:val="clear" w:color="auto" w:fill="auto"/>
            <w:tcMar>
              <w:top w:w="0" w:type="dxa"/>
              <w:left w:w="0" w:type="dxa"/>
              <w:bottom w:w="0" w:type="dxa"/>
              <w:right w:w="0" w:type="dxa"/>
            </w:tcMar>
          </w:tcPr>
          <w:p w:rsidR="00C86A74" w:rsidRDefault="00C86A74" w:rsidP="005C258C">
            <w:pPr>
              <w:pStyle w:val="Standard"/>
              <w:snapToGrid w:val="0"/>
              <w:jc w:val="both"/>
            </w:pPr>
            <w:r>
              <w:rPr>
                <w:sz w:val="28"/>
                <w:szCs w:val="28"/>
              </w:rPr>
              <w:t xml:space="preserve"> від </w:t>
            </w:r>
            <w:r w:rsidR="005C258C">
              <w:rPr>
                <w:sz w:val="28"/>
                <w:szCs w:val="28"/>
              </w:rPr>
              <w:t xml:space="preserve">             2016 року  №         </w:t>
            </w:r>
            <w:r>
              <w:rPr>
                <w:sz w:val="28"/>
                <w:szCs w:val="28"/>
              </w:rPr>
              <w:t>-МР</w:t>
            </w:r>
          </w:p>
        </w:tc>
        <w:tc>
          <w:tcPr>
            <w:tcW w:w="3317" w:type="dxa"/>
            <w:shd w:val="clear" w:color="auto" w:fill="auto"/>
            <w:tcMar>
              <w:top w:w="0" w:type="dxa"/>
              <w:left w:w="0" w:type="dxa"/>
              <w:bottom w:w="0" w:type="dxa"/>
              <w:right w:w="0" w:type="dxa"/>
            </w:tcMar>
          </w:tcPr>
          <w:p w:rsidR="00C86A74" w:rsidRDefault="00C86A74" w:rsidP="00DF431C">
            <w:pPr>
              <w:pStyle w:val="Standard"/>
              <w:snapToGrid w:val="0"/>
              <w:rPr>
                <w:sz w:val="27"/>
                <w:szCs w:val="27"/>
              </w:rPr>
            </w:pPr>
          </w:p>
        </w:tc>
      </w:tr>
      <w:tr w:rsidR="00C86A74" w:rsidTr="00DF431C">
        <w:trPr>
          <w:trHeight w:val="80"/>
        </w:trPr>
        <w:tc>
          <w:tcPr>
            <w:tcW w:w="5850" w:type="dxa"/>
            <w:shd w:val="clear" w:color="auto" w:fill="auto"/>
            <w:tcMar>
              <w:top w:w="0" w:type="dxa"/>
              <w:left w:w="0" w:type="dxa"/>
              <w:bottom w:w="0" w:type="dxa"/>
              <w:right w:w="0" w:type="dxa"/>
            </w:tcMar>
          </w:tcPr>
          <w:p w:rsidR="00C86A74" w:rsidRDefault="00C86A74" w:rsidP="00DF431C">
            <w:pPr>
              <w:pStyle w:val="Standard"/>
              <w:snapToGrid w:val="0"/>
              <w:jc w:val="both"/>
              <w:rPr>
                <w:sz w:val="27"/>
                <w:szCs w:val="27"/>
              </w:rPr>
            </w:pPr>
          </w:p>
        </w:tc>
        <w:tc>
          <w:tcPr>
            <w:tcW w:w="3317" w:type="dxa"/>
            <w:shd w:val="clear" w:color="auto" w:fill="auto"/>
            <w:tcMar>
              <w:top w:w="0" w:type="dxa"/>
              <w:left w:w="0" w:type="dxa"/>
              <w:bottom w:w="0" w:type="dxa"/>
              <w:right w:w="0" w:type="dxa"/>
            </w:tcMar>
          </w:tcPr>
          <w:p w:rsidR="00C86A74" w:rsidRDefault="00C86A74" w:rsidP="00DF431C">
            <w:pPr>
              <w:pStyle w:val="Standard"/>
              <w:snapToGrid w:val="0"/>
              <w:rPr>
                <w:sz w:val="27"/>
                <w:szCs w:val="27"/>
              </w:rPr>
            </w:pPr>
          </w:p>
        </w:tc>
      </w:tr>
    </w:tbl>
    <w:p w:rsidR="00C86A74" w:rsidRDefault="005C258C" w:rsidP="00C86A74">
      <w:pPr>
        <w:pStyle w:val="Standard"/>
        <w:shd w:val="clear" w:color="auto" w:fill="FFFFFF"/>
        <w:tabs>
          <w:tab w:val="left" w:pos="4680"/>
        </w:tabs>
        <w:spacing w:line="317" w:lineRule="exact"/>
        <w:ind w:right="5061"/>
        <w:jc w:val="both"/>
      </w:pPr>
      <w:r>
        <w:rPr>
          <w:bCs/>
          <w:sz w:val="28"/>
          <w:szCs w:val="28"/>
        </w:rPr>
        <w:t xml:space="preserve">Про розроблення містобудівної </w:t>
      </w:r>
      <w:r w:rsidR="00C86A74">
        <w:rPr>
          <w:bCs/>
          <w:sz w:val="28"/>
          <w:szCs w:val="28"/>
        </w:rPr>
        <w:t xml:space="preserve"> </w:t>
      </w:r>
      <w:r>
        <w:rPr>
          <w:bCs/>
          <w:sz w:val="28"/>
          <w:szCs w:val="28"/>
        </w:rPr>
        <w:t xml:space="preserve">документації «Детальний план території по вулиці </w:t>
      </w:r>
      <w:proofErr w:type="spellStart"/>
      <w:r>
        <w:rPr>
          <w:bCs/>
          <w:sz w:val="28"/>
          <w:szCs w:val="28"/>
        </w:rPr>
        <w:t>Нахімова</w:t>
      </w:r>
      <w:proofErr w:type="spellEnd"/>
      <w:r>
        <w:rPr>
          <w:bCs/>
          <w:sz w:val="28"/>
          <w:szCs w:val="28"/>
        </w:rPr>
        <w:t xml:space="preserve"> у </w:t>
      </w:r>
      <w:r w:rsidR="006C474E">
        <w:rPr>
          <w:bCs/>
          <w:sz w:val="28"/>
          <w:szCs w:val="28"/>
        </w:rPr>
        <w:br/>
      </w:r>
      <w:r>
        <w:rPr>
          <w:bCs/>
          <w:sz w:val="28"/>
          <w:szCs w:val="28"/>
        </w:rPr>
        <w:t>м. Суми»</w:t>
      </w:r>
    </w:p>
    <w:p w:rsidR="00C86A74" w:rsidRPr="006C474E" w:rsidRDefault="00C86A74" w:rsidP="00C86A74">
      <w:pPr>
        <w:pStyle w:val="Standard"/>
        <w:tabs>
          <w:tab w:val="left" w:pos="566"/>
        </w:tabs>
        <w:ind w:firstLine="709"/>
        <w:jc w:val="both"/>
        <w:rPr>
          <w:sz w:val="28"/>
          <w:szCs w:val="28"/>
        </w:rPr>
      </w:pPr>
    </w:p>
    <w:p w:rsidR="005C258C" w:rsidRDefault="005C258C" w:rsidP="005C258C">
      <w:pPr>
        <w:pStyle w:val="WW-"/>
        <w:tabs>
          <w:tab w:val="clear" w:pos="4153"/>
          <w:tab w:val="left" w:pos="567"/>
          <w:tab w:val="center" w:pos="2977"/>
          <w:tab w:val="left" w:pos="4820"/>
        </w:tabs>
        <w:ind w:right="-1"/>
        <w:jc w:val="both"/>
        <w:rPr>
          <w:rStyle w:val="s1"/>
          <w:b/>
          <w:bCs/>
          <w:color w:val="000000"/>
          <w:sz w:val="28"/>
          <w:szCs w:val="28"/>
          <w:shd w:val="clear" w:color="auto" w:fill="FFFFFF"/>
          <w:lang w:val="uk-UA"/>
        </w:rPr>
      </w:pPr>
      <w:r>
        <w:rPr>
          <w:color w:val="000000"/>
          <w:sz w:val="28"/>
          <w:szCs w:val="28"/>
          <w:shd w:val="clear" w:color="auto" w:fill="FFFFFF"/>
          <w:lang w:val="uk-UA"/>
        </w:rPr>
        <w:t xml:space="preserve">          </w:t>
      </w:r>
      <w:r w:rsidRPr="007630D7">
        <w:rPr>
          <w:color w:val="000000"/>
          <w:sz w:val="28"/>
          <w:szCs w:val="28"/>
          <w:shd w:val="clear" w:color="auto" w:fill="FFFFFF"/>
          <w:lang w:val="uk-UA"/>
        </w:rPr>
        <w:t xml:space="preserve">З метою визначення планувальної організації, просторової композиції та параметрів забудови території </w:t>
      </w:r>
      <w:r>
        <w:rPr>
          <w:color w:val="000000"/>
          <w:sz w:val="28"/>
          <w:szCs w:val="28"/>
          <w:shd w:val="clear" w:color="auto" w:fill="FFFFFF"/>
          <w:lang w:val="uk-UA"/>
        </w:rPr>
        <w:t xml:space="preserve"> </w:t>
      </w:r>
      <w:r w:rsidRPr="007630D7">
        <w:rPr>
          <w:color w:val="000000"/>
          <w:sz w:val="28"/>
          <w:szCs w:val="28"/>
          <w:shd w:val="clear" w:color="auto" w:fill="FFFFFF"/>
          <w:lang w:val="uk-UA"/>
        </w:rPr>
        <w:t xml:space="preserve">по </w:t>
      </w:r>
      <w:r>
        <w:rPr>
          <w:color w:val="000000"/>
          <w:sz w:val="28"/>
          <w:szCs w:val="28"/>
          <w:shd w:val="clear" w:color="auto" w:fill="FFFFFF"/>
          <w:lang w:val="uk-UA"/>
        </w:rPr>
        <w:t xml:space="preserve">вулиці </w:t>
      </w:r>
      <w:proofErr w:type="spellStart"/>
      <w:r>
        <w:rPr>
          <w:color w:val="000000"/>
          <w:sz w:val="28"/>
          <w:szCs w:val="28"/>
          <w:shd w:val="clear" w:color="auto" w:fill="FFFFFF"/>
          <w:lang w:val="uk-UA"/>
        </w:rPr>
        <w:t>Нахімова</w:t>
      </w:r>
      <w:proofErr w:type="spellEnd"/>
      <w:r w:rsidR="00E74371">
        <w:rPr>
          <w:color w:val="000000"/>
          <w:sz w:val="28"/>
          <w:szCs w:val="28"/>
          <w:shd w:val="clear" w:color="auto" w:fill="FFFFFF"/>
          <w:lang w:val="uk-UA"/>
        </w:rPr>
        <w:t xml:space="preserve"> у м. Суми</w:t>
      </w:r>
      <w:r w:rsidRPr="007630D7">
        <w:rPr>
          <w:color w:val="000000"/>
          <w:sz w:val="28"/>
          <w:szCs w:val="28"/>
          <w:shd w:val="clear" w:color="auto" w:fill="FFFFFF"/>
          <w:lang w:val="uk-UA"/>
        </w:rPr>
        <w:t>, відповідно до статей 8, 10, 16,</w:t>
      </w:r>
      <w:r>
        <w:rPr>
          <w:color w:val="000000"/>
          <w:sz w:val="28"/>
          <w:szCs w:val="28"/>
          <w:shd w:val="clear" w:color="auto" w:fill="FFFFFF"/>
          <w:lang w:val="uk-UA"/>
        </w:rPr>
        <w:t xml:space="preserve"> </w:t>
      </w:r>
      <w:r w:rsidRPr="007630D7">
        <w:rPr>
          <w:color w:val="000000"/>
          <w:sz w:val="28"/>
          <w:szCs w:val="28"/>
          <w:shd w:val="clear" w:color="auto" w:fill="FFFFFF"/>
          <w:lang w:val="uk-UA"/>
        </w:rPr>
        <w:t>19,</w:t>
      </w:r>
      <w:r>
        <w:rPr>
          <w:color w:val="000000"/>
          <w:sz w:val="28"/>
          <w:szCs w:val="28"/>
          <w:shd w:val="clear" w:color="auto" w:fill="FFFFFF"/>
          <w:lang w:val="uk-UA"/>
        </w:rPr>
        <w:t xml:space="preserve"> </w:t>
      </w:r>
      <w:r w:rsidRPr="007630D7">
        <w:rPr>
          <w:color w:val="000000"/>
          <w:sz w:val="28"/>
          <w:szCs w:val="28"/>
          <w:shd w:val="clear" w:color="auto" w:fill="FFFFFF"/>
          <w:lang w:val="uk-UA"/>
        </w:rPr>
        <w:t xml:space="preserve">21 Закону України «Про регулювання містобудівної діяльності» та розділу </w:t>
      </w:r>
      <w:r>
        <w:rPr>
          <w:color w:val="000000"/>
          <w:sz w:val="28"/>
          <w:szCs w:val="28"/>
          <w:shd w:val="clear" w:color="auto" w:fill="FFFFFF"/>
        </w:rPr>
        <w:t>IV</w:t>
      </w:r>
      <w:r w:rsidRPr="007630D7">
        <w:rPr>
          <w:color w:val="000000"/>
          <w:sz w:val="28"/>
          <w:szCs w:val="28"/>
          <w:shd w:val="clear" w:color="auto" w:fill="FFFFFF"/>
          <w:lang w:val="uk-UA"/>
        </w:rPr>
        <w:t xml:space="preserve"> Порядку розроблення містобудівної документації, затвердженого наказом Міністерства регіонального розвитку, будівництва та житлово-комунального господарства України від 16.11.2011 № 290, керуючись статтею </w:t>
      </w:r>
      <w:r w:rsidRPr="005C258C">
        <w:rPr>
          <w:color w:val="000000"/>
          <w:sz w:val="28"/>
          <w:szCs w:val="28"/>
          <w:shd w:val="clear" w:color="auto" w:fill="FFFFFF"/>
          <w:lang w:val="uk-UA"/>
        </w:rPr>
        <w:t>25 Закону України «Про місцеве самоврядування в Україні»,</w:t>
      </w:r>
      <w:r>
        <w:rPr>
          <w:rStyle w:val="apple-converted-space"/>
          <w:color w:val="000000"/>
          <w:sz w:val="28"/>
          <w:szCs w:val="28"/>
          <w:shd w:val="clear" w:color="auto" w:fill="FFFFFF"/>
        </w:rPr>
        <w:t> </w:t>
      </w:r>
      <w:r w:rsidRPr="005C258C">
        <w:rPr>
          <w:rStyle w:val="s1"/>
          <w:b/>
          <w:bCs/>
          <w:color w:val="000000"/>
          <w:sz w:val="28"/>
          <w:szCs w:val="28"/>
          <w:shd w:val="clear" w:color="auto" w:fill="FFFFFF"/>
          <w:lang w:val="uk-UA"/>
        </w:rPr>
        <w:t>Сумська міська рада</w:t>
      </w:r>
    </w:p>
    <w:p w:rsidR="00C86A74" w:rsidRPr="00E74371" w:rsidRDefault="00C86A74" w:rsidP="00C86A74">
      <w:pPr>
        <w:pStyle w:val="Standard"/>
        <w:ind w:firstLine="900"/>
        <w:jc w:val="both"/>
        <w:rPr>
          <w:sz w:val="27"/>
          <w:szCs w:val="27"/>
        </w:rPr>
      </w:pPr>
    </w:p>
    <w:p w:rsidR="00C86A74" w:rsidRDefault="00C86A74" w:rsidP="00C86A74">
      <w:pPr>
        <w:pStyle w:val="Standard"/>
        <w:ind w:firstLine="15"/>
        <w:jc w:val="center"/>
        <w:rPr>
          <w:b/>
          <w:sz w:val="28"/>
          <w:szCs w:val="28"/>
        </w:rPr>
      </w:pPr>
      <w:r>
        <w:rPr>
          <w:b/>
          <w:sz w:val="28"/>
          <w:szCs w:val="28"/>
        </w:rPr>
        <w:t>ВИРІШИЛА:</w:t>
      </w:r>
    </w:p>
    <w:p w:rsidR="005C258C" w:rsidRPr="00E74371" w:rsidRDefault="005C258C" w:rsidP="00C86A74">
      <w:pPr>
        <w:pStyle w:val="Standard"/>
        <w:ind w:firstLine="15"/>
        <w:jc w:val="center"/>
        <w:rPr>
          <w:b/>
          <w:sz w:val="27"/>
          <w:szCs w:val="27"/>
        </w:rPr>
      </w:pPr>
    </w:p>
    <w:p w:rsidR="005C258C" w:rsidRDefault="005C258C" w:rsidP="005C258C">
      <w:pPr>
        <w:tabs>
          <w:tab w:val="left" w:pos="10065"/>
          <w:tab w:val="left" w:pos="10206"/>
        </w:tabs>
        <w:ind w:firstLine="545"/>
        <w:jc w:val="both"/>
        <w:rPr>
          <w:sz w:val="28"/>
          <w:szCs w:val="28"/>
          <w:lang w:val="uk-UA"/>
        </w:rPr>
      </w:pPr>
      <w:r>
        <w:rPr>
          <w:sz w:val="28"/>
          <w:szCs w:val="28"/>
          <w:lang w:val="uk-UA"/>
        </w:rPr>
        <w:t>1. </w:t>
      </w:r>
      <w:proofErr w:type="spellStart"/>
      <w:r>
        <w:rPr>
          <w:color w:val="000000"/>
          <w:sz w:val="28"/>
          <w:szCs w:val="28"/>
          <w:shd w:val="clear" w:color="auto" w:fill="FFFFFF"/>
        </w:rPr>
        <w:t>Розробити</w:t>
      </w:r>
      <w:proofErr w:type="spellEnd"/>
      <w:r>
        <w:rPr>
          <w:color w:val="000000"/>
          <w:sz w:val="28"/>
          <w:szCs w:val="28"/>
          <w:shd w:val="clear" w:color="auto" w:fill="FFFFFF"/>
        </w:rPr>
        <w:t xml:space="preserve"> </w:t>
      </w:r>
      <w:r w:rsidR="006C474E">
        <w:rPr>
          <w:color w:val="000000"/>
          <w:sz w:val="28"/>
          <w:szCs w:val="28"/>
          <w:shd w:val="clear" w:color="auto" w:fill="FFFFFF"/>
          <w:lang w:val="uk-UA"/>
        </w:rPr>
        <w:t xml:space="preserve"> </w:t>
      </w:r>
      <w:proofErr w:type="spellStart"/>
      <w:r>
        <w:rPr>
          <w:color w:val="000000"/>
          <w:sz w:val="28"/>
          <w:szCs w:val="28"/>
          <w:shd w:val="clear" w:color="auto" w:fill="FFFFFF"/>
        </w:rPr>
        <w:t>містобудівну</w:t>
      </w:r>
      <w:proofErr w:type="spellEnd"/>
      <w:r>
        <w:rPr>
          <w:color w:val="000000"/>
          <w:sz w:val="28"/>
          <w:szCs w:val="28"/>
          <w:shd w:val="clear" w:color="auto" w:fill="FFFFFF"/>
        </w:rPr>
        <w:t xml:space="preserve"> </w:t>
      </w:r>
      <w:proofErr w:type="spellStart"/>
      <w:r>
        <w:rPr>
          <w:color w:val="000000"/>
          <w:sz w:val="28"/>
          <w:szCs w:val="28"/>
          <w:shd w:val="clear" w:color="auto" w:fill="FFFFFF"/>
        </w:rPr>
        <w:t>документацію</w:t>
      </w:r>
      <w:proofErr w:type="spellEnd"/>
      <w:r>
        <w:rPr>
          <w:color w:val="000000"/>
          <w:sz w:val="28"/>
          <w:szCs w:val="28"/>
          <w:shd w:val="clear" w:color="auto" w:fill="FFFFFF"/>
        </w:rPr>
        <w:t xml:space="preserve"> «</w:t>
      </w:r>
      <w:proofErr w:type="spellStart"/>
      <w:r>
        <w:rPr>
          <w:color w:val="000000"/>
          <w:sz w:val="28"/>
          <w:szCs w:val="28"/>
          <w:shd w:val="clear" w:color="auto" w:fill="FFFFFF"/>
        </w:rPr>
        <w:t>Детальний</w:t>
      </w:r>
      <w:proofErr w:type="spellEnd"/>
      <w:r>
        <w:rPr>
          <w:color w:val="000000"/>
          <w:sz w:val="28"/>
          <w:szCs w:val="28"/>
          <w:shd w:val="clear" w:color="auto" w:fill="FFFFFF"/>
        </w:rPr>
        <w:t xml:space="preserve"> план </w:t>
      </w:r>
      <w:proofErr w:type="spellStart"/>
      <w:r>
        <w:rPr>
          <w:color w:val="000000"/>
          <w:sz w:val="28"/>
          <w:szCs w:val="28"/>
          <w:shd w:val="clear" w:color="auto" w:fill="FFFFFF"/>
        </w:rPr>
        <w:t>території</w:t>
      </w:r>
      <w:proofErr w:type="spellEnd"/>
      <w:r>
        <w:rPr>
          <w:color w:val="000000"/>
          <w:sz w:val="28"/>
          <w:szCs w:val="28"/>
          <w:shd w:val="clear" w:color="auto" w:fill="FFFFFF"/>
        </w:rPr>
        <w:t xml:space="preserve">  по </w:t>
      </w:r>
      <w:r>
        <w:rPr>
          <w:color w:val="000000"/>
          <w:sz w:val="28"/>
          <w:szCs w:val="28"/>
          <w:shd w:val="clear" w:color="auto" w:fill="FFFFFF"/>
          <w:lang w:val="uk-UA"/>
        </w:rPr>
        <w:t>вул</w:t>
      </w:r>
      <w:r w:rsidR="00E74371">
        <w:rPr>
          <w:color w:val="000000"/>
          <w:sz w:val="28"/>
          <w:szCs w:val="28"/>
          <w:shd w:val="clear" w:color="auto" w:fill="FFFFFF"/>
          <w:lang w:val="uk-UA"/>
        </w:rPr>
        <w:t>иці</w:t>
      </w:r>
      <w:r>
        <w:rPr>
          <w:color w:val="000000"/>
          <w:sz w:val="28"/>
          <w:szCs w:val="28"/>
          <w:shd w:val="clear" w:color="auto" w:fill="FFFFFF"/>
          <w:lang w:val="uk-UA"/>
        </w:rPr>
        <w:t xml:space="preserve"> </w:t>
      </w:r>
      <w:proofErr w:type="spellStart"/>
      <w:r>
        <w:rPr>
          <w:color w:val="000000"/>
          <w:sz w:val="28"/>
          <w:szCs w:val="28"/>
          <w:shd w:val="clear" w:color="auto" w:fill="FFFFFF"/>
          <w:lang w:val="uk-UA"/>
        </w:rPr>
        <w:t>Нахімова</w:t>
      </w:r>
      <w:proofErr w:type="spellEnd"/>
      <w:r w:rsidRPr="001717EE">
        <w:rPr>
          <w:color w:val="000000"/>
          <w:sz w:val="28"/>
          <w:szCs w:val="28"/>
          <w:shd w:val="clear" w:color="auto" w:fill="FFFFFF"/>
          <w:lang w:val="uk-UA"/>
        </w:rPr>
        <w:t xml:space="preserve"> у м. Суми».</w:t>
      </w:r>
    </w:p>
    <w:p w:rsidR="005C258C" w:rsidRDefault="005C258C" w:rsidP="005C258C">
      <w:pPr>
        <w:tabs>
          <w:tab w:val="left" w:pos="567"/>
          <w:tab w:val="left" w:pos="10065"/>
          <w:tab w:val="left" w:pos="10206"/>
        </w:tabs>
        <w:ind w:firstLine="573"/>
        <w:jc w:val="both"/>
        <w:rPr>
          <w:sz w:val="28"/>
          <w:szCs w:val="28"/>
          <w:lang w:val="uk-UA"/>
        </w:rPr>
      </w:pPr>
      <w:r>
        <w:rPr>
          <w:sz w:val="28"/>
          <w:szCs w:val="28"/>
          <w:lang w:val="uk-UA"/>
        </w:rPr>
        <w:t>2. </w:t>
      </w:r>
      <w:r>
        <w:rPr>
          <w:color w:val="000000"/>
          <w:sz w:val="28"/>
          <w:szCs w:val="28"/>
          <w:shd w:val="clear" w:color="auto" w:fill="FFFFFF"/>
          <w:lang w:val="uk-UA"/>
        </w:rPr>
        <w:t>Визначити замовником розроблення містобудівної документації, зазначеної в пункті першому цього рішення, департамент містобудування та земельних відносин Сумської міської ради (Жук А.В.).</w:t>
      </w:r>
    </w:p>
    <w:p w:rsidR="005C258C" w:rsidRDefault="005C258C" w:rsidP="005C258C">
      <w:pPr>
        <w:tabs>
          <w:tab w:val="left" w:pos="567"/>
          <w:tab w:val="left" w:pos="10065"/>
          <w:tab w:val="left" w:pos="10206"/>
        </w:tabs>
        <w:ind w:firstLine="573"/>
        <w:jc w:val="both"/>
        <w:rPr>
          <w:sz w:val="28"/>
          <w:szCs w:val="28"/>
          <w:lang w:val="uk-UA"/>
        </w:rPr>
      </w:pPr>
      <w:r>
        <w:rPr>
          <w:sz w:val="28"/>
          <w:szCs w:val="28"/>
          <w:lang w:val="uk-UA"/>
        </w:rPr>
        <w:t>3. </w:t>
      </w:r>
      <w:r>
        <w:rPr>
          <w:color w:val="000000"/>
          <w:sz w:val="28"/>
          <w:szCs w:val="28"/>
          <w:shd w:val="clear" w:color="auto" w:fill="FFFFFF"/>
          <w:lang w:val="uk-UA"/>
        </w:rPr>
        <w:t>Департаменту містобудування та земельних відносин Сумської міської ради здійснити заходи з організації розроблення містобудівної документації «Детальний план території по вул</w:t>
      </w:r>
      <w:r w:rsidR="00E74371">
        <w:rPr>
          <w:color w:val="000000"/>
          <w:sz w:val="28"/>
          <w:szCs w:val="28"/>
          <w:shd w:val="clear" w:color="auto" w:fill="FFFFFF"/>
          <w:lang w:val="uk-UA"/>
        </w:rPr>
        <w:t>иці</w:t>
      </w:r>
      <w:r>
        <w:rPr>
          <w:color w:val="000000"/>
          <w:sz w:val="28"/>
          <w:szCs w:val="28"/>
          <w:shd w:val="clear" w:color="auto" w:fill="FFFFFF"/>
          <w:lang w:val="uk-UA"/>
        </w:rPr>
        <w:t xml:space="preserve"> </w:t>
      </w:r>
      <w:proofErr w:type="spellStart"/>
      <w:r>
        <w:rPr>
          <w:color w:val="000000"/>
          <w:sz w:val="28"/>
          <w:szCs w:val="28"/>
          <w:shd w:val="clear" w:color="auto" w:fill="FFFFFF"/>
          <w:lang w:val="uk-UA"/>
        </w:rPr>
        <w:t>Нахімова</w:t>
      </w:r>
      <w:proofErr w:type="spellEnd"/>
      <w:r w:rsidRPr="001717EE">
        <w:rPr>
          <w:color w:val="000000"/>
          <w:sz w:val="28"/>
          <w:szCs w:val="28"/>
          <w:shd w:val="clear" w:color="auto" w:fill="FFFFFF"/>
          <w:lang w:val="uk-UA"/>
        </w:rPr>
        <w:t xml:space="preserve"> у м. Суми» та проведення громадських слухань щодо врахування громадських інтересів до проекту даної містобудівної документації.</w:t>
      </w:r>
      <w:r>
        <w:rPr>
          <w:sz w:val="28"/>
          <w:szCs w:val="28"/>
          <w:lang w:val="uk-UA"/>
        </w:rPr>
        <w:t xml:space="preserve"> </w:t>
      </w:r>
    </w:p>
    <w:p w:rsidR="005C258C" w:rsidRDefault="005C258C" w:rsidP="005C258C">
      <w:pPr>
        <w:tabs>
          <w:tab w:val="left" w:pos="567"/>
          <w:tab w:val="left" w:pos="10065"/>
          <w:tab w:val="left" w:pos="10206"/>
        </w:tabs>
        <w:jc w:val="both"/>
        <w:rPr>
          <w:sz w:val="28"/>
          <w:szCs w:val="28"/>
          <w:lang w:val="uk-UA"/>
        </w:rPr>
      </w:pPr>
      <w:r>
        <w:rPr>
          <w:sz w:val="28"/>
          <w:szCs w:val="28"/>
          <w:lang w:val="uk-UA"/>
        </w:rPr>
        <w:t xml:space="preserve">       4. </w:t>
      </w:r>
      <w:r>
        <w:rPr>
          <w:color w:val="000000"/>
          <w:sz w:val="28"/>
          <w:szCs w:val="28"/>
          <w:shd w:val="clear" w:color="auto" w:fill="FFFFFF"/>
          <w:lang w:val="uk-UA"/>
        </w:rPr>
        <w:t>Департаменту комунікацій та інформаційної політики Сумської міської ради (Кохан А.І.) у двотижневий строк з дня прийняття даного рішення забезпечити його оприлюднення.</w:t>
      </w:r>
    </w:p>
    <w:p w:rsidR="00C86A74" w:rsidRDefault="00C86A74" w:rsidP="00C86A74">
      <w:pPr>
        <w:pStyle w:val="Standard"/>
        <w:ind w:firstLine="567"/>
        <w:jc w:val="both"/>
        <w:rPr>
          <w:sz w:val="28"/>
          <w:szCs w:val="28"/>
        </w:rPr>
      </w:pPr>
    </w:p>
    <w:p w:rsidR="005C258C" w:rsidRDefault="005C258C" w:rsidP="00C86A74">
      <w:pPr>
        <w:pStyle w:val="Standard"/>
        <w:ind w:firstLine="567"/>
        <w:jc w:val="both"/>
        <w:rPr>
          <w:sz w:val="28"/>
          <w:szCs w:val="28"/>
        </w:rPr>
      </w:pPr>
    </w:p>
    <w:p w:rsidR="005C258C" w:rsidRDefault="005C258C" w:rsidP="005C258C">
      <w:pPr>
        <w:jc w:val="both"/>
        <w:rPr>
          <w:lang w:val="uk-UA"/>
        </w:rPr>
      </w:pPr>
      <w:r>
        <w:rPr>
          <w:sz w:val="28"/>
          <w:szCs w:val="28"/>
          <w:lang w:val="uk-UA"/>
        </w:rPr>
        <w:t>Міський голова</w:t>
      </w:r>
      <w:r>
        <w:rPr>
          <w:sz w:val="28"/>
          <w:szCs w:val="28"/>
          <w:lang w:val="uk-UA"/>
        </w:rPr>
        <w:tab/>
      </w:r>
      <w:r>
        <w:rPr>
          <w:sz w:val="28"/>
          <w:szCs w:val="28"/>
          <w:lang w:val="uk-UA"/>
        </w:rPr>
        <w:tab/>
        <w:t xml:space="preserve">      </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sidR="006C474E">
        <w:rPr>
          <w:sz w:val="28"/>
          <w:szCs w:val="28"/>
          <w:lang w:val="uk-UA"/>
        </w:rPr>
        <w:t xml:space="preserve">     </w:t>
      </w:r>
      <w:r>
        <w:rPr>
          <w:sz w:val="28"/>
          <w:szCs w:val="28"/>
          <w:lang w:val="uk-UA"/>
        </w:rPr>
        <w:t xml:space="preserve">   О.М. Лисенко</w:t>
      </w:r>
    </w:p>
    <w:p w:rsidR="00E74371" w:rsidRPr="00E74371" w:rsidRDefault="00E74371" w:rsidP="005C258C">
      <w:pPr>
        <w:pStyle w:val="WW-"/>
        <w:jc w:val="both"/>
        <w:rPr>
          <w:sz w:val="36"/>
          <w:szCs w:val="36"/>
          <w:lang w:val="uk-UA"/>
        </w:rPr>
      </w:pPr>
    </w:p>
    <w:p w:rsidR="006C474E" w:rsidRDefault="006C474E" w:rsidP="005C258C">
      <w:pPr>
        <w:pStyle w:val="WW-"/>
        <w:jc w:val="both"/>
        <w:rPr>
          <w:lang w:val="uk-UA"/>
        </w:rPr>
      </w:pPr>
      <w:r>
        <w:rPr>
          <w:lang w:val="uk-UA"/>
        </w:rPr>
        <w:t xml:space="preserve">Виконавець: </w:t>
      </w:r>
      <w:r w:rsidR="00E74371">
        <w:rPr>
          <w:lang w:val="uk-UA"/>
        </w:rPr>
        <w:t>Жук А.В.</w:t>
      </w:r>
    </w:p>
    <w:p w:rsidR="006C474E" w:rsidRDefault="006C474E" w:rsidP="005C258C">
      <w:pPr>
        <w:pStyle w:val="WW-"/>
        <w:jc w:val="both"/>
        <w:rPr>
          <w:lang w:val="uk-UA"/>
        </w:rPr>
      </w:pPr>
      <w:r>
        <w:rPr>
          <w:lang w:val="uk-UA"/>
        </w:rPr>
        <w:t>Ініціатор розгляду питання – депутат Сумської міської ради</w:t>
      </w:r>
      <w:r w:rsidR="00D708B9">
        <w:rPr>
          <w:lang w:val="uk-UA"/>
        </w:rPr>
        <w:t xml:space="preserve"> Галицький М.О.</w:t>
      </w:r>
    </w:p>
    <w:p w:rsidR="00D708B9" w:rsidRDefault="00D708B9" w:rsidP="005C258C">
      <w:pPr>
        <w:pStyle w:val="WW-"/>
        <w:jc w:val="both"/>
        <w:rPr>
          <w:lang w:val="uk-UA"/>
        </w:rPr>
      </w:pPr>
      <w:r>
        <w:rPr>
          <w:lang w:val="uk-UA"/>
        </w:rPr>
        <w:t>Доповідач – департамент містобудування та земельних відносин Сумської міської ради</w:t>
      </w:r>
      <w:bookmarkStart w:id="0" w:name="_GoBack"/>
      <w:bookmarkEnd w:id="0"/>
    </w:p>
    <w:sectPr w:rsidR="00D708B9" w:rsidSect="00D708B9">
      <w:pgSz w:w="11906" w:h="16838"/>
      <w:pgMar w:top="993"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7EE"/>
    <w:rsid w:val="001519DF"/>
    <w:rsid w:val="001717EE"/>
    <w:rsid w:val="001C6C1B"/>
    <w:rsid w:val="003956C0"/>
    <w:rsid w:val="005C258C"/>
    <w:rsid w:val="005F797C"/>
    <w:rsid w:val="00631165"/>
    <w:rsid w:val="006C474E"/>
    <w:rsid w:val="007630D7"/>
    <w:rsid w:val="00C86A74"/>
    <w:rsid w:val="00D708B9"/>
    <w:rsid w:val="00D954F3"/>
    <w:rsid w:val="00E743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253F85-9DE9-4CA2-B73B-D2AF062FB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17EE"/>
    <w:pPr>
      <w:widowControl w:val="0"/>
      <w:suppressAutoHyphens/>
      <w:spacing w:after="0" w:line="240" w:lineRule="auto"/>
    </w:pPr>
    <w:rPr>
      <w:rFonts w:ascii="Times New Roman" w:eastAsia="SimSun" w:hAnsi="Times New Roman" w:cs="Mangal"/>
      <w:kern w:val="2"/>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Знак"/>
    <w:link w:val="a3"/>
    <w:semiHidden/>
    <w:locked/>
    <w:rsid w:val="001717EE"/>
    <w:rPr>
      <w:rFonts w:ascii="SimSun" w:eastAsia="SimSun" w:hAnsi="SimSun" w:cs="Mangal"/>
      <w:kern w:val="2"/>
      <w:sz w:val="24"/>
      <w:szCs w:val="24"/>
      <w:lang w:val="x-none" w:eastAsia="zh-CN" w:bidi="hi-IN"/>
    </w:rPr>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
    <w:basedOn w:val="a"/>
    <w:link w:val="1"/>
    <w:unhideWhenUsed/>
    <w:rsid w:val="001717EE"/>
    <w:pPr>
      <w:tabs>
        <w:tab w:val="center" w:pos="4153"/>
        <w:tab w:val="right" w:pos="8306"/>
      </w:tabs>
    </w:pPr>
    <w:rPr>
      <w:rFonts w:ascii="SimSun" w:hAnsi="SimSun"/>
      <w:lang w:val="x-none"/>
    </w:rPr>
  </w:style>
  <w:style w:type="character" w:customStyle="1" w:styleId="a4">
    <w:name w:val="Верхний колонтитул Знак"/>
    <w:basedOn w:val="a0"/>
    <w:uiPriority w:val="99"/>
    <w:semiHidden/>
    <w:rsid w:val="001717EE"/>
    <w:rPr>
      <w:rFonts w:ascii="Times New Roman" w:eastAsia="SimSun" w:hAnsi="Times New Roman" w:cs="Mangal"/>
      <w:kern w:val="2"/>
      <w:sz w:val="24"/>
      <w:szCs w:val="21"/>
      <w:lang w:eastAsia="zh-CN" w:bidi="hi-IN"/>
    </w:rPr>
  </w:style>
  <w:style w:type="paragraph" w:customStyle="1" w:styleId="WW-">
    <w:name w:val="WW-Верхний колонтитул"/>
    <w:basedOn w:val="a"/>
    <w:rsid w:val="001717EE"/>
    <w:pPr>
      <w:tabs>
        <w:tab w:val="center" w:pos="4153"/>
        <w:tab w:val="right" w:pos="8306"/>
      </w:tabs>
    </w:pPr>
  </w:style>
  <w:style w:type="paragraph" w:customStyle="1" w:styleId="10">
    <w:name w:val="Верхний колонтитул1"/>
    <w:basedOn w:val="a"/>
    <w:rsid w:val="001717EE"/>
    <w:pPr>
      <w:tabs>
        <w:tab w:val="center" w:pos="4153"/>
        <w:tab w:val="right" w:pos="8306"/>
      </w:tabs>
    </w:pPr>
  </w:style>
  <w:style w:type="character" w:customStyle="1" w:styleId="apple-converted-space">
    <w:name w:val="apple-converted-space"/>
    <w:rsid w:val="001717EE"/>
  </w:style>
  <w:style w:type="character" w:customStyle="1" w:styleId="s1">
    <w:name w:val="s1"/>
    <w:rsid w:val="001717EE"/>
  </w:style>
  <w:style w:type="paragraph" w:styleId="a5">
    <w:name w:val="Balloon Text"/>
    <w:basedOn w:val="a"/>
    <w:link w:val="a6"/>
    <w:uiPriority w:val="99"/>
    <w:semiHidden/>
    <w:unhideWhenUsed/>
    <w:rsid w:val="001717EE"/>
    <w:rPr>
      <w:rFonts w:ascii="Tahoma" w:hAnsi="Tahoma"/>
      <w:sz w:val="16"/>
      <w:szCs w:val="14"/>
    </w:rPr>
  </w:style>
  <w:style w:type="character" w:customStyle="1" w:styleId="a6">
    <w:name w:val="Текст выноски Знак"/>
    <w:basedOn w:val="a0"/>
    <w:link w:val="a5"/>
    <w:uiPriority w:val="99"/>
    <w:semiHidden/>
    <w:rsid w:val="001717EE"/>
    <w:rPr>
      <w:rFonts w:ascii="Tahoma" w:eastAsia="SimSun" w:hAnsi="Tahoma" w:cs="Mangal"/>
      <w:kern w:val="2"/>
      <w:sz w:val="16"/>
      <w:szCs w:val="14"/>
      <w:lang w:eastAsia="zh-CN" w:bidi="hi-IN"/>
    </w:rPr>
  </w:style>
  <w:style w:type="paragraph" w:customStyle="1" w:styleId="Standard">
    <w:name w:val="Standard"/>
    <w:rsid w:val="00C86A74"/>
    <w:pPr>
      <w:widowControl w:val="0"/>
      <w:suppressAutoHyphens/>
      <w:autoSpaceDN w:val="0"/>
      <w:spacing w:after="0" w:line="240" w:lineRule="auto"/>
      <w:textAlignment w:val="baseline"/>
    </w:pPr>
    <w:rPr>
      <w:rFonts w:ascii="Times New Roman" w:eastAsia="SimSun" w:hAnsi="Times New Roman" w:cs="Mangal"/>
      <w:kern w:val="3"/>
      <w:sz w:val="24"/>
      <w:szCs w:val="24"/>
      <w:lang w:val="uk-UA"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8722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1248</TotalTime>
  <Pages>1</Pages>
  <Words>1177</Words>
  <Characters>671</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Бондаренко Ольга</dc:creator>
  <cp:lastModifiedBy>vk750</cp:lastModifiedBy>
  <cp:revision>6</cp:revision>
  <cp:lastPrinted>2016-03-04T09:23:00Z</cp:lastPrinted>
  <dcterms:created xsi:type="dcterms:W3CDTF">2016-02-29T14:51:00Z</dcterms:created>
  <dcterms:modified xsi:type="dcterms:W3CDTF">2016-03-15T09:33:00Z</dcterms:modified>
</cp:coreProperties>
</file>