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FA3F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_________2017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FA3FC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FA3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FA3FC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FA3FC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Троїцькій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FA3FC5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FA3FC5">
        <w:rPr>
          <w:rFonts w:ascii="Times New Roman" w:hAnsi="Times New Roman"/>
          <w:sz w:val="28"/>
          <w:szCs w:val="28"/>
          <w:lang w:val="uk-UA" w:eastAsia="ru-RU"/>
        </w:rPr>
        <w:t>№ 21 по вулиці Троїцькій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>Троїцька 21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>№ 21 по вулиці Троїцькій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>№ 21 по вулиці Троїцькій</w:t>
      </w:r>
      <w:r w:rsidR="001318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 xml:space="preserve">№ 21 по вулиці Троїцькій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CC65E8">
        <w:rPr>
          <w:rFonts w:ascii="Times New Roman" w:hAnsi="Times New Roman"/>
          <w:sz w:val="28"/>
          <w:szCs w:val="28"/>
          <w:lang w:val="uk-UA" w:eastAsia="ru-RU"/>
        </w:rPr>
        <w:t>№ 21 по вулиці Троїцькій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B44E7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66EC9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5D0B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C65E8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3FC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22CCFF-FDAD-407F-9DFC-763563FA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CF4E-4DD5-4711-B0CD-1C424046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4</cp:revision>
  <cp:lastPrinted>2016-11-10T14:22:00Z</cp:lastPrinted>
  <dcterms:created xsi:type="dcterms:W3CDTF">2017-01-16T13:44:00Z</dcterms:created>
  <dcterms:modified xsi:type="dcterms:W3CDTF">2017-01-17T12:36:00Z</dcterms:modified>
</cp:coreProperties>
</file>