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5" w:type="dxa"/>
        <w:jc w:val="right"/>
        <w:tblLook w:val="04A0" w:firstRow="1" w:lastRow="0" w:firstColumn="1" w:lastColumn="0" w:noHBand="0" w:noVBand="1"/>
      </w:tblPr>
      <w:tblGrid>
        <w:gridCol w:w="4835"/>
      </w:tblGrid>
      <w:tr w:rsidR="00FD0E8D" w:rsidRPr="00FD0E8D" w:rsidTr="006719C2">
        <w:trPr>
          <w:trHeight w:val="1525"/>
          <w:jc w:val="right"/>
        </w:trPr>
        <w:tc>
          <w:tcPr>
            <w:tcW w:w="4835" w:type="dxa"/>
            <w:shd w:val="clear" w:color="auto" w:fill="auto"/>
          </w:tcPr>
          <w:p w:rsidR="00FD0E8D" w:rsidRPr="00FD0E8D" w:rsidRDefault="00FD0E8D" w:rsidP="00FD0E8D">
            <w:pPr>
              <w:spacing w:after="0" w:line="240" w:lineRule="auto"/>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Додаток</w:t>
            </w:r>
          </w:p>
          <w:p w:rsidR="00FD0E8D" w:rsidRPr="00FD0E8D" w:rsidRDefault="00FD0E8D" w:rsidP="00FD0E8D">
            <w:pPr>
              <w:spacing w:after="0" w:line="240" w:lineRule="auto"/>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до рішення Сумської міської ради</w:t>
            </w:r>
          </w:p>
          <w:p w:rsidR="00FD0E8D" w:rsidRPr="00FD0E8D" w:rsidRDefault="00FD0E8D" w:rsidP="00FD0E8D">
            <w:pPr>
              <w:spacing w:after="0" w:line="240" w:lineRule="auto"/>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«Про внесення змін до Статуту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w:t>
            </w:r>
          </w:p>
          <w:p w:rsidR="00FD0E8D" w:rsidRPr="00FD0E8D" w:rsidRDefault="00FD0E8D" w:rsidP="00FD0E8D">
            <w:pPr>
              <w:spacing w:after="0" w:line="240" w:lineRule="auto"/>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від __  ______ 20__ року № ____- МР</w:t>
            </w: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jc w:val="both"/>
              <w:rPr>
                <w:rFonts w:ascii="Times New Roman" w:eastAsia="Times New Roman" w:hAnsi="Times New Roman" w:cs="Times New Roman"/>
                <w:sz w:val="28"/>
                <w:szCs w:val="28"/>
                <w:lang w:val="uk-UA" w:eastAsia="ru-RU"/>
              </w:rPr>
            </w:pPr>
          </w:p>
        </w:tc>
      </w:tr>
    </w:tbl>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rPr>
          <w:rFonts w:ascii="Times New Roman" w:eastAsia="Times New Roman" w:hAnsi="Times New Roman" w:cs="Times New Roman"/>
          <w:sz w:val="28"/>
          <w:szCs w:val="28"/>
          <w:lang w:val="uk-UA" w:eastAsia="ru-RU"/>
        </w:rPr>
      </w:pPr>
    </w:p>
    <w:p w:rsidR="00FD0E8D" w:rsidRPr="00FD0E8D" w:rsidRDefault="00FD0E8D" w:rsidP="00FD0E8D">
      <w:pPr>
        <w:keepNext/>
        <w:overflowPunct w:val="0"/>
        <w:autoSpaceDE w:val="0"/>
        <w:autoSpaceDN w:val="0"/>
        <w:adjustRightInd w:val="0"/>
        <w:spacing w:before="240" w:after="60" w:line="240" w:lineRule="auto"/>
        <w:jc w:val="center"/>
        <w:textAlignment w:val="baseline"/>
        <w:outlineLvl w:val="2"/>
        <w:rPr>
          <w:rFonts w:ascii="Times New Roman" w:eastAsia="Times New Roman" w:hAnsi="Times New Roman" w:cs="Times New Roman"/>
          <w:b/>
          <w:sz w:val="48"/>
          <w:szCs w:val="48"/>
          <w:lang w:val="uk-UA" w:eastAsia="ru-RU"/>
        </w:rPr>
      </w:pPr>
      <w:r w:rsidRPr="00FD0E8D">
        <w:rPr>
          <w:rFonts w:ascii="Times New Roman" w:eastAsia="Times New Roman" w:hAnsi="Times New Roman" w:cs="Times New Roman"/>
          <w:b/>
          <w:sz w:val="48"/>
          <w:szCs w:val="48"/>
          <w:lang w:val="uk-UA" w:eastAsia="ru-RU"/>
        </w:rPr>
        <w:t>С Т А Т У Т</w:t>
      </w: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val="uk-UA" w:eastAsia="ru-RU"/>
        </w:rPr>
      </w:pPr>
      <w:r w:rsidRPr="00FD0E8D">
        <w:rPr>
          <w:rFonts w:ascii="Times New Roman" w:eastAsia="Times New Roman" w:hAnsi="Times New Roman" w:cs="Times New Roman"/>
          <w:b/>
          <w:sz w:val="40"/>
          <w:szCs w:val="40"/>
          <w:lang w:val="uk-UA" w:eastAsia="ru-RU"/>
        </w:rPr>
        <w:t>КОМУНАЛЬНОГО ПІДПРИЄМСТВА</w:t>
      </w: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val="uk-UA" w:eastAsia="ru-RU"/>
        </w:rPr>
      </w:pPr>
      <w:r w:rsidRPr="00FD0E8D">
        <w:rPr>
          <w:rFonts w:ascii="Times New Roman" w:eastAsia="Times New Roman" w:hAnsi="Times New Roman" w:cs="Times New Roman"/>
          <w:b/>
          <w:sz w:val="40"/>
          <w:szCs w:val="40"/>
          <w:lang w:val="uk-UA" w:eastAsia="ru-RU"/>
        </w:rPr>
        <w:t>“ШЛЯХРЕМБУД”</w:t>
      </w: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val="uk-UA" w:eastAsia="ru-RU"/>
        </w:rPr>
      </w:pPr>
      <w:r w:rsidRPr="00FD0E8D">
        <w:rPr>
          <w:rFonts w:ascii="Times New Roman" w:eastAsia="Times New Roman" w:hAnsi="Times New Roman" w:cs="Times New Roman"/>
          <w:b/>
          <w:sz w:val="40"/>
          <w:szCs w:val="40"/>
          <w:lang w:val="uk-UA" w:eastAsia="ru-RU"/>
        </w:rPr>
        <w:t>СУМСЬКОЇ МІСЬКОЇ РАДИ</w:t>
      </w: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(нова редакція)</w:t>
      </w: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r w:rsidRPr="00FD0E8D">
        <w:rPr>
          <w:rFonts w:ascii="Times New Roman" w:eastAsia="Times New Roman" w:hAnsi="Times New Roman" w:cs="Times New Roman"/>
          <w:lang w:val="uk-UA" w:eastAsia="ru-RU"/>
        </w:rPr>
        <w:t xml:space="preserve"> </w:t>
      </w: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FD0E8D" w:rsidRPr="00FD0E8D" w:rsidRDefault="00FD0E8D" w:rsidP="00FD0E8D">
      <w:pPr>
        <w:overflowPunct w:val="0"/>
        <w:autoSpaceDE w:val="0"/>
        <w:autoSpaceDN w:val="0"/>
        <w:adjustRightInd w:val="0"/>
        <w:spacing w:after="0" w:line="240" w:lineRule="auto"/>
        <w:ind w:firstLine="624"/>
        <w:textAlignment w:val="baseline"/>
        <w:rPr>
          <w:rFonts w:ascii="Times New Roman" w:eastAsia="Times New Roman" w:hAnsi="Times New Roman" w:cs="Times New Roman"/>
          <w:b/>
          <w:sz w:val="28"/>
          <w:szCs w:val="28"/>
          <w:lang w:eastAsia="ru-RU"/>
        </w:rPr>
      </w:pPr>
    </w:p>
    <w:p w:rsidR="00FD0E8D" w:rsidRPr="00FD0E8D" w:rsidRDefault="00FD0E8D" w:rsidP="00FD0E8D">
      <w:pPr>
        <w:overflowPunct w:val="0"/>
        <w:autoSpaceDE w:val="0"/>
        <w:autoSpaceDN w:val="0"/>
        <w:adjustRightInd w:val="0"/>
        <w:spacing w:after="0" w:line="240" w:lineRule="auto"/>
        <w:ind w:firstLine="624"/>
        <w:textAlignment w:val="baseline"/>
        <w:rPr>
          <w:rFonts w:ascii="Times New Roman" w:eastAsia="Times New Roman" w:hAnsi="Times New Roman" w:cs="Times New Roman"/>
          <w:b/>
          <w:sz w:val="28"/>
          <w:szCs w:val="28"/>
          <w:lang w:eastAsia="ru-RU"/>
        </w:rPr>
      </w:pP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D0E8D">
        <w:rPr>
          <w:rFonts w:ascii="Times New Roman" w:eastAsia="Times New Roman" w:hAnsi="Times New Roman" w:cs="Times New Roman"/>
          <w:b/>
          <w:sz w:val="28"/>
          <w:szCs w:val="28"/>
          <w:lang w:eastAsia="ru-RU"/>
        </w:rPr>
        <w:tab/>
      </w:r>
    </w:p>
    <w:p w:rsidR="00FD0E8D" w:rsidRPr="00FD0E8D" w:rsidRDefault="00FD0E8D" w:rsidP="00FD0E8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м. Суми  20</w:t>
      </w:r>
      <w:r w:rsidRPr="00FD0E8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val="uk-UA" w:eastAsia="ru-RU"/>
        </w:rPr>
        <w:t>7</w:t>
      </w:r>
      <w:r w:rsidRPr="00FD0E8D">
        <w:rPr>
          <w:rFonts w:ascii="Times New Roman" w:eastAsia="Times New Roman" w:hAnsi="Times New Roman" w:cs="Times New Roman"/>
          <w:b/>
          <w:sz w:val="28"/>
          <w:szCs w:val="28"/>
          <w:lang w:eastAsia="ru-RU"/>
        </w:rPr>
        <w:t xml:space="preserve"> </w:t>
      </w:r>
      <w:r w:rsidRPr="00FD0E8D">
        <w:rPr>
          <w:rFonts w:ascii="Times New Roman" w:eastAsia="Times New Roman" w:hAnsi="Times New Roman" w:cs="Times New Roman"/>
          <w:b/>
          <w:sz w:val="28"/>
          <w:szCs w:val="28"/>
          <w:lang w:val="uk-UA" w:eastAsia="ru-RU"/>
        </w:rPr>
        <w:t>р.</w:t>
      </w: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b/>
          <w:sz w:val="28"/>
          <w:szCs w:val="28"/>
          <w:lang w:val="uk-UA" w:eastAsia="ru-RU"/>
        </w:rPr>
        <w:lastRenderedPageBreak/>
        <w:t>1. Загальні   положення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1.1.Цей Статут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Засновником  Підприємства є – Сумська міська рада.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1.2. Підприємство - самостійний суб'єкт господарювання, який є юридичною особою.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1.5. Підприємство здійснює свою діяльність згідно з чинним законодавством України, цим Статутом та рішеннями Сумської міської ради.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1.6.Підприємство має фірмову назву: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повну -  Комунальне підприємство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коротку - КП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СМР.</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1.7.Місцезнаходження  Підприємства  -  40021, Україна, </w:t>
      </w:r>
      <w:proofErr w:type="spellStart"/>
      <w:r w:rsidRPr="00FD0E8D">
        <w:rPr>
          <w:rFonts w:ascii="Times New Roman" w:eastAsia="Times New Roman" w:hAnsi="Times New Roman" w:cs="Times New Roman"/>
          <w:sz w:val="28"/>
          <w:szCs w:val="28"/>
          <w:lang w:val="uk-UA" w:eastAsia="ru-RU"/>
        </w:rPr>
        <w:t>м.Суми</w:t>
      </w:r>
      <w:proofErr w:type="spellEnd"/>
      <w:r w:rsidRPr="00FD0E8D">
        <w:rPr>
          <w:rFonts w:ascii="Times New Roman" w:eastAsia="Times New Roman" w:hAnsi="Times New Roman" w:cs="Times New Roman"/>
          <w:sz w:val="28"/>
          <w:szCs w:val="28"/>
          <w:lang w:val="uk-UA" w:eastAsia="ru-RU"/>
        </w:rPr>
        <w:t>, вул. Лебединська, 3.</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1.8. Комунальне підприємство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Сумської міської ради є правонаступником  державного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по ремонту, будівництву та експлуатації автошляхів.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2. Види діяльності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2.1. Підприємство здійснює наступні види діяльності: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будівництво, реконструкція, капітальний ремонт, середній ремонт та поточний ремонт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xml:space="preserve">,   промислових,   сільськогосподарських,   </w:t>
      </w:r>
      <w:r w:rsidRPr="00FD0E8D">
        <w:rPr>
          <w:rFonts w:ascii="Times New Roman" w:eastAsia="Times New Roman" w:hAnsi="Times New Roman" w:cs="Times New Roman"/>
          <w:sz w:val="28"/>
          <w:szCs w:val="28"/>
          <w:lang w:val="uk-UA" w:eastAsia="ru-RU"/>
        </w:rPr>
        <w:lastRenderedPageBreak/>
        <w:t xml:space="preserve">внутрішньогосподарських,   технологічних, лісовозних та інших типів автомобільних доріг та штучних споруд на них;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FD0E8D">
        <w:rPr>
          <w:rFonts w:ascii="Times New Roman" w:eastAsia="Times New Roman" w:hAnsi="Times New Roman" w:cs="Times New Roman"/>
          <w:sz w:val="28"/>
          <w:szCs w:val="28"/>
          <w:lang w:val="uk-UA" w:eastAsia="ru-RU"/>
        </w:rPr>
        <w:t>сільскогосподарського</w:t>
      </w:r>
      <w:proofErr w:type="spellEnd"/>
      <w:r w:rsidRPr="00FD0E8D">
        <w:rPr>
          <w:rFonts w:ascii="Times New Roman" w:eastAsia="Times New Roman" w:hAnsi="Times New Roman" w:cs="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FD0E8D">
        <w:rPr>
          <w:rFonts w:ascii="Times New Roman" w:eastAsia="Times New Roman" w:hAnsi="Times New Roman" w:cs="Times New Roman"/>
          <w:sz w:val="28"/>
          <w:szCs w:val="28"/>
          <w:lang w:val="uk-UA" w:eastAsia="ru-RU"/>
        </w:rPr>
        <w:t>каналізацій</w:t>
      </w:r>
      <w:proofErr w:type="spellEnd"/>
      <w:r w:rsidRPr="00FD0E8D">
        <w:rPr>
          <w:rFonts w:ascii="Times New Roman" w:eastAsia="Times New Roman" w:hAnsi="Times New Roman" w:cs="Times New Roman"/>
          <w:sz w:val="28"/>
          <w:szCs w:val="28"/>
          <w:lang w:val="uk-UA" w:eastAsia="ru-RU"/>
        </w:rPr>
        <w:t>,  водопропускних труб, дамб та інше;</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FD0E8D">
        <w:rPr>
          <w:rFonts w:ascii="Times New Roman" w:eastAsia="Times New Roman" w:hAnsi="Times New Roman" w:cs="Times New Roman"/>
          <w:sz w:val="28"/>
          <w:szCs w:val="28"/>
          <w:lang w:val="uk-UA" w:eastAsia="ru-RU"/>
        </w:rPr>
        <w:t>під’їздних</w:t>
      </w:r>
      <w:proofErr w:type="spellEnd"/>
      <w:r w:rsidRPr="00FD0E8D">
        <w:rPr>
          <w:rFonts w:ascii="Times New Roman" w:eastAsia="Times New Roman" w:hAnsi="Times New Roman" w:cs="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FD0E8D">
        <w:rPr>
          <w:rFonts w:ascii="Times New Roman" w:eastAsia="Times New Roman" w:hAnsi="Times New Roman" w:cs="Times New Roman"/>
          <w:sz w:val="28"/>
          <w:szCs w:val="28"/>
          <w:lang w:val="uk-UA" w:eastAsia="ru-RU"/>
        </w:rPr>
        <w:t>каналізацій</w:t>
      </w:r>
      <w:proofErr w:type="spellEnd"/>
      <w:r w:rsidRPr="00FD0E8D">
        <w:rPr>
          <w:rFonts w:ascii="Times New Roman" w:eastAsia="Times New Roman" w:hAnsi="Times New Roman" w:cs="Times New Roman"/>
          <w:sz w:val="28"/>
          <w:szCs w:val="28"/>
          <w:lang w:val="uk-UA" w:eastAsia="ru-RU"/>
        </w:rPr>
        <w:t>, водопропускних труб, дамб та інше;</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торгівельна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оптова та  роздрібна  торгівля  товарами  промислової  та  продовольчої  груп,  сільськогосподарськими товарами, </w:t>
      </w:r>
      <w:proofErr w:type="spellStart"/>
      <w:r w:rsidRPr="00FD0E8D">
        <w:rPr>
          <w:rFonts w:ascii="Times New Roman" w:eastAsia="Times New Roman" w:hAnsi="Times New Roman" w:cs="Times New Roman"/>
          <w:sz w:val="28"/>
          <w:szCs w:val="28"/>
          <w:lang w:val="uk-UA" w:eastAsia="ru-RU"/>
        </w:rPr>
        <w:t>товарами</w:t>
      </w:r>
      <w:proofErr w:type="spellEnd"/>
      <w:r w:rsidRPr="00FD0E8D">
        <w:rPr>
          <w:rFonts w:ascii="Times New Roman" w:eastAsia="Times New Roman" w:hAnsi="Times New Roman" w:cs="Times New Roman"/>
          <w:sz w:val="28"/>
          <w:szCs w:val="28"/>
          <w:lang w:val="uk-UA" w:eastAsia="ru-RU"/>
        </w:rPr>
        <w:t xml:space="preserve"> </w:t>
      </w:r>
      <w:r w:rsidRPr="00FD0E8D">
        <w:rPr>
          <w:rFonts w:ascii="Times New Roman" w:eastAsia="Times New Roman" w:hAnsi="Times New Roman" w:cs="Times New Roman"/>
          <w:sz w:val="28"/>
          <w:szCs w:val="28"/>
          <w:lang w:val="uk-UA" w:eastAsia="ru-RU"/>
        </w:rPr>
        <w:lastRenderedPageBreak/>
        <w:t xml:space="preserve">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FD0E8D">
        <w:rPr>
          <w:rFonts w:ascii="Times New Roman" w:eastAsia="Times New Roman" w:hAnsi="Times New Roman" w:cs="Times New Roman"/>
          <w:sz w:val="28"/>
          <w:szCs w:val="28"/>
          <w:lang w:val="uk-UA" w:eastAsia="ru-RU"/>
        </w:rPr>
        <w:t>чистящими</w:t>
      </w:r>
      <w:proofErr w:type="spellEnd"/>
      <w:r w:rsidRPr="00FD0E8D">
        <w:rPr>
          <w:rFonts w:ascii="Times New Roman" w:eastAsia="Times New Roman" w:hAnsi="Times New Roman" w:cs="Times New Roman"/>
          <w:sz w:val="28"/>
          <w:szCs w:val="28"/>
          <w:lang w:val="uk-UA" w:eastAsia="ru-RU"/>
        </w:rPr>
        <w:t xml:space="preserve"> засобами,  виробами </w:t>
      </w:r>
      <w:proofErr w:type="spellStart"/>
      <w:r w:rsidRPr="00FD0E8D">
        <w:rPr>
          <w:rFonts w:ascii="Times New Roman" w:eastAsia="Times New Roman" w:hAnsi="Times New Roman" w:cs="Times New Roman"/>
          <w:sz w:val="28"/>
          <w:szCs w:val="28"/>
          <w:lang w:val="uk-UA" w:eastAsia="ru-RU"/>
        </w:rPr>
        <w:t>парфюмерної</w:t>
      </w:r>
      <w:proofErr w:type="spellEnd"/>
      <w:r w:rsidRPr="00FD0E8D">
        <w:rPr>
          <w:rFonts w:ascii="Times New Roman" w:eastAsia="Times New Roman" w:hAnsi="Times New Roman" w:cs="Times New Roman"/>
          <w:sz w:val="28"/>
          <w:szCs w:val="28"/>
          <w:lang w:val="uk-UA" w:eastAsia="ru-RU"/>
        </w:rPr>
        <w:t xml:space="preserve"> промисловості,  будівельними  матеріалами,  деревиною  та товарами деревообробки;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алкогольними та тютюновими виробами;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нафтою та нафтопродуктами;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(у тому числі і  комісійна) автомашинами та іншими самохідними транспортними засобами та механізмами;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комісійна торгівля, </w:t>
      </w:r>
      <w:proofErr w:type="spellStart"/>
      <w:r w:rsidRPr="00FD0E8D">
        <w:rPr>
          <w:rFonts w:ascii="Times New Roman" w:eastAsia="Times New Roman" w:hAnsi="Times New Roman" w:cs="Times New Roman"/>
          <w:sz w:val="28"/>
          <w:szCs w:val="28"/>
          <w:lang w:val="uk-UA" w:eastAsia="ru-RU"/>
        </w:rPr>
        <w:t>торгівля</w:t>
      </w:r>
      <w:proofErr w:type="spellEnd"/>
      <w:r w:rsidRPr="00FD0E8D">
        <w:rPr>
          <w:rFonts w:ascii="Times New Roman" w:eastAsia="Times New Roman" w:hAnsi="Times New Roman" w:cs="Times New Roman"/>
          <w:sz w:val="28"/>
          <w:szCs w:val="28"/>
          <w:lang w:val="uk-UA" w:eastAsia="ru-RU"/>
        </w:rPr>
        <w:t xml:space="preserve"> антикваріатом;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торгівля рухомим та нерухомим майном від свого імені або як посередник;</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торгівельно-закупівельна та торгово-посередницька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постачально-збутова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комерційна діяльність, комерційне посередництво;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організація пунктів громадського харчування та їх роботи;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виробництво,  переробка,  закупівля  від фізичних та юридичних осіб сільськогосподарської продукції, </w:t>
      </w:r>
      <w:proofErr w:type="spellStart"/>
      <w:r w:rsidRPr="00FD0E8D">
        <w:rPr>
          <w:rFonts w:ascii="Times New Roman" w:eastAsia="Times New Roman" w:hAnsi="Times New Roman" w:cs="Times New Roman"/>
          <w:sz w:val="28"/>
          <w:szCs w:val="28"/>
          <w:lang w:val="uk-UA" w:eastAsia="ru-RU"/>
        </w:rPr>
        <w:t>продукції</w:t>
      </w:r>
      <w:proofErr w:type="spellEnd"/>
      <w:r w:rsidRPr="00FD0E8D">
        <w:rPr>
          <w:rFonts w:ascii="Times New Roman" w:eastAsia="Times New Roman" w:hAnsi="Times New Roman" w:cs="Times New Roman"/>
          <w:sz w:val="28"/>
          <w:szCs w:val="28"/>
          <w:lang w:val="uk-UA" w:eastAsia="ru-RU"/>
        </w:rPr>
        <w:t xml:space="preserve">  птахівництва, тваринництва, звірівництва, бджільництва та її реалізація;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вирощування,  переробка та реалізація тепличної та плодоовочевої </w:t>
      </w:r>
      <w:proofErr w:type="spellStart"/>
      <w:r w:rsidRPr="00FD0E8D">
        <w:rPr>
          <w:rFonts w:ascii="Times New Roman" w:eastAsia="Times New Roman" w:hAnsi="Times New Roman" w:cs="Times New Roman"/>
          <w:sz w:val="28"/>
          <w:szCs w:val="28"/>
          <w:lang w:val="uk-UA" w:eastAsia="ru-RU"/>
        </w:rPr>
        <w:t>продукціїї</w:t>
      </w:r>
      <w:proofErr w:type="spellEnd"/>
      <w:r w:rsidRPr="00FD0E8D">
        <w:rPr>
          <w:rFonts w:ascii="Times New Roman" w:eastAsia="Times New Roman" w:hAnsi="Times New Roman" w:cs="Times New Roman"/>
          <w:sz w:val="28"/>
          <w:szCs w:val="28"/>
          <w:lang w:val="uk-UA" w:eastAsia="ru-RU"/>
        </w:rPr>
        <w:t xml:space="preserve">;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виробництво і реалізація товарів широкого вжитку та товарів народного споживання;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виробництво і  реалізація  промислової  продукції  та  продукції  виробничо-технічного призначення;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реалізація та впровадження енергозберігаючих технологій;</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реалізація та впровадження науково-технічних та дослідно-конструкторських розробок, прогресивних технологій;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виробництво  та  реалізація  сировини та  продукції   харчової   промисловості,  у  тому числі консервованої;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виробництво і реалізація товарів широкого вжитку та товарів народного споживання;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розробка родовищ будівельних матеріалів, їх заготівля та торгівля ними;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заготівля деревини, її обробка, розпилювання, торгівля деревиною та виробами з неї;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столярні,  теслярські, ковальські та зварювальні роботи;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ремонт автомобілів та інших </w:t>
      </w:r>
      <w:proofErr w:type="spellStart"/>
      <w:r w:rsidRPr="00FD0E8D">
        <w:rPr>
          <w:rFonts w:ascii="Times New Roman" w:eastAsia="Times New Roman" w:hAnsi="Times New Roman" w:cs="Times New Roman"/>
          <w:sz w:val="28"/>
          <w:szCs w:val="28"/>
          <w:lang w:val="uk-UA" w:eastAsia="ru-RU"/>
        </w:rPr>
        <w:t>самоходних</w:t>
      </w:r>
      <w:proofErr w:type="spellEnd"/>
      <w:r w:rsidRPr="00FD0E8D">
        <w:rPr>
          <w:rFonts w:ascii="Times New Roman" w:eastAsia="Times New Roman" w:hAnsi="Times New Roman" w:cs="Times New Roman"/>
          <w:sz w:val="28"/>
          <w:szCs w:val="28"/>
          <w:lang w:val="uk-UA" w:eastAsia="ru-RU"/>
        </w:rPr>
        <w:t xml:space="preserve"> засобів, їх обслуговування;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розробка, виробництво і реалізація трикотажних та швейних товарів;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roofErr w:type="spellStart"/>
      <w:r w:rsidRPr="00FD0E8D">
        <w:rPr>
          <w:rFonts w:ascii="Times New Roman" w:eastAsia="Times New Roman" w:hAnsi="Times New Roman" w:cs="Times New Roman"/>
          <w:sz w:val="28"/>
          <w:szCs w:val="28"/>
          <w:lang w:val="uk-UA" w:eastAsia="ru-RU"/>
        </w:rPr>
        <w:lastRenderedPageBreak/>
        <w:t>-організація</w:t>
      </w:r>
      <w:proofErr w:type="spellEnd"/>
      <w:r w:rsidRPr="00FD0E8D">
        <w:rPr>
          <w:rFonts w:ascii="Times New Roman" w:eastAsia="Times New Roman" w:hAnsi="Times New Roman" w:cs="Times New Roman"/>
          <w:sz w:val="28"/>
          <w:szCs w:val="28"/>
          <w:lang w:val="uk-UA" w:eastAsia="ru-RU"/>
        </w:rPr>
        <w:t xml:space="preserve"> </w:t>
      </w:r>
      <w:proofErr w:type="spellStart"/>
      <w:r w:rsidRPr="00FD0E8D">
        <w:rPr>
          <w:rFonts w:ascii="Times New Roman" w:eastAsia="Times New Roman" w:hAnsi="Times New Roman" w:cs="Times New Roman"/>
          <w:sz w:val="28"/>
          <w:szCs w:val="28"/>
          <w:lang w:val="uk-UA" w:eastAsia="ru-RU"/>
        </w:rPr>
        <w:t>автозаправочних</w:t>
      </w:r>
      <w:proofErr w:type="spellEnd"/>
      <w:r w:rsidRPr="00FD0E8D">
        <w:rPr>
          <w:rFonts w:ascii="Times New Roman" w:eastAsia="Times New Roman" w:hAnsi="Times New Roman" w:cs="Times New Roman"/>
          <w:sz w:val="28"/>
          <w:szCs w:val="28"/>
          <w:lang w:val="uk-UA" w:eastAsia="ru-RU"/>
        </w:rPr>
        <w:t xml:space="preserve"> станцій, </w:t>
      </w:r>
      <w:proofErr w:type="spellStart"/>
      <w:r w:rsidRPr="00FD0E8D">
        <w:rPr>
          <w:rFonts w:ascii="Times New Roman" w:eastAsia="Times New Roman" w:hAnsi="Times New Roman" w:cs="Times New Roman"/>
          <w:sz w:val="28"/>
          <w:szCs w:val="28"/>
          <w:lang w:val="uk-UA" w:eastAsia="ru-RU"/>
        </w:rPr>
        <w:t>станцій</w:t>
      </w:r>
      <w:proofErr w:type="spellEnd"/>
      <w:r w:rsidRPr="00FD0E8D">
        <w:rPr>
          <w:rFonts w:ascii="Times New Roman" w:eastAsia="Times New Roman" w:hAnsi="Times New Roman" w:cs="Times New Roman"/>
          <w:sz w:val="28"/>
          <w:szCs w:val="28"/>
          <w:lang w:val="uk-UA" w:eastAsia="ru-RU"/>
        </w:rPr>
        <w:t xml:space="preserve"> технічного обслуговування  автотранспорту, автостоянок та їх експлуатація;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транспортно-експедиційні   послуги   фізичним   та  юридичним  особам  на  території України та за її межами;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внутрішні та  міжнародні перевезення пасажирів та вантажів автомобільним транспортом;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заготівельна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заготівля, переробка та реалізація лікарських рослин;</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вантажно-розвантажувальні роботи;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консалтингові, консультаційні, інформаційно-довідкові та інші послуги;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проектування, виробництво  та  реалізація  продукції науково-технічного  призначення, нестандартного устаткування;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продаж,  придбання  та  використання ліцензій,  патентів,  “Ноу-Хау”  інтелектуальних  видів власності та інших немайнових прав;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виготовлення та випробування оснастки та приборів для сільського господарства;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проведення інформаційно-маркетингової, рекламної та видавницької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видавнича діяльність, у тому числі видавництво, виготовлення та розповсюдження видавничої продукції;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оптова та роздрібна торгівля видавничою продукцією;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roofErr w:type="spellStart"/>
      <w:r w:rsidRPr="00FD0E8D">
        <w:rPr>
          <w:rFonts w:ascii="Times New Roman" w:eastAsia="Times New Roman" w:hAnsi="Times New Roman" w:cs="Times New Roman"/>
          <w:sz w:val="28"/>
          <w:szCs w:val="28"/>
          <w:lang w:val="uk-UA" w:eastAsia="ru-RU"/>
        </w:rPr>
        <w:t>-будівельні</w:t>
      </w:r>
      <w:proofErr w:type="spellEnd"/>
      <w:r w:rsidRPr="00FD0E8D">
        <w:rPr>
          <w:rFonts w:ascii="Times New Roman" w:eastAsia="Times New Roman" w:hAnsi="Times New Roman" w:cs="Times New Roman"/>
          <w:sz w:val="28"/>
          <w:szCs w:val="28"/>
          <w:lang w:val="uk-UA" w:eastAsia="ru-RU"/>
        </w:rPr>
        <w:t xml:space="preserve">, ремонтні, ремонтно-будівельні, монтажні, будівельно-монтажні, </w:t>
      </w:r>
      <w:proofErr w:type="spellStart"/>
      <w:r w:rsidRPr="00FD0E8D">
        <w:rPr>
          <w:rFonts w:ascii="Times New Roman" w:eastAsia="Times New Roman" w:hAnsi="Times New Roman" w:cs="Times New Roman"/>
          <w:sz w:val="28"/>
          <w:szCs w:val="28"/>
          <w:lang w:val="uk-UA" w:eastAsia="ru-RU"/>
        </w:rPr>
        <w:t>запускона-лагоджувальні</w:t>
      </w:r>
      <w:proofErr w:type="spellEnd"/>
      <w:r w:rsidRPr="00FD0E8D">
        <w:rPr>
          <w:rFonts w:ascii="Times New Roman" w:eastAsia="Times New Roman" w:hAnsi="Times New Roman" w:cs="Times New Roman"/>
          <w:sz w:val="28"/>
          <w:szCs w:val="28"/>
          <w:lang w:val="uk-UA" w:eastAsia="ru-RU"/>
        </w:rPr>
        <w:t xml:space="preserve">, реставраційні  роботи з використанням </w:t>
      </w:r>
      <w:proofErr w:type="spellStart"/>
      <w:r w:rsidRPr="00FD0E8D">
        <w:rPr>
          <w:rFonts w:ascii="Times New Roman" w:eastAsia="Times New Roman" w:hAnsi="Times New Roman" w:cs="Times New Roman"/>
          <w:sz w:val="28"/>
          <w:szCs w:val="28"/>
          <w:lang w:val="uk-UA" w:eastAsia="ru-RU"/>
        </w:rPr>
        <w:t>вантажопід’ємних</w:t>
      </w:r>
      <w:proofErr w:type="spellEnd"/>
      <w:r w:rsidRPr="00FD0E8D">
        <w:rPr>
          <w:rFonts w:ascii="Times New Roman" w:eastAsia="Times New Roman" w:hAnsi="Times New Roman" w:cs="Times New Roman"/>
          <w:sz w:val="28"/>
          <w:szCs w:val="28"/>
          <w:lang w:val="uk-UA" w:eastAsia="ru-RU"/>
        </w:rPr>
        <w:t xml:space="preserve"> машин та механізмів;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створення постійних та тимчасових наукових творчих колективів;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надання послуг у сфері побутового обслуговування населення;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інші види діяльності, не заборонені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2.2. Усі виді діяльності, для здійснення яких необхідно отримати відповідну ліцензію, здійснюється тільки після отримання ліцензії.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2.3.Підприємство здійснює безготівкові та готівкові розрахунки з юридичними особами  та громадянами.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2.4.Підприємство має право відкривати свої магазини та торгівельні заклади.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w:t>
      </w:r>
      <w:r w:rsidRPr="00FD0E8D">
        <w:rPr>
          <w:rFonts w:ascii="Times New Roman" w:eastAsia="Times New Roman" w:hAnsi="Times New Roman" w:cs="Times New Roman"/>
          <w:sz w:val="28"/>
          <w:szCs w:val="28"/>
          <w:lang w:val="uk-UA" w:eastAsia="ru-RU"/>
        </w:rPr>
        <w:lastRenderedPageBreak/>
        <w:t>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eastAsia="ru-RU"/>
        </w:rPr>
      </w:pPr>
      <w:r w:rsidRPr="00FD0E8D">
        <w:rPr>
          <w:rFonts w:ascii="Times New Roman" w:eastAsia="Times New Roman" w:hAnsi="Times New Roman" w:cs="Times New Roman"/>
          <w:b/>
          <w:sz w:val="28"/>
          <w:szCs w:val="28"/>
          <w:lang w:val="uk-UA" w:eastAsia="ru-RU"/>
        </w:rPr>
        <w:t xml:space="preserve">3. Господарська,  соціальна та економічна </w:t>
      </w: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діяльність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Договори від імені Підприємства укладаються Директором підприємства або уповноваженою ним особою.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3.2.Підприємство </w:t>
      </w:r>
      <w:proofErr w:type="spellStart"/>
      <w:r w:rsidRPr="00FD0E8D">
        <w:rPr>
          <w:rFonts w:ascii="Times New Roman" w:eastAsia="Times New Roman" w:hAnsi="Times New Roman" w:cs="Times New Roman"/>
          <w:sz w:val="28"/>
          <w:szCs w:val="28"/>
          <w:lang w:eastAsia="ru-RU"/>
        </w:rPr>
        <w:t>самос</w:t>
      </w:r>
      <w:r w:rsidRPr="00FD0E8D">
        <w:rPr>
          <w:rFonts w:ascii="Times New Roman" w:eastAsia="Times New Roman" w:hAnsi="Times New Roman" w:cs="Times New Roman"/>
          <w:sz w:val="28"/>
          <w:szCs w:val="28"/>
          <w:lang w:val="uk-UA" w:eastAsia="ru-RU"/>
        </w:rPr>
        <w:t>тійно</w:t>
      </w:r>
      <w:proofErr w:type="spellEnd"/>
      <w:r w:rsidRPr="00FD0E8D">
        <w:rPr>
          <w:rFonts w:ascii="Times New Roman" w:eastAsia="Times New Roman" w:hAnsi="Times New Roman" w:cs="Times New Roman"/>
          <w:sz w:val="28"/>
          <w:szCs w:val="28"/>
          <w:lang w:val="uk-UA" w:eastAsia="ru-RU"/>
        </w:rPr>
        <w:t xml:space="preserve"> планує свою господарську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3.3.Підприємство реалізує свою продукцію, майно, роботи і послуги по цінам і тарифам, встановленими ним самостійно або на договірній основі,  а у випадках,  передбачених чинним законодавством - по державним цінам і тарифам.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3.5.Форми, система і  розміри  оплати  праці,  а  також  інших  видів  доходів  працівників встановлюються Підприємством самостійно. Трудові доходи працівників визначаються їх особистим внеском з врахуванням кінцевих підсумків роботи Підприємства, регулюються  податками і максимальним розміром не обмежуються.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3.6.Підприємство  проводить  сплату  податків та інших платежів до бюджету згідно чинного законодавства.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3.7.Підприємство створює всім  працюючим  безпечні умови праці і несе відповідальність у встановленому законодавством порядку за збитки, які  заподіяні  їх  здоров’ю  та  працездатності.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6"/>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4. Управління   підприємством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2"/>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4.1.Поточне, безпосереднє керівництво здійснюється директором Підприємства. З питань своєї діяльності Підприємство підзвітне, підпорядковане та підконтрольне Засновнику, виконавчому комітету Сумської міської ради, Сумському міському голові та уповноваженому 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 Рішення, накази та інші нормативно - розпорядчі акти Засновника, виконавчого комітету Сумської міської ради, Сумського міського голови та управління капітального будівництва та дорожнього господарства Сумської міської ради є обов’язковими до виконання </w:t>
      </w:r>
      <w:r w:rsidRPr="00FD0E8D">
        <w:rPr>
          <w:rFonts w:ascii="Times New Roman" w:eastAsia="Times New Roman" w:hAnsi="Times New Roman" w:cs="Times New Roman"/>
          <w:sz w:val="28"/>
          <w:szCs w:val="28"/>
          <w:lang w:val="uk-UA" w:eastAsia="ru-RU"/>
        </w:rPr>
        <w:lastRenderedPageBreak/>
        <w:t>Підприємством, якщо вони не суперечать Конституції України та нормам діючого законодавства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самостійно.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4.4.Оперативне управління  Підприємством  здійснює   Директор,  який  призначається на посаду та звільняється з посади міським головою.</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4.5.Директор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виробничої санітарії та експлуатації обладнання та  устаткування.</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4.6.Директор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 договори, видає доручення, відкриває у 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4.7.Виробничі і трудові відносини, зокрема питання найму та  звільнення,  режиму  праці, гарантій   та  компенсацій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FD0E8D" w:rsidRPr="00FD0E8D" w:rsidRDefault="00FD0E8D" w:rsidP="00FD0E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5. Трудовий колектив Підприємства та його повноваження</w:t>
      </w: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5.1.Трудовий колектив Підприємства становлять працівники, які своєю працею беруть участь у його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Мінімальний розмір оплати праці найманих працівників Підприємства не може бути нижче рівня, встановленого законодавчими актами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5.5.Засновник не може без ознайомлення трудового колективу приймати рішення з питань: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виділення із складу Підприємства структурних підрозділів для створення нових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вступу і виходу Підприємства з об’єднання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5.6.Трудовий колектив: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розробляє на основі типових та затверджує Правила внутрішнього трудового розпорядку;</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uk-UA"/>
        </w:rPr>
        <w:t>- вирішує питання самоврядування трудового колективу;</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uk-UA"/>
        </w:rPr>
        <w:t>- визначає і затверджує перелік і порядок надання працівникам соціальних пільг;</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uk-UA"/>
        </w:rPr>
      </w:pPr>
      <w:r w:rsidRPr="00FD0E8D">
        <w:rPr>
          <w:rFonts w:ascii="Times New Roman" w:eastAsia="Times New Roman" w:hAnsi="Times New Roman" w:cs="Times New Roman"/>
          <w:sz w:val="28"/>
          <w:szCs w:val="28"/>
          <w:lang w:val="uk-UA" w:eastAsia="uk-UA"/>
        </w:rPr>
        <w:t>- висловлює недовіру директору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6. Майно і кошти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6.2.Джерелами формування майна Підприємства є:</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грошові, матеріальні та інші внески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доходи,  одержані від реалізації продукції,  робіт,   послуг,  а також інших  видів   господарської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lastRenderedPageBreak/>
        <w:t>- одержання майна та коштів  в  результаті  приватизації  згідно  з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доходи від реалізації цінних паперів і дивіденди по них;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кредити банків та інших кредиторів;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безоплатна передача майна,  пожертви організацій, підприємств та громадян, у тому числі іноземних;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roofErr w:type="spellStart"/>
      <w:r w:rsidRPr="00FD0E8D">
        <w:rPr>
          <w:rFonts w:ascii="Times New Roman" w:eastAsia="Times New Roman" w:hAnsi="Times New Roman" w:cs="Times New Roman"/>
          <w:sz w:val="28"/>
          <w:szCs w:val="28"/>
          <w:lang w:val="uk-UA" w:eastAsia="ru-RU"/>
        </w:rPr>
        <w:t>-майно</w:t>
      </w:r>
      <w:proofErr w:type="spellEnd"/>
      <w:r w:rsidRPr="00FD0E8D">
        <w:rPr>
          <w:rFonts w:ascii="Times New Roman" w:eastAsia="Times New Roman" w:hAnsi="Times New Roman" w:cs="Times New Roman"/>
          <w:sz w:val="28"/>
          <w:szCs w:val="28"/>
          <w:lang w:val="uk-UA" w:eastAsia="ru-RU"/>
        </w:rPr>
        <w:t>, взяте Підприємством в оренду та придбане згідно з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інші джерела, не заборонені чинним законодавством.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6.3. Підприємство за погодженням з управлінням капітального будівництва та дорожнього господарства Сумської міської ради 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6.4. З метою вирішення виробничих завдань, Підприємство має право орендувати  та здавати в оренду, передавати, отримувати в тимчасове користування машини, механізми, устаткування, а також транспортні засоби.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6.5. За рахунок майнового вкладу Засновника створюється статутний капітал комунального підприємства «</w:t>
      </w:r>
      <w:proofErr w:type="spellStart"/>
      <w:r w:rsidRPr="00FD0E8D">
        <w:rPr>
          <w:rFonts w:ascii="Times New Roman" w:eastAsia="Times New Roman" w:hAnsi="Times New Roman" w:cs="Times New Roman"/>
          <w:sz w:val="28"/>
          <w:szCs w:val="28"/>
          <w:lang w:val="uk-UA" w:eastAsia="ru-RU"/>
        </w:rPr>
        <w:t>Шляхрембуд</w:t>
      </w:r>
      <w:proofErr w:type="spellEnd"/>
      <w:r w:rsidRPr="00FD0E8D">
        <w:rPr>
          <w:rFonts w:ascii="Times New Roman" w:eastAsia="Times New Roman" w:hAnsi="Times New Roman" w:cs="Times New Roman"/>
          <w:sz w:val="28"/>
          <w:szCs w:val="28"/>
          <w:lang w:val="uk-UA" w:eastAsia="ru-RU"/>
        </w:rPr>
        <w:t xml:space="preserve">» Сумської міської ради, який складає </w:t>
      </w:r>
      <w:r>
        <w:rPr>
          <w:rFonts w:ascii="Times New Roman" w:eastAsia="Times New Roman" w:hAnsi="Times New Roman" w:cs="Times New Roman"/>
          <w:noProof/>
          <w:sz w:val="28"/>
          <w:szCs w:val="28"/>
          <w:lang w:val="uk-UA" w:eastAsia="ru-RU"/>
        </w:rPr>
        <w:t>75 406</w:t>
      </w:r>
      <w:r w:rsidRPr="00FD0E8D">
        <w:rPr>
          <w:rFonts w:ascii="Times New Roman" w:eastAsia="Times New Roman" w:hAnsi="Times New Roman" w:cs="Times New Roman"/>
          <w:noProof/>
          <w:sz w:val="28"/>
          <w:szCs w:val="28"/>
          <w:lang w:val="uk-UA" w:eastAsia="ru-RU"/>
        </w:rPr>
        <w:t xml:space="preserve"> 618,72 грн. (</w:t>
      </w:r>
      <w:r>
        <w:rPr>
          <w:rFonts w:ascii="Times New Roman" w:eastAsia="Times New Roman" w:hAnsi="Times New Roman" w:cs="Times New Roman"/>
          <w:noProof/>
          <w:sz w:val="28"/>
          <w:szCs w:val="28"/>
          <w:lang w:val="uk-UA" w:eastAsia="ru-RU"/>
        </w:rPr>
        <w:t>сімдесят п</w:t>
      </w:r>
      <w:r w:rsidR="00C91389" w:rsidRPr="00C91389">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ять </w:t>
      </w:r>
      <w:r w:rsidRPr="00FD0E8D">
        <w:rPr>
          <w:rFonts w:ascii="Times New Roman" w:eastAsia="Times New Roman" w:hAnsi="Times New Roman" w:cs="Times New Roman"/>
          <w:noProof/>
          <w:sz w:val="28"/>
          <w:szCs w:val="28"/>
          <w:lang w:val="uk-UA" w:eastAsia="ru-RU"/>
        </w:rPr>
        <w:t xml:space="preserve"> мільйон</w:t>
      </w:r>
      <w:r>
        <w:rPr>
          <w:rFonts w:ascii="Times New Roman" w:eastAsia="Times New Roman" w:hAnsi="Times New Roman" w:cs="Times New Roman"/>
          <w:noProof/>
          <w:sz w:val="28"/>
          <w:szCs w:val="28"/>
          <w:lang w:val="uk-UA" w:eastAsia="ru-RU"/>
        </w:rPr>
        <w:t>ів</w:t>
      </w:r>
      <w:r w:rsidRPr="00FD0E8D">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чотириста</w:t>
      </w:r>
      <w:r w:rsidRPr="00FD0E8D">
        <w:rPr>
          <w:rFonts w:ascii="Times New Roman" w:eastAsia="Times New Roman" w:hAnsi="Times New Roman" w:cs="Times New Roman"/>
          <w:noProof/>
          <w:sz w:val="28"/>
          <w:szCs w:val="28"/>
          <w:lang w:val="uk-UA" w:eastAsia="ru-RU"/>
        </w:rPr>
        <w:t xml:space="preserve"> шість тисяч шістсот вісімнадцять гривень 72 копійки)</w:t>
      </w:r>
      <w:r w:rsidRPr="00FD0E8D">
        <w:rPr>
          <w:rFonts w:ascii="Times New Roman" w:eastAsia="Times New Roman" w:hAnsi="Times New Roman" w:cs="Times New Roman"/>
          <w:sz w:val="28"/>
          <w:szCs w:val="28"/>
          <w:lang w:val="uk-UA" w:eastAsia="ru-RU"/>
        </w:rPr>
        <w:t>, згідно з рішенням Сумської міської ради від ___ _______ 20__ року № ____– МР.</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Майно Підприємства належить йому на праві  господарського відання.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6.6.За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6.7.Статутний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u w:val="single"/>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7. Права і обов’язки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7.1.Засновник має право: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здійснювати контроль за діяльністю Підприємства, визначати основні напрями його діяльності;</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брати участь в управлінні справами Підприємства, укладати договори на виконання місцевого замовлення, затверджувати місцеве замовлення;</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отримувати інформацію, яка відображає діяльність Підприємства,  стан  його  майна, розміри прибутку та збитків;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приймати рішення про проведення перевірки діяльності Підприємства ревізором  або  запрошеним аудитором.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7.2.Засновник має переважне право:</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lastRenderedPageBreak/>
        <w:t>- на одержання продукції (робіт, послуг), що виробляються Підприємством;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7.3.Засновник зобов’язаний:</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вносити внески у Статутний фонд у порядку та строки, визначені Рішенням;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брати участь в аналізі діяльності та перспектив розвитку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виконувати взяті на себе зобов’язання по відношенню до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сприяти Підприємству в його діяльності  у  порядку  і  формах,  передбачених  Рішеннями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не розголошувати конфіденційну та комерційну інформації про  діяльність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утримуватися від усякої діяльності, яка може нанести шкоду Підприємству.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7.4.Інтелектуальна власність,  яка  створена  Засновником в  межах  діяльності  Підприємства,  належить Підприємству.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7.5.Засновник звільнюється від відповідальності за спричинення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8. Прибуток</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28"/>
          <w:szCs w:val="28"/>
          <w:lang w:val="uk-UA" w:eastAsia="ru-RU"/>
        </w:rPr>
      </w:pP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uk-UA"/>
        </w:rPr>
      </w:pPr>
      <w:r w:rsidRPr="00FD0E8D">
        <w:rPr>
          <w:rFonts w:ascii="Times New Roman" w:eastAsia="Times New Roman" w:hAnsi="Times New Roman" w:cs="Times New Roman"/>
          <w:sz w:val="28"/>
          <w:szCs w:val="28"/>
          <w:lang w:val="uk-UA" w:eastAsia="ru-RU"/>
        </w:rPr>
        <w:t>8.1.</w:t>
      </w:r>
      <w:r w:rsidRPr="00FD0E8D">
        <w:rPr>
          <w:rFonts w:ascii="Times New Roman" w:eastAsia="Times New Roman" w:hAnsi="Times New Roman" w:cs="Times New Roman"/>
          <w:sz w:val="28"/>
          <w:szCs w:val="28"/>
          <w:lang w:val="uk-UA"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uk-UA"/>
        </w:rPr>
      </w:pPr>
    </w:p>
    <w:p w:rsidR="00FD0E8D" w:rsidRPr="00FD0E8D" w:rsidRDefault="00FD0E8D" w:rsidP="00FD0E8D">
      <w:pPr>
        <w:spacing w:after="0" w:line="240" w:lineRule="auto"/>
        <w:ind w:firstLine="709"/>
        <w:jc w:val="both"/>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9. Облік, звітність та контроль.  Конфіденційність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0"/>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9.1.Підприємство здійснює  облік результатів  своєї   діяльності,  веде   бухгалтерську та статистичну звітність у встановленому порядку і несе відповідальність за її достовірність.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9.3.Комплексна  і  поточна  ревізії  діяльності  Підприємства  проводяться  по  ініціативі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w:t>
      </w:r>
      <w:r w:rsidRPr="00FD0E8D">
        <w:rPr>
          <w:rFonts w:ascii="Times New Roman" w:eastAsia="Times New Roman" w:hAnsi="Times New Roman" w:cs="Times New Roman"/>
          <w:sz w:val="28"/>
          <w:szCs w:val="28"/>
          <w:lang w:val="uk-UA" w:eastAsia="ru-RU"/>
        </w:rPr>
        <w:lastRenderedPageBreak/>
        <w:t>Ревізії і перевірки не повинні порушувати нормального режиму роботи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6"/>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10. Реорганізація і ліквідація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1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10.2.Ліквідація чи реорганізація Підприємства здійснюється відповідно до чинного законодавства України за рішенням Засновника або суду.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10.3.Підприємство ліквідується  у випадках:</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прийняття відповідного рішення Засновника;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на  інших підставах, передбачених чинним законодавством.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10.4.Підприємство втрачає права юридичної особи та припиняє існування з  моменту виключення його з державного реєстру підприємств.</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Порядок і строки ліквідації визначаються чинним законодавством України.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10.6.Кошти та майно, яке залишилось після ліквідації Підприємства, належить територіальній громаді міста Суми.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16"/>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11. Зовнішньоекономічна   діяльність</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14"/>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11.2. Порядок використання коштів Підприємства в іноземній валюті визначається Підприємством за погодженням із Засновником.</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b/>
          <w:sz w:val="28"/>
          <w:szCs w:val="28"/>
          <w:lang w:val="uk-UA" w:eastAsia="ru-RU"/>
        </w:rPr>
      </w:pPr>
    </w:p>
    <w:p w:rsidR="00FD0E8D" w:rsidRPr="00FD0E8D" w:rsidRDefault="00FD0E8D" w:rsidP="00FD0E8D">
      <w:pPr>
        <w:overflowPunct w:val="0"/>
        <w:autoSpaceDE w:val="0"/>
        <w:autoSpaceDN w:val="0"/>
        <w:adjustRightInd w:val="0"/>
        <w:spacing w:after="0" w:line="240" w:lineRule="auto"/>
        <w:ind w:firstLine="624"/>
        <w:jc w:val="center"/>
        <w:textAlignment w:val="baseline"/>
        <w:rPr>
          <w:rFonts w:ascii="Times New Roman" w:eastAsia="Times New Roman" w:hAnsi="Times New Roman" w:cs="Times New Roman"/>
          <w:b/>
          <w:sz w:val="28"/>
          <w:szCs w:val="28"/>
          <w:lang w:val="uk-UA" w:eastAsia="ru-RU"/>
        </w:rPr>
      </w:pPr>
      <w:r w:rsidRPr="00FD0E8D">
        <w:rPr>
          <w:rFonts w:ascii="Times New Roman" w:eastAsia="Times New Roman" w:hAnsi="Times New Roman" w:cs="Times New Roman"/>
          <w:b/>
          <w:sz w:val="28"/>
          <w:szCs w:val="28"/>
          <w:lang w:val="uk-UA" w:eastAsia="ru-RU"/>
        </w:rPr>
        <w:t>12. Затвердження,  реєстрація,  зміни  та  доповнення  до  Статуту</w:t>
      </w:r>
    </w:p>
    <w:p w:rsidR="00FD0E8D" w:rsidRPr="00FD0E8D" w:rsidRDefault="00FD0E8D" w:rsidP="00FD0E8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                </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12.1.Статут  Підприємства   затверджується   Засновником  і  реєструється  у  встановленому законом порядку.</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 xml:space="preserve">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w:t>
      </w:r>
      <w:r w:rsidRPr="00FD0E8D">
        <w:rPr>
          <w:rFonts w:ascii="Times New Roman" w:eastAsia="Times New Roman" w:hAnsi="Times New Roman" w:cs="Times New Roman"/>
          <w:sz w:val="28"/>
          <w:szCs w:val="28"/>
          <w:lang w:val="uk-UA" w:eastAsia="ru-RU"/>
        </w:rPr>
        <w:lastRenderedPageBreak/>
        <w:t>Статуту   надаються  філіям, представництвам  Підприємства  та іншим органам відповідно діючого законодавства.</w:t>
      </w:r>
    </w:p>
    <w:p w:rsidR="00FD0E8D" w:rsidRPr="00FD0E8D" w:rsidRDefault="00FD0E8D" w:rsidP="00FD0E8D">
      <w:pPr>
        <w:overflowPunct w:val="0"/>
        <w:autoSpaceDE w:val="0"/>
        <w:autoSpaceDN w:val="0"/>
        <w:adjustRightInd w:val="0"/>
        <w:spacing w:after="0" w:line="240" w:lineRule="auto"/>
        <w:ind w:firstLine="624"/>
        <w:jc w:val="both"/>
        <w:textAlignment w:val="baseline"/>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ind w:firstLine="624"/>
        <w:jc w:val="both"/>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jc w:val="center"/>
        <w:rPr>
          <w:rFonts w:ascii="Times New Roman" w:eastAsia="Times New Roman" w:hAnsi="Times New Roman" w:cs="Times New Roman"/>
          <w:sz w:val="28"/>
          <w:szCs w:val="28"/>
          <w:lang w:val="uk-UA" w:eastAsia="ru-RU"/>
        </w:rPr>
      </w:pPr>
      <w:r w:rsidRPr="00FD0E8D">
        <w:rPr>
          <w:rFonts w:ascii="Times New Roman" w:eastAsia="Times New Roman" w:hAnsi="Times New Roman" w:cs="Times New Roman"/>
          <w:sz w:val="28"/>
          <w:szCs w:val="28"/>
          <w:lang w:val="uk-UA" w:eastAsia="ru-RU"/>
        </w:rPr>
        <w:t>Сумський міський голова</w:t>
      </w:r>
      <w:r w:rsidRPr="00FD0E8D">
        <w:rPr>
          <w:rFonts w:ascii="Times New Roman" w:eastAsia="Times New Roman" w:hAnsi="Times New Roman" w:cs="Times New Roman"/>
          <w:sz w:val="28"/>
          <w:szCs w:val="28"/>
          <w:lang w:val="uk-UA" w:eastAsia="ru-RU"/>
        </w:rPr>
        <w:tab/>
        <w:t xml:space="preserve"> </w:t>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r w:rsidRPr="00FD0E8D">
        <w:rPr>
          <w:rFonts w:ascii="Times New Roman" w:eastAsia="Times New Roman" w:hAnsi="Times New Roman" w:cs="Times New Roman"/>
          <w:sz w:val="28"/>
          <w:szCs w:val="28"/>
          <w:lang w:val="uk-UA" w:eastAsia="ru-RU"/>
        </w:rPr>
        <w:tab/>
      </w:r>
      <w:proofErr w:type="spellStart"/>
      <w:r w:rsidRPr="00FD0E8D">
        <w:rPr>
          <w:rFonts w:ascii="Times New Roman" w:eastAsia="Times New Roman" w:hAnsi="Times New Roman" w:cs="Times New Roman"/>
          <w:sz w:val="28"/>
          <w:szCs w:val="28"/>
          <w:lang w:eastAsia="ru-RU"/>
        </w:rPr>
        <w:t>О.М.Лисенко</w:t>
      </w:r>
      <w:proofErr w:type="spellEnd"/>
    </w:p>
    <w:p w:rsidR="00FD0E8D" w:rsidRPr="00FD0E8D" w:rsidRDefault="00FD0E8D" w:rsidP="00FD0E8D">
      <w:pPr>
        <w:spacing w:after="0" w:line="240" w:lineRule="auto"/>
        <w:jc w:val="center"/>
        <w:rPr>
          <w:rFonts w:ascii="Times New Roman" w:eastAsia="Times New Roman" w:hAnsi="Times New Roman" w:cs="Times New Roman"/>
          <w:sz w:val="28"/>
          <w:szCs w:val="28"/>
          <w:lang w:val="uk-UA" w:eastAsia="ru-RU"/>
        </w:rPr>
      </w:pPr>
    </w:p>
    <w:p w:rsidR="00FD0E8D" w:rsidRPr="00FD0E8D" w:rsidRDefault="00FD0E8D" w:rsidP="00FD0E8D">
      <w:pPr>
        <w:spacing w:after="0" w:line="240" w:lineRule="auto"/>
        <w:jc w:val="both"/>
        <w:rPr>
          <w:rFonts w:ascii="Times New Roman" w:eastAsia="Times New Roman" w:hAnsi="Times New Roman" w:cs="Times New Roman"/>
          <w:sz w:val="24"/>
          <w:szCs w:val="24"/>
          <w:lang w:val="uk-UA" w:eastAsia="ru-RU"/>
        </w:rPr>
      </w:pPr>
      <w:r w:rsidRPr="00FD0E8D">
        <w:rPr>
          <w:rFonts w:ascii="Times New Roman" w:eastAsia="Times New Roman" w:hAnsi="Times New Roman" w:cs="Times New Roman"/>
          <w:sz w:val="24"/>
          <w:szCs w:val="24"/>
          <w:lang w:val="uk-UA" w:eastAsia="ru-RU"/>
        </w:rPr>
        <w:t>Виконавець: Вегера О.О.</w:t>
      </w:r>
    </w:p>
    <w:p w:rsidR="00FD0E8D" w:rsidRPr="00FD0E8D" w:rsidRDefault="00FD0E8D" w:rsidP="00FD0E8D">
      <w:pPr>
        <w:spacing w:after="0" w:line="240" w:lineRule="auto"/>
        <w:jc w:val="both"/>
        <w:rPr>
          <w:rFonts w:ascii="Times New Roman" w:eastAsia="Times New Roman" w:hAnsi="Times New Roman" w:cs="Times New Roman"/>
          <w:sz w:val="24"/>
          <w:szCs w:val="24"/>
          <w:lang w:val="uk-UA" w:eastAsia="ru-RU"/>
        </w:rPr>
      </w:pPr>
    </w:p>
    <w:p w:rsidR="00FD0E8D" w:rsidRPr="00FD0E8D" w:rsidRDefault="002270BF" w:rsidP="00FD0E8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 ___ </w:t>
      </w:r>
      <w:r>
        <w:rPr>
          <w:rFonts w:ascii="Times New Roman" w:eastAsia="Times New Roman" w:hAnsi="Times New Roman" w:cs="Times New Roman"/>
          <w:sz w:val="24"/>
          <w:szCs w:val="24"/>
          <w:lang w:val="en-US" w:eastAsia="ru-RU"/>
        </w:rPr>
        <w:t>03</w:t>
      </w:r>
      <w:bookmarkStart w:id="0" w:name="_GoBack"/>
      <w:bookmarkEnd w:id="0"/>
      <w:r>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en-US" w:eastAsia="ru-RU"/>
        </w:rPr>
        <w:t>7</w:t>
      </w:r>
      <w:r w:rsidR="00FD0E8D" w:rsidRPr="00FD0E8D">
        <w:rPr>
          <w:rFonts w:ascii="Times New Roman" w:eastAsia="Times New Roman" w:hAnsi="Times New Roman" w:cs="Times New Roman"/>
          <w:sz w:val="24"/>
          <w:szCs w:val="24"/>
          <w:lang w:val="uk-UA" w:eastAsia="ru-RU"/>
        </w:rPr>
        <w:t xml:space="preserve"> р.</w:t>
      </w: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spacing w:after="0" w:line="240" w:lineRule="auto"/>
        <w:rPr>
          <w:rFonts w:ascii="Times New Roman" w:eastAsia="Times New Roman" w:hAnsi="Times New Roman" w:cs="Times New Roman"/>
          <w:sz w:val="24"/>
          <w:szCs w:val="24"/>
          <w:lang w:val="uk-UA" w:eastAsia="ru-RU"/>
        </w:rPr>
      </w:pPr>
    </w:p>
    <w:p w:rsidR="00FD0E8D" w:rsidRPr="00FD0E8D" w:rsidRDefault="00FD0E8D" w:rsidP="00FD0E8D">
      <w:pPr>
        <w:rPr>
          <w:rFonts w:ascii="Calibri" w:eastAsia="Times New Roman" w:hAnsi="Calibri" w:cs="Times New Roman"/>
        </w:rPr>
      </w:pPr>
    </w:p>
    <w:p w:rsidR="00FD0E8D" w:rsidRPr="00FD0E8D" w:rsidRDefault="00FD0E8D" w:rsidP="00FD0E8D">
      <w:pPr>
        <w:rPr>
          <w:rFonts w:ascii="Calibri" w:eastAsia="Times New Roman" w:hAnsi="Calibri" w:cs="Times New Roman"/>
        </w:rPr>
      </w:pPr>
    </w:p>
    <w:p w:rsidR="00362580" w:rsidRDefault="00362580"/>
    <w:sectPr w:rsidR="00362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FB"/>
    <w:rsid w:val="000416FB"/>
    <w:rsid w:val="002270BF"/>
    <w:rsid w:val="00362580"/>
    <w:rsid w:val="005D73B6"/>
    <w:rsid w:val="00C91389"/>
    <w:rsid w:val="00FD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4D4E-FD82-4F40-AF53-3E6E9AF6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3755</Words>
  <Characters>21408</Characters>
  <Application>Microsoft Office Word</Application>
  <DocSecurity>0</DocSecurity>
  <Lines>178</Lines>
  <Paragraphs>50</Paragraphs>
  <ScaleCrop>false</ScaleCrop>
  <Company>Krokoz™</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2017-03-20T10:31:00Z</dcterms:created>
  <dcterms:modified xsi:type="dcterms:W3CDTF">2017-03-20T12:21:00Z</dcterms:modified>
</cp:coreProperties>
</file>