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94" w:rsidRPr="002C698E" w:rsidRDefault="00925F94" w:rsidP="00925F94">
      <w:pPr>
        <w:widowControl w:val="0"/>
        <w:tabs>
          <w:tab w:val="left" w:pos="8080"/>
        </w:tabs>
        <w:suppressAutoHyphens/>
        <w:spacing w:after="0" w:line="240" w:lineRule="auto"/>
        <w:jc w:val="both"/>
        <w:rPr>
          <w:rFonts w:ascii="Times New Roman" w:eastAsia="Calibri" w:hAnsi="Times New Roman" w:cs="Times New Roman"/>
          <w:b/>
          <w:bCs/>
          <w:sz w:val="24"/>
          <w:szCs w:val="24"/>
          <w:lang w:val="uk-UA" w:eastAsia="ru-RU"/>
        </w:rPr>
      </w:pPr>
    </w:p>
    <w:tbl>
      <w:tblPr>
        <w:tblW w:w="0" w:type="dxa"/>
        <w:tblInd w:w="-106" w:type="dxa"/>
        <w:tblLayout w:type="fixed"/>
        <w:tblLook w:val="01E0" w:firstRow="1" w:lastRow="1" w:firstColumn="1" w:lastColumn="1" w:noHBand="0" w:noVBand="0"/>
      </w:tblPr>
      <w:tblGrid>
        <w:gridCol w:w="4428"/>
        <w:gridCol w:w="959"/>
        <w:gridCol w:w="4081"/>
      </w:tblGrid>
      <w:tr w:rsidR="00925F94" w:rsidRPr="002C698E" w:rsidTr="00B05E49">
        <w:tc>
          <w:tcPr>
            <w:tcW w:w="4428" w:type="dxa"/>
          </w:tcPr>
          <w:p w:rsidR="00925F94" w:rsidRPr="002C698E" w:rsidRDefault="00925F94" w:rsidP="00B05E49">
            <w:pPr>
              <w:spacing w:after="0" w:line="240" w:lineRule="auto"/>
              <w:rPr>
                <w:rFonts w:ascii="Times New Roman" w:eastAsia="Calibri" w:hAnsi="Times New Roman" w:cs="Times New Roman"/>
                <w:sz w:val="28"/>
                <w:szCs w:val="28"/>
                <w:lang w:val="en-US" w:eastAsia="ru-RU"/>
              </w:rPr>
            </w:pPr>
          </w:p>
        </w:tc>
        <w:tc>
          <w:tcPr>
            <w:tcW w:w="959" w:type="dxa"/>
            <w:hideMark/>
          </w:tcPr>
          <w:p w:rsidR="00925F94" w:rsidRPr="002C698E" w:rsidRDefault="00925F94" w:rsidP="00B05E49">
            <w:pPr>
              <w:spacing w:after="0" w:line="240" w:lineRule="auto"/>
              <w:rPr>
                <w:rFonts w:ascii="Times New Roman" w:eastAsia="Calibri" w:hAnsi="Times New Roman" w:cs="Times New Roman"/>
                <w:sz w:val="28"/>
                <w:szCs w:val="28"/>
                <w:lang w:val="en-US" w:eastAsia="ru-RU"/>
              </w:rPr>
            </w:pPr>
            <w:r w:rsidRPr="002C698E">
              <w:rPr>
                <w:rFonts w:ascii="Times New Roman" w:eastAsia="Calibri" w:hAnsi="Times New Roman" w:cs="Times New Roman"/>
                <w:noProof/>
                <w:sz w:val="28"/>
                <w:szCs w:val="28"/>
                <w:lang w:val="en-US"/>
              </w:rPr>
              <w:drawing>
                <wp:inline distT="0" distB="0" distL="0" distR="0" wp14:anchorId="0B7E2344" wp14:editId="011BA0C4">
                  <wp:extent cx="428625" cy="60960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81" w:type="dxa"/>
            <w:hideMark/>
          </w:tcPr>
          <w:p w:rsidR="00925F94" w:rsidRPr="002C698E" w:rsidRDefault="00925F94" w:rsidP="00B05E49">
            <w:pPr>
              <w:widowControl w:val="0"/>
              <w:tabs>
                <w:tab w:val="left" w:pos="8447"/>
              </w:tabs>
              <w:autoSpaceDE w:val="0"/>
              <w:autoSpaceDN w:val="0"/>
              <w:adjustRightInd w:val="0"/>
              <w:spacing w:before="56" w:after="0" w:line="240" w:lineRule="auto"/>
              <w:ind w:left="1384"/>
              <w:jc w:val="center"/>
              <w:rPr>
                <w:rFonts w:ascii="Times New Roman" w:eastAsia="Calibri" w:hAnsi="Times New Roman" w:cs="Times New Roman"/>
                <w:sz w:val="28"/>
                <w:szCs w:val="28"/>
                <w:lang w:val="en-US" w:eastAsia="ru-RU"/>
              </w:rPr>
            </w:pPr>
            <w:proofErr w:type="spellStart"/>
            <w:r w:rsidRPr="002C698E">
              <w:rPr>
                <w:rFonts w:ascii="Times New Roman" w:eastAsia="Calibri" w:hAnsi="Times New Roman" w:cs="Times New Roman"/>
                <w:sz w:val="28"/>
                <w:szCs w:val="28"/>
                <w:lang w:val="en-US" w:eastAsia="ru-RU"/>
              </w:rPr>
              <w:t>Проект</w:t>
            </w:r>
            <w:proofErr w:type="spellEnd"/>
          </w:p>
          <w:p w:rsidR="00925F94" w:rsidRPr="002C698E" w:rsidRDefault="00925F94" w:rsidP="00B05E49">
            <w:pPr>
              <w:spacing w:after="0" w:line="240" w:lineRule="auto"/>
              <w:ind w:left="1384"/>
              <w:jc w:val="center"/>
              <w:rPr>
                <w:rFonts w:ascii="Times New Roman" w:eastAsia="Calibri" w:hAnsi="Times New Roman" w:cs="Times New Roman"/>
                <w:sz w:val="24"/>
                <w:szCs w:val="24"/>
                <w:lang w:val="en-US" w:eastAsia="ru-RU"/>
              </w:rPr>
            </w:pPr>
            <w:proofErr w:type="spellStart"/>
            <w:r w:rsidRPr="002C698E">
              <w:rPr>
                <w:rFonts w:ascii="Times New Roman" w:eastAsia="Calibri" w:hAnsi="Times New Roman" w:cs="Times New Roman"/>
                <w:sz w:val="24"/>
                <w:szCs w:val="24"/>
                <w:lang w:val="en-US" w:eastAsia="ru-RU"/>
              </w:rPr>
              <w:t>Оприлюднено</w:t>
            </w:r>
            <w:proofErr w:type="spellEnd"/>
            <w:r w:rsidRPr="002C698E">
              <w:rPr>
                <w:rFonts w:ascii="Times New Roman" w:eastAsia="Calibri" w:hAnsi="Times New Roman" w:cs="Times New Roman"/>
                <w:sz w:val="24"/>
                <w:szCs w:val="24"/>
                <w:lang w:val="en-US" w:eastAsia="ru-RU"/>
              </w:rPr>
              <w:t xml:space="preserve"> </w:t>
            </w:r>
          </w:p>
          <w:p w:rsidR="00925F94" w:rsidRPr="002C698E" w:rsidRDefault="00925F94" w:rsidP="00B05E49">
            <w:pPr>
              <w:spacing w:after="0" w:line="240" w:lineRule="auto"/>
              <w:ind w:left="1384"/>
              <w:jc w:val="center"/>
              <w:rPr>
                <w:rFonts w:ascii="Times New Roman" w:eastAsia="Calibri" w:hAnsi="Times New Roman" w:cs="Times New Roman"/>
                <w:sz w:val="24"/>
                <w:szCs w:val="24"/>
                <w:lang w:val="en-US" w:eastAsia="ru-RU"/>
              </w:rPr>
            </w:pPr>
            <w:r w:rsidRPr="002C698E">
              <w:rPr>
                <w:rFonts w:ascii="Times New Roman" w:eastAsia="Calibri" w:hAnsi="Times New Roman" w:cs="Times New Roman"/>
                <w:sz w:val="24"/>
                <w:szCs w:val="24"/>
                <w:lang w:val="en-US" w:eastAsia="ru-RU"/>
              </w:rPr>
              <w:t xml:space="preserve">«__»_____2017 </w:t>
            </w:r>
            <w:proofErr w:type="spellStart"/>
            <w:r w:rsidRPr="002C698E">
              <w:rPr>
                <w:rFonts w:ascii="Times New Roman" w:eastAsia="Calibri" w:hAnsi="Times New Roman" w:cs="Times New Roman"/>
                <w:sz w:val="24"/>
                <w:szCs w:val="24"/>
                <w:lang w:val="en-US" w:eastAsia="ru-RU"/>
              </w:rPr>
              <w:t>року</w:t>
            </w:r>
            <w:proofErr w:type="spellEnd"/>
          </w:p>
        </w:tc>
      </w:tr>
    </w:tbl>
    <w:p w:rsidR="00925F94" w:rsidRPr="002C698E" w:rsidRDefault="00925F94" w:rsidP="00925F94">
      <w:pPr>
        <w:widowControl w:val="0"/>
        <w:tabs>
          <w:tab w:val="left" w:pos="3118"/>
        </w:tabs>
        <w:autoSpaceDE w:val="0"/>
        <w:autoSpaceDN w:val="0"/>
        <w:adjustRightInd w:val="0"/>
        <w:spacing w:after="0" w:line="240" w:lineRule="auto"/>
        <w:jc w:val="center"/>
        <w:rPr>
          <w:rFonts w:ascii="Times New Roman" w:eastAsia="Calibri" w:hAnsi="Times New Roman" w:cs="Times New Roman"/>
          <w:smallCaps/>
          <w:color w:val="000000"/>
          <w:sz w:val="36"/>
          <w:szCs w:val="36"/>
          <w:lang w:val="uk-UA" w:eastAsia="ru-RU"/>
        </w:rPr>
      </w:pPr>
    </w:p>
    <w:p w:rsidR="00925F94" w:rsidRPr="002C698E" w:rsidRDefault="00925F94" w:rsidP="00925F94">
      <w:pPr>
        <w:widowControl w:val="0"/>
        <w:tabs>
          <w:tab w:val="left" w:pos="3118"/>
        </w:tabs>
        <w:autoSpaceDE w:val="0"/>
        <w:autoSpaceDN w:val="0"/>
        <w:adjustRightInd w:val="0"/>
        <w:spacing w:after="0" w:line="240" w:lineRule="auto"/>
        <w:jc w:val="center"/>
        <w:rPr>
          <w:rFonts w:ascii="Times New Roman" w:eastAsia="Calibri" w:hAnsi="Times New Roman" w:cs="Times New Roman"/>
          <w:smallCaps/>
          <w:color w:val="000000"/>
          <w:sz w:val="36"/>
          <w:szCs w:val="36"/>
          <w:lang w:val="uk-UA" w:eastAsia="ru-RU"/>
        </w:rPr>
      </w:pPr>
      <w:r w:rsidRPr="002C698E">
        <w:rPr>
          <w:rFonts w:ascii="Times New Roman" w:eastAsia="Calibri" w:hAnsi="Times New Roman" w:cs="Times New Roman"/>
          <w:smallCaps/>
          <w:color w:val="000000"/>
          <w:sz w:val="36"/>
          <w:szCs w:val="36"/>
          <w:lang w:val="uk-UA" w:eastAsia="ru-RU"/>
        </w:rPr>
        <w:t>Сумська міська рада</w:t>
      </w:r>
    </w:p>
    <w:p w:rsidR="00925F94" w:rsidRPr="00012508" w:rsidRDefault="00925F94" w:rsidP="00925F94">
      <w:pPr>
        <w:widowControl w:val="0"/>
        <w:tabs>
          <w:tab w:val="left" w:pos="2494"/>
        </w:tabs>
        <w:autoSpaceDE w:val="0"/>
        <w:autoSpaceDN w:val="0"/>
        <w:adjustRightInd w:val="0"/>
        <w:spacing w:after="0" w:line="240" w:lineRule="auto"/>
        <w:jc w:val="center"/>
        <w:rPr>
          <w:rFonts w:ascii="Times New Roman" w:eastAsia="Calibri" w:hAnsi="Times New Roman" w:cs="Times New Roman"/>
          <w:color w:val="000000"/>
          <w:sz w:val="26"/>
          <w:szCs w:val="26"/>
          <w:lang w:val="uk-UA" w:eastAsia="ru-RU"/>
        </w:rPr>
      </w:pPr>
      <w:r w:rsidRPr="00012508">
        <w:rPr>
          <w:rFonts w:ascii="Times New Roman" w:eastAsia="Calibri" w:hAnsi="Times New Roman" w:cs="Times New Roman"/>
          <w:color w:val="000000"/>
          <w:sz w:val="26"/>
          <w:szCs w:val="26"/>
          <w:lang w:val="uk-UA" w:eastAsia="ru-RU"/>
        </w:rPr>
        <w:t>VI</w:t>
      </w:r>
      <w:r w:rsidRPr="00012508">
        <w:rPr>
          <w:rFonts w:ascii="Times New Roman" w:eastAsia="Calibri" w:hAnsi="Times New Roman" w:cs="Times New Roman"/>
          <w:color w:val="000000"/>
          <w:sz w:val="26"/>
          <w:szCs w:val="26"/>
          <w:lang w:val="en-US" w:eastAsia="ru-RU"/>
        </w:rPr>
        <w:t>I</w:t>
      </w:r>
      <w:r w:rsidRPr="00012508">
        <w:rPr>
          <w:rFonts w:ascii="Times New Roman" w:eastAsia="Calibri" w:hAnsi="Times New Roman" w:cs="Times New Roman"/>
          <w:color w:val="000000"/>
          <w:sz w:val="26"/>
          <w:szCs w:val="26"/>
          <w:lang w:val="uk-UA" w:eastAsia="ru-RU"/>
        </w:rPr>
        <w:t xml:space="preserve"> СКЛИКАННЯ_____СЕСІЯ</w:t>
      </w:r>
    </w:p>
    <w:p w:rsidR="00925F94" w:rsidRPr="00012508" w:rsidRDefault="00925F94" w:rsidP="00925F94">
      <w:pPr>
        <w:spacing w:after="0" w:line="240" w:lineRule="auto"/>
        <w:jc w:val="center"/>
        <w:rPr>
          <w:rFonts w:ascii="Times New Roman" w:eastAsia="Calibri" w:hAnsi="Times New Roman" w:cs="Times New Roman"/>
          <w:sz w:val="26"/>
          <w:szCs w:val="26"/>
          <w:lang w:val="uk-UA" w:eastAsia="ru-RU"/>
        </w:rPr>
      </w:pPr>
      <w:r w:rsidRPr="00012508">
        <w:rPr>
          <w:rFonts w:ascii="Times New Roman" w:eastAsia="Calibri" w:hAnsi="Times New Roman" w:cs="Times New Roman"/>
          <w:b/>
          <w:bCs/>
          <w:color w:val="000000"/>
          <w:sz w:val="26"/>
          <w:szCs w:val="26"/>
          <w:lang w:val="uk-UA" w:eastAsia="ru-RU"/>
        </w:rPr>
        <w:t>РІШЕННЯ</w:t>
      </w:r>
    </w:p>
    <w:p w:rsidR="00925F94" w:rsidRPr="00012508" w:rsidRDefault="00925F94" w:rsidP="00925F94">
      <w:pPr>
        <w:spacing w:after="0" w:line="240" w:lineRule="auto"/>
        <w:jc w:val="both"/>
        <w:rPr>
          <w:rFonts w:ascii="Times New Roman" w:eastAsia="Calibri" w:hAnsi="Times New Roman" w:cs="Times New Roman"/>
          <w:sz w:val="26"/>
          <w:szCs w:val="26"/>
          <w:lang w:val="uk-UA" w:eastAsia="ru-RU"/>
        </w:rPr>
      </w:pPr>
    </w:p>
    <w:tbl>
      <w:tblPr>
        <w:tblW w:w="0" w:type="auto"/>
        <w:tblInd w:w="-106" w:type="dxa"/>
        <w:tblLayout w:type="fixed"/>
        <w:tblLook w:val="01E0" w:firstRow="1" w:lastRow="1" w:firstColumn="1" w:lastColumn="1" w:noHBand="0" w:noVBand="0"/>
      </w:tblPr>
      <w:tblGrid>
        <w:gridCol w:w="4928"/>
        <w:gridCol w:w="40"/>
      </w:tblGrid>
      <w:tr w:rsidR="00925F94" w:rsidRPr="00012508" w:rsidTr="00B05E49">
        <w:tc>
          <w:tcPr>
            <w:tcW w:w="4968" w:type="dxa"/>
            <w:gridSpan w:val="2"/>
          </w:tcPr>
          <w:p w:rsidR="00925F94" w:rsidRPr="00012508" w:rsidRDefault="00925F94" w:rsidP="00B05E49">
            <w:pPr>
              <w:widowControl w:val="0"/>
              <w:tabs>
                <w:tab w:val="left" w:pos="8447"/>
              </w:tabs>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proofErr w:type="spellStart"/>
            <w:r w:rsidRPr="00012508">
              <w:rPr>
                <w:rFonts w:ascii="Times New Roman" w:eastAsia="Calibri" w:hAnsi="Times New Roman" w:cs="Times New Roman"/>
                <w:color w:val="000000"/>
                <w:sz w:val="26"/>
                <w:szCs w:val="26"/>
                <w:lang w:eastAsia="ru-RU"/>
              </w:rPr>
              <w:t>від</w:t>
            </w:r>
            <w:proofErr w:type="spellEnd"/>
            <w:r w:rsidRPr="00012508">
              <w:rPr>
                <w:rFonts w:ascii="Times New Roman" w:eastAsia="Calibri" w:hAnsi="Times New Roman" w:cs="Times New Roman"/>
                <w:color w:val="000000"/>
                <w:sz w:val="26"/>
                <w:szCs w:val="26"/>
                <w:lang w:eastAsia="ru-RU"/>
              </w:rPr>
              <w:t xml:space="preserve"> ____ _______2017 року №  </w:t>
            </w:r>
            <w:r w:rsidRPr="00012508">
              <w:rPr>
                <w:rFonts w:ascii="Times New Roman" w:eastAsia="Calibri" w:hAnsi="Times New Roman" w:cs="Times New Roman"/>
                <w:color w:val="000000"/>
                <w:sz w:val="26"/>
                <w:szCs w:val="26"/>
                <w:lang w:val="uk-UA" w:eastAsia="ru-RU"/>
              </w:rPr>
              <w:t xml:space="preserve">    </w:t>
            </w:r>
            <w:r w:rsidRPr="00012508">
              <w:rPr>
                <w:rFonts w:ascii="Times New Roman" w:eastAsia="Calibri" w:hAnsi="Times New Roman" w:cs="Times New Roman"/>
                <w:color w:val="000000"/>
                <w:sz w:val="26"/>
                <w:szCs w:val="26"/>
                <w:lang w:eastAsia="ru-RU"/>
              </w:rPr>
              <w:t xml:space="preserve">  - МР</w:t>
            </w:r>
          </w:p>
          <w:p w:rsidR="00925F94" w:rsidRPr="00012508" w:rsidRDefault="00925F94" w:rsidP="00B05E49">
            <w:pPr>
              <w:widowControl w:val="0"/>
              <w:tabs>
                <w:tab w:val="left" w:pos="8447"/>
              </w:tabs>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012508">
              <w:rPr>
                <w:rFonts w:ascii="Times New Roman" w:eastAsia="Calibri" w:hAnsi="Times New Roman" w:cs="Times New Roman"/>
                <w:color w:val="000000"/>
                <w:sz w:val="26"/>
                <w:szCs w:val="26"/>
                <w:lang w:eastAsia="ru-RU"/>
              </w:rPr>
              <w:t xml:space="preserve">м. </w:t>
            </w:r>
            <w:proofErr w:type="spellStart"/>
            <w:r w:rsidRPr="00012508">
              <w:rPr>
                <w:rFonts w:ascii="Times New Roman" w:eastAsia="Calibri" w:hAnsi="Times New Roman" w:cs="Times New Roman"/>
                <w:color w:val="000000"/>
                <w:sz w:val="26"/>
                <w:szCs w:val="26"/>
                <w:lang w:eastAsia="ru-RU"/>
              </w:rPr>
              <w:t>Суми</w:t>
            </w:r>
            <w:proofErr w:type="spellEnd"/>
          </w:p>
          <w:p w:rsidR="00925F94" w:rsidRPr="00012508" w:rsidRDefault="00925F94" w:rsidP="00B05E49">
            <w:pPr>
              <w:widowControl w:val="0"/>
              <w:tabs>
                <w:tab w:val="left" w:pos="8447"/>
              </w:tabs>
              <w:autoSpaceDE w:val="0"/>
              <w:autoSpaceDN w:val="0"/>
              <w:adjustRightInd w:val="0"/>
              <w:spacing w:after="0" w:line="240" w:lineRule="auto"/>
              <w:jc w:val="both"/>
              <w:rPr>
                <w:rFonts w:ascii="Times New Roman" w:eastAsia="Calibri" w:hAnsi="Times New Roman" w:cs="Times New Roman"/>
                <w:sz w:val="26"/>
                <w:szCs w:val="26"/>
                <w:lang w:eastAsia="ru-RU"/>
              </w:rPr>
            </w:pPr>
          </w:p>
        </w:tc>
      </w:tr>
      <w:tr w:rsidR="00925F94" w:rsidRPr="00012508" w:rsidTr="00B05E49">
        <w:trPr>
          <w:gridAfter w:val="1"/>
          <w:wAfter w:w="40" w:type="dxa"/>
          <w:trHeight w:val="499"/>
        </w:trPr>
        <w:tc>
          <w:tcPr>
            <w:tcW w:w="4928" w:type="dxa"/>
            <w:hideMark/>
          </w:tcPr>
          <w:p w:rsidR="00925F94" w:rsidRPr="00012508" w:rsidRDefault="00925F94" w:rsidP="00B05E49">
            <w:pPr>
              <w:spacing w:after="0" w:line="240" w:lineRule="auto"/>
              <w:jc w:val="both"/>
              <w:rPr>
                <w:rFonts w:ascii="Times New Roman" w:eastAsia="Calibri" w:hAnsi="Times New Roman" w:cs="Times New Roman"/>
                <w:sz w:val="26"/>
                <w:szCs w:val="26"/>
                <w:lang w:val="uk-UA" w:eastAsia="ru-RU"/>
              </w:rPr>
            </w:pPr>
            <w:r w:rsidRPr="00012508">
              <w:rPr>
                <w:rFonts w:ascii="Times New Roman" w:eastAsia="Calibri" w:hAnsi="Times New Roman" w:cs="Times New Roman"/>
                <w:sz w:val="26"/>
                <w:szCs w:val="26"/>
                <w:lang w:eastAsia="ru-RU"/>
              </w:rPr>
              <w:t xml:space="preserve">Про </w:t>
            </w:r>
            <w:r w:rsidRPr="00012508">
              <w:rPr>
                <w:rFonts w:ascii="Times New Roman" w:eastAsia="Calibri" w:hAnsi="Times New Roman" w:cs="Times New Roman"/>
                <w:sz w:val="26"/>
                <w:szCs w:val="26"/>
                <w:lang w:val="uk-UA" w:eastAsia="ru-RU"/>
              </w:rPr>
              <w:t xml:space="preserve">звіт </w:t>
            </w:r>
            <w:proofErr w:type="gramStart"/>
            <w:r w:rsidRPr="00012508">
              <w:rPr>
                <w:rFonts w:ascii="Times New Roman" w:eastAsia="Calibri" w:hAnsi="Times New Roman" w:cs="Times New Roman"/>
                <w:sz w:val="26"/>
                <w:szCs w:val="26"/>
                <w:lang w:val="uk-UA" w:eastAsia="ru-RU"/>
              </w:rPr>
              <w:t xml:space="preserve">начальника </w:t>
            </w:r>
            <w:r w:rsidRPr="00012508">
              <w:rPr>
                <w:rFonts w:ascii="Times New Roman" w:eastAsia="Calibri" w:hAnsi="Times New Roman" w:cs="Times New Roman"/>
                <w:sz w:val="26"/>
                <w:szCs w:val="26"/>
                <w:lang w:eastAsia="ru-RU"/>
              </w:rPr>
              <w:t xml:space="preserve"> </w:t>
            </w:r>
            <w:r w:rsidRPr="00012508">
              <w:rPr>
                <w:rFonts w:ascii="Times New Roman" w:eastAsia="Calibri" w:hAnsi="Times New Roman" w:cs="Times New Roman"/>
                <w:sz w:val="26"/>
                <w:szCs w:val="26"/>
                <w:lang w:val="uk-UA" w:eastAsia="ru-RU"/>
              </w:rPr>
              <w:t>відділу</w:t>
            </w:r>
            <w:proofErr w:type="gramEnd"/>
            <w:r w:rsidRPr="00012508">
              <w:rPr>
                <w:rFonts w:ascii="Times New Roman" w:eastAsia="Calibri" w:hAnsi="Times New Roman" w:cs="Times New Roman"/>
                <w:sz w:val="26"/>
                <w:szCs w:val="26"/>
                <w:lang w:val="uk-UA" w:eastAsia="ru-RU"/>
              </w:rPr>
              <w:t xml:space="preserve"> транспорту, зв’язку та телекомунікаційних послуг Сумської міської ради</w:t>
            </w:r>
            <w:r>
              <w:rPr>
                <w:rFonts w:ascii="Times New Roman" w:eastAsia="Calibri" w:hAnsi="Times New Roman" w:cs="Times New Roman"/>
                <w:sz w:val="26"/>
                <w:szCs w:val="26"/>
                <w:lang w:val="uk-UA" w:eastAsia="ru-RU"/>
              </w:rPr>
              <w:t xml:space="preserve"> Яковенко С.В.</w:t>
            </w:r>
          </w:p>
          <w:p w:rsidR="00925F94" w:rsidRPr="00012508" w:rsidRDefault="00925F94" w:rsidP="00B05E49">
            <w:pPr>
              <w:spacing w:after="0" w:line="240" w:lineRule="auto"/>
              <w:jc w:val="both"/>
              <w:rPr>
                <w:rFonts w:ascii="Times New Roman" w:eastAsia="Calibri" w:hAnsi="Times New Roman" w:cs="Times New Roman"/>
                <w:sz w:val="26"/>
                <w:szCs w:val="26"/>
                <w:lang w:val="uk-UA" w:eastAsia="ru-RU"/>
              </w:rPr>
            </w:pPr>
          </w:p>
        </w:tc>
      </w:tr>
    </w:tbl>
    <w:p w:rsidR="00925F94" w:rsidRPr="00012508" w:rsidRDefault="00925F94" w:rsidP="00925F94">
      <w:pPr>
        <w:tabs>
          <w:tab w:val="left" w:pos="1560"/>
        </w:tabs>
        <w:spacing w:after="0" w:line="240" w:lineRule="auto"/>
        <w:ind w:right="638" w:firstLine="720"/>
        <w:jc w:val="both"/>
        <w:rPr>
          <w:rFonts w:ascii="Times New Roman" w:eastAsia="Calibri" w:hAnsi="Times New Roman" w:cs="Times New Roman"/>
          <w:sz w:val="26"/>
          <w:szCs w:val="26"/>
          <w:lang w:eastAsia="ru-RU"/>
        </w:rPr>
      </w:pPr>
    </w:p>
    <w:p w:rsidR="00925F94" w:rsidRPr="00012508" w:rsidRDefault="00925F94" w:rsidP="00925F94">
      <w:pPr>
        <w:spacing w:after="200" w:line="240" w:lineRule="auto"/>
        <w:jc w:val="both"/>
        <w:rPr>
          <w:rFonts w:ascii="Calibri" w:eastAsia="Calibri" w:hAnsi="Calibri" w:cs="Calibri"/>
          <w:sz w:val="26"/>
          <w:szCs w:val="26"/>
          <w:lang w:val="uk-UA"/>
        </w:rPr>
      </w:pPr>
      <w:r w:rsidRPr="00012508">
        <w:rPr>
          <w:rFonts w:ascii="Times New Roman" w:eastAsia="Calibri" w:hAnsi="Times New Roman" w:cs="Times New Roman"/>
          <w:sz w:val="26"/>
          <w:szCs w:val="26"/>
          <w:lang w:val="uk-UA" w:eastAsia="ru-RU"/>
        </w:rPr>
        <w:tab/>
        <w:t xml:space="preserve">Враховуючи рішення Сумської міської ради від 27.09.2017 року №2503-МР «Про депутатський запит депутата Сумської міської ради </w:t>
      </w:r>
      <w:proofErr w:type="spellStart"/>
      <w:r w:rsidRPr="00012508">
        <w:rPr>
          <w:rFonts w:ascii="Times New Roman" w:eastAsia="Calibri" w:hAnsi="Times New Roman" w:cs="Times New Roman"/>
          <w:sz w:val="26"/>
          <w:szCs w:val="26"/>
          <w:lang w:val="uk-UA" w:eastAsia="ru-RU"/>
        </w:rPr>
        <w:t>Гризодуба</w:t>
      </w:r>
      <w:proofErr w:type="spellEnd"/>
      <w:r w:rsidRPr="00012508">
        <w:rPr>
          <w:rFonts w:ascii="Times New Roman" w:eastAsia="Calibri" w:hAnsi="Times New Roman" w:cs="Times New Roman"/>
          <w:sz w:val="26"/>
          <w:szCs w:val="26"/>
          <w:lang w:val="uk-UA" w:eastAsia="ru-RU"/>
        </w:rPr>
        <w:t xml:space="preserve"> Г.П. щодо збільшення кількості рухомого складу комунального транспорту (тролейбусів) на маршрутах № 3 і № 4 та заслуховування на сесії Сумської міської ради звіту начальника відділу транспорту, зв'язку та телекомунікаційних послуг Яковенка С.В. про роботу комунального транспорту в місті за підсумками  9 місяців 2017 року»,  керуючись  статтею  25 Закону України «Про місцеве самоврядування в Україні», </w:t>
      </w:r>
      <w:r w:rsidRPr="00012508">
        <w:rPr>
          <w:rFonts w:ascii="Times New Roman" w:eastAsia="Calibri" w:hAnsi="Times New Roman" w:cs="Times New Roman"/>
          <w:b/>
          <w:bCs/>
          <w:sz w:val="26"/>
          <w:szCs w:val="26"/>
          <w:lang w:val="uk-UA" w:eastAsia="ru-RU"/>
        </w:rPr>
        <w:t>С</w:t>
      </w:r>
      <w:r w:rsidRPr="00012508">
        <w:rPr>
          <w:rFonts w:ascii="Times New Roman CYR" w:eastAsia="Calibri" w:hAnsi="Times New Roman CYR" w:cs="Times New Roman CYR"/>
          <w:b/>
          <w:bCs/>
          <w:sz w:val="26"/>
          <w:szCs w:val="26"/>
          <w:lang w:val="uk-UA" w:eastAsia="ru-RU"/>
        </w:rPr>
        <w:t>умська міська рада</w:t>
      </w:r>
    </w:p>
    <w:p w:rsidR="00925F94" w:rsidRPr="00012508" w:rsidRDefault="00925F94" w:rsidP="00925F94">
      <w:pPr>
        <w:spacing w:after="0" w:line="240" w:lineRule="auto"/>
        <w:ind w:right="140"/>
        <w:jc w:val="center"/>
        <w:rPr>
          <w:rFonts w:ascii="Times New Roman CYR" w:eastAsia="Calibri" w:hAnsi="Times New Roman CYR" w:cs="Times New Roman CYR"/>
          <w:b/>
          <w:bCs/>
          <w:sz w:val="26"/>
          <w:szCs w:val="26"/>
          <w:lang w:val="uk-UA" w:eastAsia="ru-RU"/>
        </w:rPr>
      </w:pPr>
      <w:r w:rsidRPr="00012508">
        <w:rPr>
          <w:rFonts w:ascii="Times New Roman CYR" w:eastAsia="Calibri" w:hAnsi="Times New Roman CYR" w:cs="Times New Roman CYR"/>
          <w:b/>
          <w:bCs/>
          <w:sz w:val="26"/>
          <w:szCs w:val="26"/>
          <w:lang w:val="uk-UA" w:eastAsia="ru-RU"/>
        </w:rPr>
        <w:t>ВИРІШИЛА:</w:t>
      </w:r>
    </w:p>
    <w:p w:rsidR="00925F94" w:rsidRPr="00012508" w:rsidRDefault="00925F94" w:rsidP="00925F94">
      <w:pPr>
        <w:spacing w:after="0" w:line="240" w:lineRule="auto"/>
        <w:ind w:right="140"/>
        <w:jc w:val="both"/>
        <w:rPr>
          <w:rFonts w:ascii="Times New Roman CYR" w:eastAsia="Calibri" w:hAnsi="Times New Roman CYR" w:cs="Times New Roman CYR"/>
          <w:b/>
          <w:bCs/>
          <w:sz w:val="26"/>
          <w:szCs w:val="26"/>
          <w:lang w:val="uk-UA" w:eastAsia="ru-RU"/>
        </w:rPr>
      </w:pPr>
    </w:p>
    <w:p w:rsidR="00925F94" w:rsidRPr="006944EE" w:rsidRDefault="00925F94" w:rsidP="00925F94">
      <w:pPr>
        <w:pStyle w:val="a3"/>
        <w:numPr>
          <w:ilvl w:val="0"/>
          <w:numId w:val="2"/>
        </w:numPr>
        <w:spacing w:after="0" w:line="240" w:lineRule="auto"/>
        <w:ind w:left="142" w:firstLine="566"/>
        <w:jc w:val="both"/>
        <w:rPr>
          <w:rFonts w:ascii="Times New Roman" w:eastAsia="Calibri" w:hAnsi="Times New Roman" w:cs="Times New Roman"/>
          <w:sz w:val="26"/>
          <w:szCs w:val="26"/>
          <w:lang w:val="uk-UA" w:eastAsia="ru-RU"/>
        </w:rPr>
      </w:pPr>
      <w:r w:rsidRPr="006944EE">
        <w:rPr>
          <w:rFonts w:ascii="Times New Roman" w:eastAsia="Calibri" w:hAnsi="Times New Roman" w:cs="Times New Roman"/>
          <w:sz w:val="26"/>
          <w:szCs w:val="26"/>
          <w:lang w:val="uk-UA" w:eastAsia="ru-RU"/>
        </w:rPr>
        <w:t>Звіт начальника відділу транспорту, зв'яз</w:t>
      </w:r>
      <w:r>
        <w:rPr>
          <w:rFonts w:ascii="Times New Roman" w:eastAsia="Calibri" w:hAnsi="Times New Roman" w:cs="Times New Roman"/>
          <w:sz w:val="26"/>
          <w:szCs w:val="26"/>
          <w:lang w:val="uk-UA" w:eastAsia="ru-RU"/>
        </w:rPr>
        <w:t xml:space="preserve">ку та телекомунікаційних послуг </w:t>
      </w:r>
      <w:r w:rsidRPr="006944EE">
        <w:rPr>
          <w:rFonts w:ascii="Times New Roman" w:eastAsia="Calibri" w:hAnsi="Times New Roman" w:cs="Times New Roman"/>
          <w:sz w:val="26"/>
          <w:szCs w:val="26"/>
          <w:lang w:val="uk-UA" w:eastAsia="ru-RU"/>
        </w:rPr>
        <w:t>Яковенка С.В. про роботу комунального транспорту в місті за підсумками  9 місяців 2017 року прийняти до відома (додається).</w:t>
      </w:r>
    </w:p>
    <w:p w:rsidR="00925F94" w:rsidRPr="006944EE" w:rsidRDefault="00925F94" w:rsidP="00925F94">
      <w:pPr>
        <w:pStyle w:val="a3"/>
        <w:spacing w:after="0" w:line="240" w:lineRule="auto"/>
        <w:ind w:left="1068"/>
        <w:jc w:val="both"/>
        <w:rPr>
          <w:rFonts w:ascii="Times New Roman" w:eastAsia="Calibri" w:hAnsi="Times New Roman" w:cs="Times New Roman"/>
          <w:sz w:val="26"/>
          <w:szCs w:val="26"/>
          <w:lang w:val="uk-UA" w:eastAsia="ru-RU"/>
        </w:rPr>
      </w:pPr>
    </w:p>
    <w:p w:rsidR="00925F94" w:rsidRPr="00012508" w:rsidRDefault="00925F94" w:rsidP="00925F94">
      <w:pPr>
        <w:spacing w:after="0" w:line="240" w:lineRule="auto"/>
        <w:jc w:val="both"/>
        <w:rPr>
          <w:rFonts w:ascii="Times New Roman" w:eastAsia="Times New Roman" w:hAnsi="Times New Roman" w:cs="Times New Roman"/>
          <w:sz w:val="26"/>
          <w:szCs w:val="26"/>
          <w:lang w:val="uk-UA" w:eastAsia="ru-RU"/>
        </w:rPr>
      </w:pPr>
      <w:r w:rsidRPr="00012508">
        <w:rPr>
          <w:rFonts w:ascii="Times New Roman" w:eastAsia="Calibri" w:hAnsi="Times New Roman" w:cs="Times New Roman"/>
          <w:sz w:val="26"/>
          <w:szCs w:val="26"/>
          <w:lang w:val="uk-UA" w:eastAsia="ru-RU"/>
        </w:rPr>
        <w:t xml:space="preserve"> </w:t>
      </w:r>
    </w:p>
    <w:p w:rsidR="00925F94" w:rsidRPr="00012508" w:rsidRDefault="00925F94" w:rsidP="00925F94">
      <w:pPr>
        <w:spacing w:after="0" w:line="240" w:lineRule="auto"/>
        <w:jc w:val="both"/>
        <w:rPr>
          <w:rFonts w:ascii="Times New Roman" w:eastAsia="Times New Roman" w:hAnsi="Times New Roman" w:cs="Times New Roman"/>
          <w:sz w:val="26"/>
          <w:szCs w:val="26"/>
          <w:lang w:val="uk-UA" w:eastAsia="ru-RU"/>
        </w:rPr>
      </w:pPr>
    </w:p>
    <w:p w:rsidR="00925F94" w:rsidRDefault="00925F94" w:rsidP="00925F94">
      <w:pPr>
        <w:spacing w:after="200" w:line="276" w:lineRule="auto"/>
        <w:jc w:val="both"/>
        <w:rPr>
          <w:rFonts w:ascii="Times New Roman" w:eastAsia="Calibri" w:hAnsi="Times New Roman" w:cs="Times New Roman"/>
          <w:sz w:val="26"/>
          <w:szCs w:val="26"/>
          <w:lang w:val="uk-UA" w:eastAsia="ru-RU"/>
        </w:rPr>
      </w:pPr>
      <w:r w:rsidRPr="00012508">
        <w:rPr>
          <w:rFonts w:ascii="Times New Roman" w:eastAsia="Calibri" w:hAnsi="Times New Roman" w:cs="Times New Roman"/>
          <w:sz w:val="26"/>
          <w:szCs w:val="26"/>
          <w:lang w:val="uk-UA" w:eastAsia="ru-RU"/>
        </w:rPr>
        <w:t>Сумський міський голова</w:t>
      </w:r>
      <w:r w:rsidRPr="00012508">
        <w:rPr>
          <w:rFonts w:ascii="Times New Roman" w:eastAsia="Calibri" w:hAnsi="Times New Roman" w:cs="Times New Roman"/>
          <w:sz w:val="26"/>
          <w:szCs w:val="26"/>
          <w:lang w:val="uk-UA" w:eastAsia="ru-RU"/>
        </w:rPr>
        <w:tab/>
      </w:r>
      <w:r w:rsidRPr="00012508">
        <w:rPr>
          <w:rFonts w:ascii="Times New Roman" w:eastAsia="Calibri" w:hAnsi="Times New Roman" w:cs="Times New Roman"/>
          <w:sz w:val="26"/>
          <w:szCs w:val="26"/>
          <w:lang w:val="uk-UA" w:eastAsia="ru-RU"/>
        </w:rPr>
        <w:tab/>
      </w:r>
      <w:r w:rsidRPr="00012508">
        <w:rPr>
          <w:rFonts w:ascii="Times New Roman" w:eastAsia="Calibri" w:hAnsi="Times New Roman" w:cs="Times New Roman"/>
          <w:sz w:val="26"/>
          <w:szCs w:val="26"/>
          <w:lang w:val="uk-UA" w:eastAsia="ru-RU"/>
        </w:rPr>
        <w:tab/>
      </w:r>
      <w:r w:rsidRPr="00012508">
        <w:rPr>
          <w:rFonts w:ascii="Times New Roman" w:eastAsia="Calibri" w:hAnsi="Times New Roman" w:cs="Times New Roman"/>
          <w:sz w:val="26"/>
          <w:szCs w:val="26"/>
          <w:lang w:val="uk-UA" w:eastAsia="ru-RU"/>
        </w:rPr>
        <w:tab/>
      </w:r>
      <w:r w:rsidRPr="00012508">
        <w:rPr>
          <w:rFonts w:ascii="Times New Roman" w:eastAsia="Calibri" w:hAnsi="Times New Roman" w:cs="Times New Roman"/>
          <w:sz w:val="26"/>
          <w:szCs w:val="26"/>
          <w:lang w:val="uk-UA" w:eastAsia="ru-RU"/>
        </w:rPr>
        <w:tab/>
      </w:r>
      <w:r>
        <w:rPr>
          <w:rFonts w:ascii="Times New Roman" w:eastAsia="Calibri" w:hAnsi="Times New Roman" w:cs="Times New Roman"/>
          <w:sz w:val="26"/>
          <w:szCs w:val="26"/>
          <w:lang w:val="uk-UA" w:eastAsia="ru-RU"/>
        </w:rPr>
        <w:t xml:space="preserve">                 </w:t>
      </w:r>
      <w:r w:rsidRPr="00012508">
        <w:rPr>
          <w:rFonts w:ascii="Times New Roman" w:eastAsia="Calibri" w:hAnsi="Times New Roman" w:cs="Times New Roman"/>
          <w:sz w:val="26"/>
          <w:szCs w:val="26"/>
          <w:lang w:val="uk-UA" w:eastAsia="ru-RU"/>
        </w:rPr>
        <w:t>О.М. Лисенко</w:t>
      </w:r>
    </w:p>
    <w:p w:rsidR="00925F94" w:rsidRPr="00012508" w:rsidRDefault="00925F94" w:rsidP="00925F94">
      <w:pPr>
        <w:spacing w:after="200" w:line="276" w:lineRule="auto"/>
        <w:jc w:val="both"/>
        <w:rPr>
          <w:rFonts w:ascii="Times New Roman" w:eastAsia="Calibri" w:hAnsi="Times New Roman" w:cs="Times New Roman"/>
          <w:sz w:val="26"/>
          <w:szCs w:val="26"/>
          <w:lang w:val="uk-UA" w:eastAsia="ru-RU"/>
        </w:rPr>
      </w:pPr>
      <w:r>
        <w:rPr>
          <w:rFonts w:ascii="Times New Roman" w:eastAsia="Calibri" w:hAnsi="Times New Roman" w:cs="Times New Roman"/>
          <w:sz w:val="26"/>
          <w:szCs w:val="26"/>
          <w:lang w:val="uk-UA" w:eastAsia="ru-RU"/>
        </w:rPr>
        <w:t xml:space="preserve"> </w:t>
      </w:r>
    </w:p>
    <w:p w:rsidR="00925F94" w:rsidRPr="00012508" w:rsidRDefault="00925F94" w:rsidP="00925F94">
      <w:pPr>
        <w:tabs>
          <w:tab w:val="center" w:pos="4819"/>
          <w:tab w:val="right" w:pos="9639"/>
        </w:tabs>
        <w:spacing w:after="0" w:line="240" w:lineRule="auto"/>
        <w:ind w:firstLine="720"/>
        <w:jc w:val="both"/>
        <w:rPr>
          <w:rFonts w:ascii="Times New Roman" w:eastAsia="Calibri" w:hAnsi="Times New Roman" w:cs="Times New Roman"/>
          <w:sz w:val="28"/>
          <w:szCs w:val="28"/>
          <w:lang w:val="uk-UA" w:eastAsia="ru-RU"/>
        </w:rPr>
      </w:pPr>
      <w:r w:rsidRPr="002C698E">
        <w:rPr>
          <w:rFonts w:ascii="Times New Roman" w:eastAsia="Calibri" w:hAnsi="Times New Roman" w:cs="Times New Roman"/>
          <w:sz w:val="28"/>
          <w:szCs w:val="28"/>
          <w:lang w:eastAsia="ru-RU"/>
        </w:rPr>
        <w:tab/>
      </w:r>
      <w:r w:rsidRPr="002C698E">
        <w:rPr>
          <w:rFonts w:ascii="Times New Roman" w:eastAsia="Calibri" w:hAnsi="Times New Roman" w:cs="Times New Roman"/>
          <w:sz w:val="28"/>
          <w:szCs w:val="28"/>
          <w:lang w:eastAsia="ru-RU"/>
        </w:rPr>
        <w:tab/>
      </w:r>
      <w:r>
        <w:rPr>
          <w:rFonts w:ascii="Times New Roman" w:eastAsia="Calibri" w:hAnsi="Times New Roman" w:cs="Times New Roman"/>
          <w:sz w:val="28"/>
          <w:szCs w:val="28"/>
          <w:lang w:val="uk-UA" w:eastAsia="ru-RU"/>
        </w:rPr>
        <w:t xml:space="preserve"> </w:t>
      </w:r>
    </w:p>
    <w:p w:rsidR="00925F94" w:rsidRPr="002C698E" w:rsidRDefault="00925F94" w:rsidP="00925F94">
      <w:pPr>
        <w:tabs>
          <w:tab w:val="left" w:pos="1560"/>
        </w:tabs>
        <w:spacing w:after="0" w:line="240" w:lineRule="auto"/>
        <w:jc w:val="both"/>
        <w:rPr>
          <w:rFonts w:ascii="Times New Roman" w:eastAsia="Calibri" w:hAnsi="Times New Roman" w:cs="Times New Roman"/>
          <w:sz w:val="24"/>
          <w:szCs w:val="24"/>
          <w:lang w:val="uk-UA" w:eastAsia="ru-RU"/>
        </w:rPr>
      </w:pPr>
      <w:r w:rsidRPr="002C698E">
        <w:rPr>
          <w:rFonts w:ascii="Times New Roman" w:eastAsia="Calibri" w:hAnsi="Times New Roman" w:cs="Times New Roman"/>
          <w:sz w:val="24"/>
          <w:szCs w:val="24"/>
          <w:lang w:val="uk-UA" w:eastAsia="ru-RU"/>
        </w:rPr>
        <w:t>Виконавець: Яковенко С.В.</w:t>
      </w:r>
    </w:p>
    <w:p w:rsidR="00925F94" w:rsidRPr="002C698E" w:rsidRDefault="00925F94" w:rsidP="00925F94">
      <w:pPr>
        <w:tabs>
          <w:tab w:val="left" w:pos="1560"/>
        </w:tabs>
        <w:spacing w:after="0" w:line="240" w:lineRule="auto"/>
        <w:jc w:val="both"/>
        <w:rPr>
          <w:rFonts w:ascii="Times New Roman" w:eastAsia="Calibri" w:hAnsi="Times New Roman" w:cs="Times New Roman"/>
          <w:sz w:val="24"/>
          <w:szCs w:val="24"/>
          <w:lang w:val="uk-UA" w:eastAsia="ru-RU"/>
        </w:rPr>
      </w:pPr>
      <w:r w:rsidRPr="002C698E">
        <w:rPr>
          <w:rFonts w:ascii="Times New Roman" w:eastAsia="Calibri" w:hAnsi="Times New Roman" w:cs="Times New Roman"/>
          <w:sz w:val="24"/>
          <w:szCs w:val="24"/>
          <w:lang w:val="uk-UA" w:eastAsia="ru-RU"/>
        </w:rPr>
        <w:t>__________</w:t>
      </w:r>
    </w:p>
    <w:p w:rsidR="00925F94" w:rsidRPr="002C698E" w:rsidRDefault="00925F94" w:rsidP="00925F94">
      <w:pPr>
        <w:tabs>
          <w:tab w:val="left" w:pos="1560"/>
        </w:tabs>
        <w:spacing w:after="0" w:line="240" w:lineRule="auto"/>
        <w:jc w:val="both"/>
        <w:rPr>
          <w:rFonts w:ascii="Times New Roman" w:eastAsia="Calibri" w:hAnsi="Times New Roman" w:cs="Times New Roman"/>
          <w:sz w:val="24"/>
          <w:szCs w:val="24"/>
          <w:lang w:val="uk-UA" w:eastAsia="ru-RU"/>
        </w:rPr>
      </w:pPr>
    </w:p>
    <w:p w:rsidR="00925F94" w:rsidRPr="00830921" w:rsidRDefault="00925F94" w:rsidP="00925F94">
      <w:pPr>
        <w:spacing w:after="0" w:line="240" w:lineRule="auto"/>
        <w:jc w:val="both"/>
        <w:rPr>
          <w:rFonts w:ascii="Times New Roman" w:eastAsia="Calibri" w:hAnsi="Times New Roman" w:cs="Times New Roman"/>
          <w:sz w:val="24"/>
          <w:szCs w:val="24"/>
          <w:lang w:val="uk-UA" w:eastAsia="ru-RU"/>
        </w:rPr>
      </w:pPr>
      <w:r w:rsidRPr="00830921">
        <w:rPr>
          <w:rFonts w:ascii="Times New Roman" w:eastAsia="Calibri" w:hAnsi="Times New Roman" w:cs="Times New Roman"/>
          <w:sz w:val="24"/>
          <w:szCs w:val="24"/>
          <w:lang w:val="uk-UA" w:eastAsia="ru-RU"/>
        </w:rPr>
        <w:t>Ініціатор розгляду питання - Сумський міський  голова Лисенко О.М.</w:t>
      </w:r>
    </w:p>
    <w:p w:rsidR="00925F94" w:rsidRPr="00830921" w:rsidRDefault="00925F94" w:rsidP="00925F94">
      <w:pPr>
        <w:spacing w:after="0" w:line="240" w:lineRule="auto"/>
        <w:rPr>
          <w:rFonts w:ascii="Times New Roman" w:eastAsia="Calibri" w:hAnsi="Times New Roman" w:cs="Times New Roman"/>
          <w:sz w:val="24"/>
          <w:szCs w:val="24"/>
          <w:lang w:val="uk-UA" w:eastAsia="ru-RU"/>
        </w:rPr>
      </w:pPr>
      <w:r w:rsidRPr="00830921">
        <w:rPr>
          <w:rFonts w:ascii="Times New Roman" w:eastAsia="Calibri" w:hAnsi="Times New Roman" w:cs="Times New Roman"/>
          <w:sz w:val="24"/>
          <w:szCs w:val="24"/>
          <w:lang w:val="uk-UA" w:eastAsia="ru-RU"/>
        </w:rPr>
        <w:t>Проект рішення підготовлено -  відділом  транспорту, зв’язку та телекомунікаційних послуг Сумської міської ради</w:t>
      </w:r>
    </w:p>
    <w:p w:rsidR="00925F94" w:rsidRPr="00830921" w:rsidRDefault="00925F94" w:rsidP="00925F94">
      <w:pPr>
        <w:spacing w:after="0" w:line="240" w:lineRule="auto"/>
        <w:rPr>
          <w:rFonts w:ascii="Times New Roman" w:eastAsia="Calibri" w:hAnsi="Times New Roman" w:cs="Times New Roman"/>
          <w:sz w:val="24"/>
          <w:szCs w:val="24"/>
          <w:lang w:eastAsia="ru-RU"/>
        </w:rPr>
      </w:pPr>
      <w:r w:rsidRPr="00830921">
        <w:rPr>
          <w:rFonts w:ascii="Times New Roman" w:eastAsia="Calibri" w:hAnsi="Times New Roman" w:cs="Times New Roman"/>
          <w:sz w:val="24"/>
          <w:szCs w:val="24"/>
          <w:lang w:val="uk-UA" w:eastAsia="ru-RU"/>
        </w:rPr>
        <w:t>Доповідач: Яковенко С.В.</w:t>
      </w:r>
    </w:p>
    <w:p w:rsidR="00925F94" w:rsidRPr="00830921" w:rsidRDefault="00925F94" w:rsidP="00925F94">
      <w:pPr>
        <w:spacing w:after="0" w:line="240" w:lineRule="auto"/>
        <w:ind w:left="4500"/>
        <w:jc w:val="center"/>
        <w:rPr>
          <w:rFonts w:ascii="Times New Roman" w:eastAsia="Times New Roman" w:hAnsi="Times New Roman" w:cs="Times New Roman"/>
          <w:sz w:val="28"/>
          <w:szCs w:val="24"/>
          <w:lang w:eastAsia="ru-RU"/>
        </w:rPr>
      </w:pPr>
    </w:p>
    <w:p w:rsidR="00925F94" w:rsidRPr="002C698E" w:rsidRDefault="00925F94" w:rsidP="00925F94">
      <w:pPr>
        <w:spacing w:after="0" w:line="240" w:lineRule="auto"/>
        <w:ind w:left="4500"/>
        <w:jc w:val="center"/>
        <w:rPr>
          <w:rFonts w:ascii="Times New Roman" w:eastAsia="Times New Roman" w:hAnsi="Times New Roman" w:cs="Times New Roman"/>
          <w:sz w:val="28"/>
          <w:szCs w:val="24"/>
          <w:lang w:val="uk-UA" w:eastAsia="ru-RU"/>
        </w:rPr>
      </w:pPr>
    </w:p>
    <w:p w:rsidR="00925F94" w:rsidRPr="006944EE" w:rsidRDefault="00925F94" w:rsidP="00925F94">
      <w:pPr>
        <w:spacing w:after="0" w:line="240" w:lineRule="auto"/>
        <w:ind w:left="4500"/>
        <w:rPr>
          <w:rFonts w:ascii="Times New Roman" w:eastAsia="Times New Roman" w:hAnsi="Times New Roman" w:cs="Times New Roman"/>
          <w:sz w:val="28"/>
          <w:szCs w:val="28"/>
          <w:lang w:val="uk-UA" w:eastAsia="ru-RU"/>
        </w:rPr>
      </w:pPr>
      <w:r w:rsidRPr="006944EE">
        <w:rPr>
          <w:rFonts w:ascii="Times New Roman" w:eastAsia="Times New Roman" w:hAnsi="Times New Roman" w:cs="Times New Roman"/>
          <w:sz w:val="28"/>
          <w:szCs w:val="28"/>
          <w:lang w:val="uk-UA" w:eastAsia="ru-RU"/>
        </w:rPr>
        <w:lastRenderedPageBreak/>
        <w:t xml:space="preserve">                          Додаток</w:t>
      </w:r>
    </w:p>
    <w:p w:rsidR="00925F94" w:rsidRPr="006944EE" w:rsidRDefault="00925F94" w:rsidP="00925F94">
      <w:pPr>
        <w:spacing w:after="0" w:line="240" w:lineRule="auto"/>
        <w:ind w:left="5103"/>
        <w:jc w:val="both"/>
        <w:rPr>
          <w:rFonts w:ascii="Times New Roman" w:eastAsia="Times New Roman" w:hAnsi="Times New Roman" w:cs="Times New Roman"/>
          <w:sz w:val="28"/>
          <w:szCs w:val="28"/>
          <w:lang w:val="uk-UA" w:eastAsia="ru-RU"/>
        </w:rPr>
      </w:pPr>
      <w:r w:rsidRPr="006944EE">
        <w:rPr>
          <w:rFonts w:ascii="Times New Roman" w:eastAsia="Times New Roman" w:hAnsi="Times New Roman" w:cs="Times New Roman"/>
          <w:sz w:val="28"/>
          <w:szCs w:val="28"/>
          <w:lang w:val="uk-UA" w:eastAsia="ru-RU"/>
        </w:rPr>
        <w:t>до  рішення  Сумської міської ради</w:t>
      </w:r>
    </w:p>
    <w:p w:rsidR="00925F94" w:rsidRPr="006944EE" w:rsidRDefault="00925F94" w:rsidP="00925F94">
      <w:pPr>
        <w:spacing w:after="0" w:line="240" w:lineRule="auto"/>
        <w:ind w:left="5103" w:hanging="284"/>
        <w:jc w:val="both"/>
        <w:rPr>
          <w:rFonts w:ascii="Times New Roman" w:eastAsia="Calibri" w:hAnsi="Times New Roman" w:cs="Times New Roman"/>
          <w:sz w:val="28"/>
          <w:szCs w:val="28"/>
          <w:lang w:val="uk-UA" w:eastAsia="ru-RU"/>
        </w:rPr>
      </w:pPr>
      <w:r w:rsidRPr="006944EE">
        <w:rPr>
          <w:rFonts w:ascii="Times New Roman" w:eastAsia="Times New Roman" w:hAnsi="Times New Roman" w:cs="Times New Roman"/>
          <w:sz w:val="28"/>
          <w:szCs w:val="28"/>
          <w:lang w:val="uk-UA" w:eastAsia="ru-RU"/>
        </w:rPr>
        <w:t xml:space="preserve">     «Про </w:t>
      </w:r>
      <w:r w:rsidRPr="006944EE">
        <w:rPr>
          <w:rFonts w:ascii="Times New Roman" w:eastAsia="Calibri" w:hAnsi="Times New Roman" w:cs="Times New Roman"/>
          <w:sz w:val="28"/>
          <w:szCs w:val="28"/>
          <w:lang w:val="uk-UA" w:eastAsia="ru-RU"/>
        </w:rPr>
        <w:t xml:space="preserve">звіт начальника відділу       транспорту, зв'язку та телекомунікаційних послуг </w:t>
      </w:r>
    </w:p>
    <w:p w:rsidR="00925F94" w:rsidRPr="006944EE" w:rsidRDefault="00925F94" w:rsidP="00925F94">
      <w:pPr>
        <w:spacing w:after="0" w:line="240" w:lineRule="auto"/>
        <w:ind w:left="4500"/>
        <w:jc w:val="both"/>
        <w:rPr>
          <w:rFonts w:ascii="Times New Roman" w:eastAsia="Calibri" w:hAnsi="Times New Roman" w:cs="Times New Roman"/>
          <w:sz w:val="28"/>
          <w:szCs w:val="28"/>
          <w:lang w:val="uk-UA" w:eastAsia="ru-RU"/>
        </w:rPr>
      </w:pPr>
      <w:r w:rsidRPr="006944EE">
        <w:rPr>
          <w:rFonts w:ascii="Times New Roman" w:eastAsia="Calibri" w:hAnsi="Times New Roman" w:cs="Times New Roman"/>
          <w:sz w:val="28"/>
          <w:szCs w:val="28"/>
          <w:lang w:val="uk-UA" w:eastAsia="ru-RU"/>
        </w:rPr>
        <w:t xml:space="preserve">         Сумської міської ради</w:t>
      </w:r>
    </w:p>
    <w:p w:rsidR="00925F94" w:rsidRPr="006944EE" w:rsidRDefault="00925F94" w:rsidP="00925F94">
      <w:pPr>
        <w:spacing w:after="0" w:line="240" w:lineRule="auto"/>
        <w:ind w:left="4500"/>
        <w:jc w:val="both"/>
        <w:rPr>
          <w:rFonts w:ascii="Times New Roman" w:eastAsia="Calibri" w:hAnsi="Times New Roman" w:cs="Times New Roman"/>
          <w:sz w:val="28"/>
          <w:szCs w:val="28"/>
          <w:lang w:val="uk-UA" w:eastAsia="ru-RU"/>
        </w:rPr>
      </w:pPr>
      <w:r w:rsidRPr="006944EE">
        <w:rPr>
          <w:rFonts w:ascii="Times New Roman" w:eastAsia="Calibri" w:hAnsi="Times New Roman" w:cs="Times New Roman"/>
          <w:sz w:val="28"/>
          <w:szCs w:val="28"/>
          <w:lang w:val="uk-UA" w:eastAsia="ru-RU"/>
        </w:rPr>
        <w:t xml:space="preserve">         Яковенко С.В.»</w:t>
      </w:r>
    </w:p>
    <w:p w:rsidR="00925F94" w:rsidRPr="000B625E" w:rsidRDefault="00925F94" w:rsidP="00925F94">
      <w:pPr>
        <w:spacing w:after="0" w:line="240" w:lineRule="auto"/>
        <w:ind w:left="4500"/>
        <w:rPr>
          <w:rFonts w:ascii="Times New Roman" w:eastAsia="Calibri" w:hAnsi="Times New Roman" w:cs="Times New Roman"/>
          <w:sz w:val="28"/>
          <w:szCs w:val="28"/>
          <w:lang w:val="uk-UA" w:eastAsia="ru-RU"/>
        </w:rPr>
      </w:pPr>
    </w:p>
    <w:p w:rsidR="00925F94" w:rsidRPr="000B625E" w:rsidRDefault="00925F94" w:rsidP="00925F94">
      <w:pPr>
        <w:spacing w:after="0" w:line="240" w:lineRule="auto"/>
        <w:ind w:left="4500"/>
        <w:rPr>
          <w:rFonts w:ascii="Times New Roman" w:eastAsia="Calibri" w:hAnsi="Times New Roman" w:cs="Times New Roman"/>
          <w:sz w:val="28"/>
          <w:szCs w:val="28"/>
          <w:lang w:val="uk-UA" w:eastAsia="ru-RU"/>
        </w:rPr>
      </w:pPr>
    </w:p>
    <w:p w:rsidR="00925F94" w:rsidRPr="000B625E" w:rsidRDefault="00925F94" w:rsidP="00925F94">
      <w:pPr>
        <w:spacing w:after="0" w:line="240" w:lineRule="auto"/>
        <w:ind w:left="4500"/>
        <w:rPr>
          <w:rFonts w:ascii="Times New Roman" w:eastAsia="Calibri" w:hAnsi="Times New Roman" w:cs="Times New Roman"/>
          <w:sz w:val="28"/>
          <w:szCs w:val="28"/>
          <w:lang w:val="uk-UA" w:eastAsia="ru-RU"/>
        </w:rPr>
      </w:pPr>
    </w:p>
    <w:p w:rsidR="00925F94" w:rsidRPr="000B625E" w:rsidRDefault="00925F94" w:rsidP="00925F94">
      <w:pPr>
        <w:spacing w:after="0" w:line="240" w:lineRule="auto"/>
        <w:rPr>
          <w:rFonts w:ascii="Times New Roman" w:eastAsia="Calibri" w:hAnsi="Times New Roman" w:cs="Times New Roman"/>
          <w:sz w:val="28"/>
          <w:szCs w:val="28"/>
          <w:lang w:val="uk-UA" w:eastAsia="ru-RU"/>
        </w:rPr>
      </w:pPr>
      <w:r w:rsidRPr="000B625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r w:rsidRPr="000B625E">
        <w:rPr>
          <w:rFonts w:ascii="Times New Roman" w:eastAsia="Calibri" w:hAnsi="Times New Roman" w:cs="Times New Roman"/>
          <w:sz w:val="28"/>
          <w:szCs w:val="28"/>
          <w:lang w:val="uk-UA" w:eastAsia="ru-RU"/>
        </w:rPr>
        <w:t xml:space="preserve">Звіт  </w:t>
      </w:r>
    </w:p>
    <w:p w:rsidR="00925F94" w:rsidRPr="000B625E" w:rsidRDefault="00925F94" w:rsidP="00925F94">
      <w:pPr>
        <w:spacing w:after="0" w:line="240" w:lineRule="auto"/>
        <w:rPr>
          <w:rFonts w:ascii="Times New Roman" w:eastAsia="Calibri" w:hAnsi="Times New Roman" w:cs="Times New Roman"/>
          <w:sz w:val="28"/>
          <w:szCs w:val="28"/>
          <w:lang w:val="uk-UA" w:eastAsia="ru-RU"/>
        </w:rPr>
      </w:pPr>
    </w:p>
    <w:p w:rsidR="00925F94" w:rsidRPr="000B625E" w:rsidRDefault="00925F94" w:rsidP="00925F94">
      <w:pPr>
        <w:spacing w:after="0" w:line="240" w:lineRule="auto"/>
        <w:ind w:left="525"/>
        <w:jc w:val="both"/>
        <w:rPr>
          <w:rFonts w:ascii="Times New Roman" w:eastAsia="Calibri" w:hAnsi="Times New Roman" w:cs="Times New Roman"/>
          <w:sz w:val="28"/>
          <w:szCs w:val="28"/>
          <w:lang w:val="uk-UA" w:eastAsia="ru-RU"/>
        </w:rPr>
      </w:pPr>
      <w:r w:rsidRPr="000B625E">
        <w:rPr>
          <w:rFonts w:ascii="Times New Roman" w:eastAsia="Calibri" w:hAnsi="Times New Roman" w:cs="Times New Roman"/>
          <w:sz w:val="28"/>
          <w:szCs w:val="28"/>
          <w:lang w:val="uk-UA" w:eastAsia="ru-RU"/>
        </w:rPr>
        <w:t>начальника відділу транспорту, зв'язку та телекомунікаційних послуг Яковенка С.В. про роботу комунального транспорту в місті за підсумками 9 місяців 2017 року</w:t>
      </w:r>
    </w:p>
    <w:p w:rsidR="00925F94" w:rsidRPr="000B625E" w:rsidRDefault="00925F94" w:rsidP="00925F94">
      <w:pPr>
        <w:spacing w:after="0" w:line="240" w:lineRule="auto"/>
        <w:ind w:left="525"/>
        <w:rPr>
          <w:rFonts w:ascii="Times New Roman" w:eastAsia="Calibri" w:hAnsi="Times New Roman" w:cs="Times New Roman"/>
          <w:sz w:val="28"/>
          <w:szCs w:val="28"/>
          <w:lang w:val="uk-UA" w:eastAsia="ru-RU"/>
        </w:rPr>
      </w:pPr>
    </w:p>
    <w:p w:rsidR="00925F94" w:rsidRPr="000B625E"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0B625E">
        <w:rPr>
          <w:rFonts w:ascii="Times New Roman" w:eastAsia="Times New Roman" w:hAnsi="Times New Roman" w:cs="Times New Roman"/>
          <w:sz w:val="28"/>
          <w:szCs w:val="28"/>
          <w:lang w:val="uk-UA" w:eastAsia="ru-RU"/>
        </w:rPr>
        <w:t xml:space="preserve">Міський комунальний транспорт забезпечує перевезення в першу чергу малозабезпечених, </w:t>
      </w:r>
      <w:r>
        <w:rPr>
          <w:rFonts w:ascii="Times New Roman" w:eastAsia="Times New Roman" w:hAnsi="Times New Roman" w:cs="Times New Roman"/>
          <w:sz w:val="28"/>
          <w:szCs w:val="28"/>
          <w:lang w:val="uk-UA" w:eastAsia="ru-RU"/>
        </w:rPr>
        <w:t xml:space="preserve">соціально </w:t>
      </w:r>
      <w:r w:rsidRPr="000B625E">
        <w:rPr>
          <w:rFonts w:ascii="Times New Roman" w:eastAsia="Times New Roman" w:hAnsi="Times New Roman" w:cs="Times New Roman"/>
          <w:sz w:val="28"/>
          <w:szCs w:val="28"/>
          <w:lang w:val="uk-UA" w:eastAsia="ru-RU"/>
        </w:rPr>
        <w:t>незахищених верств насе</w:t>
      </w:r>
      <w:r>
        <w:rPr>
          <w:rFonts w:ascii="Times New Roman" w:eastAsia="Times New Roman" w:hAnsi="Times New Roman" w:cs="Times New Roman"/>
          <w:sz w:val="28"/>
          <w:szCs w:val="28"/>
          <w:lang w:val="uk-UA" w:eastAsia="ru-RU"/>
        </w:rPr>
        <w:t xml:space="preserve">лення, так як практично в місті </w:t>
      </w:r>
      <w:r w:rsidRPr="000B625E">
        <w:rPr>
          <w:rFonts w:ascii="Times New Roman" w:eastAsia="Times New Roman" w:hAnsi="Times New Roman" w:cs="Times New Roman"/>
          <w:sz w:val="28"/>
          <w:szCs w:val="28"/>
          <w:lang w:val="uk-UA" w:eastAsia="ru-RU"/>
        </w:rPr>
        <w:t>перевезення</w:t>
      </w:r>
      <w:r>
        <w:rPr>
          <w:rFonts w:ascii="Times New Roman" w:eastAsia="Times New Roman" w:hAnsi="Times New Roman" w:cs="Times New Roman"/>
          <w:sz w:val="28"/>
          <w:szCs w:val="28"/>
          <w:lang w:val="uk-UA" w:eastAsia="ru-RU"/>
        </w:rPr>
        <w:t xml:space="preserve"> всіх пільгових категорій громадян</w:t>
      </w:r>
      <w:r w:rsidRPr="000B625E">
        <w:rPr>
          <w:rFonts w:ascii="Times New Roman" w:eastAsia="Times New Roman" w:hAnsi="Times New Roman" w:cs="Times New Roman"/>
          <w:sz w:val="28"/>
          <w:szCs w:val="28"/>
          <w:lang w:val="uk-UA" w:eastAsia="ru-RU"/>
        </w:rPr>
        <w:t xml:space="preserve"> викону</w:t>
      </w:r>
      <w:r>
        <w:rPr>
          <w:rFonts w:ascii="Times New Roman" w:eastAsia="Times New Roman" w:hAnsi="Times New Roman" w:cs="Times New Roman"/>
          <w:sz w:val="28"/>
          <w:szCs w:val="28"/>
          <w:lang w:val="uk-UA" w:eastAsia="ru-RU"/>
        </w:rPr>
        <w:t>ються к</w:t>
      </w:r>
      <w:r w:rsidRPr="000B625E">
        <w:rPr>
          <w:rFonts w:ascii="Times New Roman" w:eastAsia="Times New Roman" w:hAnsi="Times New Roman" w:cs="Times New Roman"/>
          <w:sz w:val="28"/>
          <w:szCs w:val="28"/>
          <w:lang w:val="uk-UA" w:eastAsia="ru-RU"/>
        </w:rPr>
        <w:t>омунальним підприємством Сумської міської ради „</w:t>
      </w:r>
      <w:proofErr w:type="spellStart"/>
      <w:r w:rsidRPr="000B625E">
        <w:rPr>
          <w:rFonts w:ascii="Times New Roman" w:eastAsia="Times New Roman" w:hAnsi="Times New Roman" w:cs="Times New Roman"/>
          <w:sz w:val="28"/>
          <w:szCs w:val="28"/>
          <w:lang w:val="uk-UA" w:eastAsia="ru-RU"/>
        </w:rPr>
        <w:t>Електроавтотранс</w:t>
      </w:r>
      <w:proofErr w:type="spellEnd"/>
      <w:r w:rsidRPr="000B625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Pr="000B625E">
        <w:rPr>
          <w:rFonts w:ascii="Times New Roman" w:eastAsia="Times New Roman" w:hAnsi="Times New Roman" w:cs="Times New Roman"/>
          <w:sz w:val="28"/>
          <w:szCs w:val="28"/>
          <w:lang w:val="uk-UA" w:eastAsia="ru-RU"/>
        </w:rPr>
        <w:t>Підприємство виконує перевезення як платних так і пільгових категорій населення електротранспортом на 15 маршрутах міста та на 5-х автобусних маршрутах.</w:t>
      </w:r>
    </w:p>
    <w:p w:rsidR="00925F94" w:rsidRPr="000B625E"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0B625E">
        <w:rPr>
          <w:rFonts w:ascii="Times New Roman" w:eastAsia="Times New Roman" w:hAnsi="Times New Roman" w:cs="Times New Roman"/>
          <w:sz w:val="28"/>
          <w:szCs w:val="28"/>
          <w:lang w:val="uk-UA" w:eastAsia="ru-RU"/>
        </w:rPr>
        <w:t xml:space="preserve">На 01.10.2017 р. на балансі підприємства знаходиться 72 одиниці пасажирських тролейбусів, середній вік яких складає 17 років, при нормативному </w:t>
      </w:r>
      <w:r>
        <w:rPr>
          <w:rFonts w:ascii="Times New Roman" w:eastAsia="Times New Roman" w:hAnsi="Times New Roman" w:cs="Times New Roman"/>
          <w:sz w:val="28"/>
          <w:szCs w:val="28"/>
          <w:lang w:val="uk-UA" w:eastAsia="ru-RU"/>
        </w:rPr>
        <w:t xml:space="preserve">терміні експлуатації 10 років, (37 </w:t>
      </w:r>
      <w:r w:rsidRPr="000B625E">
        <w:rPr>
          <w:rFonts w:ascii="Times New Roman" w:eastAsia="Times New Roman" w:hAnsi="Times New Roman" w:cs="Times New Roman"/>
          <w:sz w:val="28"/>
          <w:szCs w:val="28"/>
          <w:lang w:val="uk-UA" w:eastAsia="ru-RU"/>
        </w:rPr>
        <w:t>тролейбус</w:t>
      </w:r>
      <w:r>
        <w:rPr>
          <w:rFonts w:ascii="Times New Roman" w:eastAsia="Times New Roman" w:hAnsi="Times New Roman" w:cs="Times New Roman"/>
          <w:sz w:val="28"/>
          <w:szCs w:val="28"/>
          <w:lang w:val="uk-UA" w:eastAsia="ru-RU"/>
        </w:rPr>
        <w:t>ів  мають вік від 15 до 30 років</w:t>
      </w:r>
      <w:r w:rsidRPr="000B625E">
        <w:rPr>
          <w:rFonts w:ascii="Times New Roman" w:eastAsia="Times New Roman" w:hAnsi="Times New Roman" w:cs="Times New Roman"/>
          <w:sz w:val="28"/>
          <w:szCs w:val="28"/>
          <w:lang w:val="uk-UA" w:eastAsia="ru-RU"/>
        </w:rPr>
        <w:t xml:space="preserve">) та </w:t>
      </w:r>
      <w:r>
        <w:rPr>
          <w:rFonts w:ascii="Times New Roman" w:eastAsia="Times New Roman" w:hAnsi="Times New Roman" w:cs="Times New Roman"/>
          <w:sz w:val="28"/>
          <w:szCs w:val="28"/>
          <w:lang w:val="uk-UA" w:eastAsia="ru-RU"/>
        </w:rPr>
        <w:t>2</w:t>
      </w:r>
      <w:r w:rsidRPr="000B625E">
        <w:rPr>
          <w:rFonts w:ascii="Times New Roman" w:eastAsia="Times New Roman" w:hAnsi="Times New Roman" w:cs="Times New Roman"/>
          <w:sz w:val="28"/>
          <w:szCs w:val="28"/>
          <w:lang w:val="uk-UA" w:eastAsia="ru-RU"/>
        </w:rPr>
        <w:t>3 пасажирських автобуси</w:t>
      </w:r>
      <w:r>
        <w:rPr>
          <w:rFonts w:ascii="Times New Roman" w:eastAsia="Times New Roman" w:hAnsi="Times New Roman" w:cs="Times New Roman"/>
          <w:sz w:val="28"/>
          <w:szCs w:val="28"/>
          <w:lang w:val="uk-UA" w:eastAsia="ru-RU"/>
        </w:rPr>
        <w:t>.</w:t>
      </w:r>
      <w:r w:rsidRPr="000B625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925F94" w:rsidRPr="000B625E" w:rsidRDefault="00925F94" w:rsidP="00925F94">
      <w:pPr>
        <w:spacing w:after="0" w:line="240" w:lineRule="auto"/>
        <w:ind w:firstLine="708"/>
        <w:rPr>
          <w:rFonts w:ascii="Times New Roman" w:eastAsia="Calibri" w:hAnsi="Times New Roman" w:cs="Times New Roman"/>
          <w:sz w:val="28"/>
          <w:szCs w:val="28"/>
          <w:lang w:val="uk-UA" w:eastAsia="ru-RU"/>
        </w:rPr>
      </w:pPr>
      <w:r w:rsidRPr="000B625E">
        <w:rPr>
          <w:rFonts w:ascii="Times New Roman" w:eastAsia="Times New Roman" w:hAnsi="Times New Roman" w:cs="Times New Roman"/>
          <w:sz w:val="28"/>
          <w:szCs w:val="28"/>
          <w:lang w:val="uk-UA" w:eastAsia="ru-RU"/>
        </w:rPr>
        <w:t>Комунальним транспортом за січень-вересень 2017 року перевезено:</w:t>
      </w:r>
    </w:p>
    <w:p w:rsidR="00925F94" w:rsidRPr="000B625E" w:rsidRDefault="00925F94" w:rsidP="00925F94">
      <w:pPr>
        <w:spacing w:after="0" w:line="240" w:lineRule="auto"/>
        <w:jc w:val="both"/>
        <w:rPr>
          <w:rFonts w:ascii="Times New Roman" w:eastAsia="Times New Roman" w:hAnsi="Times New Roman" w:cs="Times New Roman"/>
          <w:sz w:val="28"/>
          <w:szCs w:val="28"/>
          <w:lang w:val="uk-UA" w:eastAsia="ru-RU"/>
        </w:rPr>
      </w:pPr>
      <w:r w:rsidRPr="000B625E">
        <w:rPr>
          <w:rFonts w:ascii="Times New Roman" w:eastAsia="Times New Roman" w:hAnsi="Times New Roman" w:cs="Times New Roman"/>
          <w:sz w:val="28"/>
          <w:szCs w:val="28"/>
          <w:lang w:val="uk-UA" w:eastAsia="ru-RU"/>
        </w:rPr>
        <w:t xml:space="preserve">          -    електротранспортом -  14670,6 тис. </w:t>
      </w:r>
      <w:proofErr w:type="spellStart"/>
      <w:r w:rsidRPr="000B625E">
        <w:rPr>
          <w:rFonts w:ascii="Times New Roman" w:eastAsia="Times New Roman" w:hAnsi="Times New Roman" w:cs="Times New Roman"/>
          <w:sz w:val="28"/>
          <w:szCs w:val="28"/>
          <w:lang w:val="uk-UA" w:eastAsia="ru-RU"/>
        </w:rPr>
        <w:t>чол</w:t>
      </w:r>
      <w:proofErr w:type="spellEnd"/>
      <w:r w:rsidRPr="000B625E">
        <w:rPr>
          <w:rFonts w:ascii="Times New Roman" w:eastAsia="Times New Roman" w:hAnsi="Times New Roman" w:cs="Times New Roman"/>
          <w:sz w:val="28"/>
          <w:szCs w:val="28"/>
          <w:lang w:val="uk-UA" w:eastAsia="ru-RU"/>
        </w:rPr>
        <w:t>., що становить 101,0% до відповідного періоду минулого року</w:t>
      </w:r>
      <w:r>
        <w:rPr>
          <w:rFonts w:ascii="Times New Roman" w:eastAsia="Times New Roman" w:hAnsi="Times New Roman" w:cs="Times New Roman"/>
          <w:sz w:val="28"/>
          <w:szCs w:val="28"/>
          <w:lang w:val="uk-UA" w:eastAsia="ru-RU"/>
        </w:rPr>
        <w:t xml:space="preserve"> (платних – 4431,8 тис. </w:t>
      </w:r>
      <w:proofErr w:type="spellStart"/>
      <w:r>
        <w:rPr>
          <w:rFonts w:ascii="Times New Roman" w:eastAsia="Times New Roman" w:hAnsi="Times New Roman" w:cs="Times New Roman"/>
          <w:sz w:val="28"/>
          <w:szCs w:val="28"/>
          <w:lang w:val="uk-UA" w:eastAsia="ru-RU"/>
        </w:rPr>
        <w:t>чол</w:t>
      </w:r>
      <w:proofErr w:type="spellEnd"/>
      <w:r>
        <w:rPr>
          <w:rFonts w:ascii="Times New Roman" w:eastAsia="Times New Roman" w:hAnsi="Times New Roman" w:cs="Times New Roman"/>
          <w:sz w:val="28"/>
          <w:szCs w:val="28"/>
          <w:lang w:val="uk-UA" w:eastAsia="ru-RU"/>
        </w:rPr>
        <w:t xml:space="preserve">., пільгових - 10238,8 тис. </w:t>
      </w:r>
      <w:proofErr w:type="spellStart"/>
      <w:r>
        <w:rPr>
          <w:rFonts w:ascii="Times New Roman" w:eastAsia="Times New Roman" w:hAnsi="Times New Roman" w:cs="Times New Roman"/>
          <w:sz w:val="28"/>
          <w:szCs w:val="28"/>
          <w:lang w:val="uk-UA" w:eastAsia="ru-RU"/>
        </w:rPr>
        <w:t>чол</w:t>
      </w:r>
      <w:proofErr w:type="spellEnd"/>
      <w:r>
        <w:rPr>
          <w:rFonts w:ascii="Times New Roman" w:eastAsia="Times New Roman" w:hAnsi="Times New Roman" w:cs="Times New Roman"/>
          <w:sz w:val="28"/>
          <w:szCs w:val="28"/>
          <w:lang w:val="uk-UA" w:eastAsia="ru-RU"/>
        </w:rPr>
        <w:t>.);</w:t>
      </w:r>
    </w:p>
    <w:p w:rsidR="00925F94" w:rsidRPr="000B625E"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0B625E">
        <w:rPr>
          <w:rFonts w:ascii="Times New Roman" w:eastAsia="Times New Roman" w:hAnsi="Times New Roman" w:cs="Times New Roman"/>
          <w:sz w:val="28"/>
          <w:szCs w:val="28"/>
          <w:lang w:val="uk-UA" w:eastAsia="ru-RU"/>
        </w:rPr>
        <w:t xml:space="preserve">автобусами - 3493,9 тис. </w:t>
      </w:r>
      <w:proofErr w:type="spellStart"/>
      <w:r w:rsidRPr="000B625E">
        <w:rPr>
          <w:rFonts w:ascii="Times New Roman" w:eastAsia="Times New Roman" w:hAnsi="Times New Roman" w:cs="Times New Roman"/>
          <w:sz w:val="28"/>
          <w:szCs w:val="28"/>
          <w:lang w:val="uk-UA" w:eastAsia="ru-RU"/>
        </w:rPr>
        <w:t>чол</w:t>
      </w:r>
      <w:proofErr w:type="spellEnd"/>
      <w:r w:rsidRPr="000B625E">
        <w:rPr>
          <w:rFonts w:ascii="Times New Roman" w:eastAsia="Times New Roman" w:hAnsi="Times New Roman" w:cs="Times New Roman"/>
          <w:sz w:val="28"/>
          <w:szCs w:val="28"/>
          <w:lang w:val="uk-UA" w:eastAsia="ru-RU"/>
        </w:rPr>
        <w:t>.,  що становить 145,3% до від</w:t>
      </w:r>
      <w:r>
        <w:rPr>
          <w:rFonts w:ascii="Times New Roman" w:eastAsia="Times New Roman" w:hAnsi="Times New Roman" w:cs="Times New Roman"/>
          <w:sz w:val="28"/>
          <w:szCs w:val="28"/>
          <w:lang w:val="uk-UA" w:eastAsia="ru-RU"/>
        </w:rPr>
        <w:t>повідного періоду минулого року</w:t>
      </w:r>
      <w:r w:rsidRPr="00417B2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(платних – 1058,8 тис. </w:t>
      </w:r>
      <w:proofErr w:type="spellStart"/>
      <w:r>
        <w:rPr>
          <w:rFonts w:ascii="Times New Roman" w:eastAsia="Times New Roman" w:hAnsi="Times New Roman" w:cs="Times New Roman"/>
          <w:sz w:val="28"/>
          <w:szCs w:val="28"/>
          <w:lang w:val="uk-UA" w:eastAsia="ru-RU"/>
        </w:rPr>
        <w:t>чол</w:t>
      </w:r>
      <w:proofErr w:type="spellEnd"/>
      <w:r>
        <w:rPr>
          <w:rFonts w:ascii="Times New Roman" w:eastAsia="Times New Roman" w:hAnsi="Times New Roman" w:cs="Times New Roman"/>
          <w:sz w:val="28"/>
          <w:szCs w:val="28"/>
          <w:lang w:val="uk-UA" w:eastAsia="ru-RU"/>
        </w:rPr>
        <w:t xml:space="preserve">., пільгових – 12435,1 тис. </w:t>
      </w:r>
      <w:proofErr w:type="spellStart"/>
      <w:r>
        <w:rPr>
          <w:rFonts w:ascii="Times New Roman" w:eastAsia="Times New Roman" w:hAnsi="Times New Roman" w:cs="Times New Roman"/>
          <w:sz w:val="28"/>
          <w:szCs w:val="28"/>
          <w:lang w:val="uk-UA" w:eastAsia="ru-RU"/>
        </w:rPr>
        <w:t>чол</w:t>
      </w:r>
      <w:proofErr w:type="spellEnd"/>
      <w:r>
        <w:rPr>
          <w:rFonts w:ascii="Times New Roman" w:eastAsia="Times New Roman" w:hAnsi="Times New Roman" w:cs="Times New Roman"/>
          <w:sz w:val="28"/>
          <w:szCs w:val="28"/>
          <w:lang w:val="uk-UA" w:eastAsia="ru-RU"/>
        </w:rPr>
        <w:t>.).</w:t>
      </w:r>
    </w:p>
    <w:p w:rsidR="00925F94"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Доходи від перевезення платних пасажирів     за 9 місяців поточного року склали:</w:t>
      </w:r>
    </w:p>
    <w:p w:rsidR="00925F94"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електротранспорті – 8475,7 тис. грн.,</w:t>
      </w:r>
      <w:r w:rsidRPr="00F51FF4">
        <w:rPr>
          <w:rFonts w:ascii="Times New Roman" w:eastAsia="Times New Roman" w:hAnsi="Times New Roman" w:cs="Times New Roman"/>
          <w:sz w:val="28"/>
          <w:szCs w:val="28"/>
          <w:lang w:val="uk-UA" w:eastAsia="ru-RU"/>
        </w:rPr>
        <w:t xml:space="preserve"> </w:t>
      </w:r>
      <w:r w:rsidRPr="000B625E">
        <w:rPr>
          <w:rFonts w:ascii="Times New Roman" w:eastAsia="Times New Roman" w:hAnsi="Times New Roman" w:cs="Times New Roman"/>
          <w:sz w:val="28"/>
          <w:szCs w:val="28"/>
          <w:lang w:val="uk-UA" w:eastAsia="ru-RU"/>
        </w:rPr>
        <w:t>що становить 1</w:t>
      </w:r>
      <w:r>
        <w:rPr>
          <w:rFonts w:ascii="Times New Roman" w:eastAsia="Times New Roman" w:hAnsi="Times New Roman" w:cs="Times New Roman"/>
          <w:sz w:val="28"/>
          <w:szCs w:val="28"/>
          <w:lang w:val="uk-UA" w:eastAsia="ru-RU"/>
        </w:rPr>
        <w:t>46</w:t>
      </w:r>
      <w:r w:rsidRPr="000B625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w:t>
      </w:r>
      <w:r w:rsidRPr="000B625E">
        <w:rPr>
          <w:rFonts w:ascii="Times New Roman" w:eastAsia="Times New Roman" w:hAnsi="Times New Roman" w:cs="Times New Roman"/>
          <w:sz w:val="28"/>
          <w:szCs w:val="28"/>
          <w:lang w:val="uk-UA" w:eastAsia="ru-RU"/>
        </w:rPr>
        <w:t>% до відповідного періоду минулого року</w:t>
      </w:r>
      <w:r>
        <w:rPr>
          <w:rFonts w:ascii="Times New Roman" w:eastAsia="Times New Roman" w:hAnsi="Times New Roman" w:cs="Times New Roman"/>
          <w:sz w:val="28"/>
          <w:szCs w:val="28"/>
          <w:lang w:val="uk-UA" w:eastAsia="ru-RU"/>
        </w:rPr>
        <w:t xml:space="preserve"> ;</w:t>
      </w:r>
    </w:p>
    <w:p w:rsidR="00925F94" w:rsidRPr="000B625E"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автотранспорті – 3172,7 тис. грн., </w:t>
      </w:r>
      <w:r w:rsidRPr="000B625E">
        <w:rPr>
          <w:rFonts w:ascii="Times New Roman" w:eastAsia="Times New Roman" w:hAnsi="Times New Roman" w:cs="Times New Roman"/>
          <w:sz w:val="28"/>
          <w:szCs w:val="28"/>
          <w:lang w:val="uk-UA" w:eastAsia="ru-RU"/>
        </w:rPr>
        <w:t>що становить 1</w:t>
      </w:r>
      <w:r>
        <w:rPr>
          <w:rFonts w:ascii="Times New Roman" w:eastAsia="Times New Roman" w:hAnsi="Times New Roman" w:cs="Times New Roman"/>
          <w:sz w:val="28"/>
          <w:szCs w:val="28"/>
          <w:lang w:val="uk-UA" w:eastAsia="ru-RU"/>
        </w:rPr>
        <w:t>48</w:t>
      </w:r>
      <w:r w:rsidRPr="000B625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w:t>
      </w:r>
      <w:r w:rsidRPr="000B625E">
        <w:rPr>
          <w:rFonts w:ascii="Times New Roman" w:eastAsia="Times New Roman" w:hAnsi="Times New Roman" w:cs="Times New Roman"/>
          <w:sz w:val="28"/>
          <w:szCs w:val="28"/>
          <w:lang w:val="uk-UA" w:eastAsia="ru-RU"/>
        </w:rPr>
        <w:t>% до відповідного періоду минулого року</w:t>
      </w:r>
      <w:r>
        <w:rPr>
          <w:rFonts w:ascii="Times New Roman" w:eastAsia="Times New Roman" w:hAnsi="Times New Roman" w:cs="Times New Roman"/>
          <w:sz w:val="28"/>
          <w:szCs w:val="28"/>
          <w:lang w:val="uk-UA" w:eastAsia="ru-RU"/>
        </w:rPr>
        <w:t xml:space="preserve">. </w:t>
      </w:r>
    </w:p>
    <w:p w:rsidR="00925F94" w:rsidRPr="000B625E"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0B625E">
        <w:rPr>
          <w:rFonts w:ascii="Times New Roman" w:eastAsia="Times New Roman" w:hAnsi="Times New Roman" w:cs="Times New Roman"/>
          <w:sz w:val="28"/>
          <w:szCs w:val="28"/>
          <w:lang w:val="uk-UA" w:eastAsia="ru-RU"/>
        </w:rPr>
        <w:t>У порівнянні з минулорічним періодом на 1,9 % збільши</w:t>
      </w:r>
      <w:r>
        <w:rPr>
          <w:rFonts w:ascii="Times New Roman" w:eastAsia="Times New Roman" w:hAnsi="Times New Roman" w:cs="Times New Roman"/>
          <w:sz w:val="28"/>
          <w:szCs w:val="28"/>
          <w:lang w:val="uk-UA" w:eastAsia="ru-RU"/>
        </w:rPr>
        <w:t>вся середньодобовий випуск</w:t>
      </w:r>
      <w:r w:rsidRPr="000B625E">
        <w:rPr>
          <w:rFonts w:ascii="Times New Roman" w:eastAsia="Times New Roman" w:hAnsi="Times New Roman" w:cs="Times New Roman"/>
          <w:sz w:val="28"/>
          <w:szCs w:val="28"/>
          <w:lang w:val="uk-UA" w:eastAsia="ru-RU"/>
        </w:rPr>
        <w:t xml:space="preserve"> тролейбусів </w:t>
      </w:r>
      <w:r>
        <w:rPr>
          <w:rFonts w:ascii="Times New Roman" w:eastAsia="Times New Roman" w:hAnsi="Times New Roman" w:cs="Times New Roman"/>
          <w:sz w:val="28"/>
          <w:szCs w:val="28"/>
          <w:lang w:val="uk-UA" w:eastAsia="ru-RU"/>
        </w:rPr>
        <w:t xml:space="preserve"> </w:t>
      </w:r>
      <w:r w:rsidRPr="000B625E">
        <w:rPr>
          <w:rFonts w:ascii="Times New Roman" w:eastAsia="Times New Roman" w:hAnsi="Times New Roman" w:cs="Times New Roman"/>
          <w:sz w:val="28"/>
          <w:szCs w:val="28"/>
          <w:lang w:val="uk-UA" w:eastAsia="ru-RU"/>
        </w:rPr>
        <w:t>на лінію (</w:t>
      </w:r>
      <w:r>
        <w:rPr>
          <w:rFonts w:ascii="Times New Roman" w:eastAsia="Times New Roman" w:hAnsi="Times New Roman" w:cs="Times New Roman"/>
          <w:sz w:val="28"/>
          <w:szCs w:val="28"/>
          <w:lang w:val="uk-UA" w:eastAsia="ru-RU"/>
        </w:rPr>
        <w:t xml:space="preserve">до </w:t>
      </w:r>
      <w:r w:rsidRPr="000B625E">
        <w:rPr>
          <w:rFonts w:ascii="Times New Roman" w:eastAsia="Times New Roman" w:hAnsi="Times New Roman" w:cs="Times New Roman"/>
          <w:sz w:val="28"/>
          <w:szCs w:val="28"/>
          <w:lang w:val="uk-UA" w:eastAsia="ru-RU"/>
        </w:rPr>
        <w:t>37,6 шт.), автобусів</w:t>
      </w:r>
      <w:r>
        <w:rPr>
          <w:rFonts w:ascii="Times New Roman" w:eastAsia="Times New Roman" w:hAnsi="Times New Roman" w:cs="Times New Roman"/>
          <w:sz w:val="28"/>
          <w:szCs w:val="28"/>
          <w:lang w:val="uk-UA" w:eastAsia="ru-RU"/>
        </w:rPr>
        <w:t xml:space="preserve">              </w:t>
      </w:r>
      <w:r w:rsidRPr="000B625E">
        <w:rPr>
          <w:rFonts w:ascii="Times New Roman" w:eastAsia="Times New Roman" w:hAnsi="Times New Roman" w:cs="Times New Roman"/>
          <w:sz w:val="28"/>
          <w:szCs w:val="28"/>
          <w:lang w:val="uk-UA" w:eastAsia="ru-RU"/>
        </w:rPr>
        <w:t xml:space="preserve"> на  21,9 % </w:t>
      </w:r>
      <w:r>
        <w:rPr>
          <w:rFonts w:ascii="Times New Roman" w:eastAsia="Times New Roman" w:hAnsi="Times New Roman" w:cs="Times New Roman"/>
          <w:sz w:val="28"/>
          <w:szCs w:val="28"/>
          <w:lang w:val="uk-UA" w:eastAsia="ru-RU"/>
        </w:rPr>
        <w:t xml:space="preserve"> </w:t>
      </w:r>
      <w:r w:rsidRPr="000B625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до </w:t>
      </w:r>
      <w:r w:rsidRPr="000B625E">
        <w:rPr>
          <w:rFonts w:ascii="Times New Roman" w:eastAsia="Times New Roman" w:hAnsi="Times New Roman" w:cs="Times New Roman"/>
          <w:sz w:val="28"/>
          <w:szCs w:val="28"/>
          <w:lang w:val="uk-UA" w:eastAsia="ru-RU"/>
        </w:rPr>
        <w:t xml:space="preserve">14 </w:t>
      </w:r>
      <w:proofErr w:type="spellStart"/>
      <w:r w:rsidRPr="000B625E">
        <w:rPr>
          <w:rFonts w:ascii="Times New Roman" w:eastAsia="Times New Roman" w:hAnsi="Times New Roman" w:cs="Times New Roman"/>
          <w:sz w:val="28"/>
          <w:szCs w:val="28"/>
          <w:lang w:val="uk-UA" w:eastAsia="ru-RU"/>
        </w:rPr>
        <w:t>шт</w:t>
      </w:r>
      <w:proofErr w:type="spellEnd"/>
      <w:r w:rsidRPr="000B625E">
        <w:rPr>
          <w:rFonts w:ascii="Times New Roman" w:eastAsia="Times New Roman" w:hAnsi="Times New Roman" w:cs="Times New Roman"/>
          <w:sz w:val="28"/>
          <w:szCs w:val="28"/>
          <w:lang w:val="uk-UA" w:eastAsia="ru-RU"/>
        </w:rPr>
        <w:t>).</w:t>
      </w:r>
    </w:p>
    <w:p w:rsidR="00925F94" w:rsidRPr="000B625E"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0B625E">
        <w:rPr>
          <w:rFonts w:ascii="Times New Roman" w:eastAsia="Times New Roman" w:hAnsi="Times New Roman" w:cs="Times New Roman"/>
          <w:sz w:val="28"/>
          <w:szCs w:val="28"/>
          <w:lang w:val="uk-UA" w:eastAsia="ru-RU"/>
        </w:rPr>
        <w:lastRenderedPageBreak/>
        <w:t xml:space="preserve"> За 9 місяців 2017 року </w:t>
      </w:r>
      <w:r>
        <w:rPr>
          <w:rFonts w:ascii="Times New Roman" w:eastAsia="Times New Roman" w:hAnsi="Times New Roman" w:cs="Times New Roman"/>
          <w:sz w:val="28"/>
          <w:szCs w:val="28"/>
          <w:lang w:val="uk-UA" w:eastAsia="ru-RU"/>
        </w:rPr>
        <w:t xml:space="preserve">для </w:t>
      </w:r>
      <w:r w:rsidRPr="000B625E">
        <w:rPr>
          <w:rFonts w:ascii="Times New Roman" w:eastAsia="Times New Roman" w:hAnsi="Times New Roman" w:cs="Times New Roman"/>
          <w:sz w:val="28"/>
          <w:szCs w:val="28"/>
          <w:lang w:val="uk-UA" w:eastAsia="ru-RU"/>
        </w:rPr>
        <w:t xml:space="preserve"> КП СМР «</w:t>
      </w:r>
      <w:proofErr w:type="spellStart"/>
      <w:r w:rsidRPr="000B625E">
        <w:rPr>
          <w:rFonts w:ascii="Times New Roman" w:eastAsia="Times New Roman" w:hAnsi="Times New Roman" w:cs="Times New Roman"/>
          <w:sz w:val="28"/>
          <w:szCs w:val="28"/>
          <w:lang w:val="uk-UA" w:eastAsia="ru-RU"/>
        </w:rPr>
        <w:t>Електроавтотранс</w:t>
      </w:r>
      <w:proofErr w:type="spellEnd"/>
      <w:r w:rsidRPr="000B625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за кошти міського бюджету </w:t>
      </w:r>
      <w:r w:rsidRPr="000B625E">
        <w:rPr>
          <w:rFonts w:ascii="Times New Roman" w:eastAsia="Times New Roman" w:hAnsi="Times New Roman" w:cs="Times New Roman"/>
          <w:sz w:val="28"/>
          <w:szCs w:val="28"/>
          <w:lang w:val="uk-UA" w:eastAsia="ru-RU"/>
        </w:rPr>
        <w:t xml:space="preserve">було придбано  4 тролейбуси білоруського виробництва  та </w:t>
      </w:r>
      <w:r>
        <w:rPr>
          <w:rFonts w:ascii="Times New Roman" w:eastAsia="Times New Roman" w:hAnsi="Times New Roman" w:cs="Times New Roman"/>
          <w:sz w:val="28"/>
          <w:szCs w:val="28"/>
          <w:lang w:val="uk-UA" w:eastAsia="ru-RU"/>
        </w:rPr>
        <w:t>2</w:t>
      </w:r>
      <w:r w:rsidRPr="000B625E">
        <w:rPr>
          <w:rFonts w:ascii="Times New Roman" w:eastAsia="Times New Roman" w:hAnsi="Times New Roman" w:cs="Times New Roman"/>
          <w:sz w:val="28"/>
          <w:szCs w:val="28"/>
          <w:lang w:val="uk-UA" w:eastAsia="ru-RU"/>
        </w:rPr>
        <w:t xml:space="preserve"> автобус</w:t>
      </w:r>
      <w:r>
        <w:rPr>
          <w:rFonts w:ascii="Times New Roman" w:eastAsia="Times New Roman" w:hAnsi="Times New Roman" w:cs="Times New Roman"/>
          <w:sz w:val="28"/>
          <w:szCs w:val="28"/>
          <w:lang w:val="uk-UA" w:eastAsia="ru-RU"/>
        </w:rPr>
        <w:t>и</w:t>
      </w:r>
      <w:r w:rsidRPr="000B625E">
        <w:rPr>
          <w:rFonts w:ascii="Times New Roman" w:eastAsia="Times New Roman" w:hAnsi="Times New Roman" w:cs="Times New Roman"/>
          <w:sz w:val="28"/>
          <w:szCs w:val="28"/>
          <w:lang w:val="uk-UA" w:eastAsia="ru-RU"/>
        </w:rPr>
        <w:t xml:space="preserve">  середньої місткості.  </w:t>
      </w:r>
    </w:p>
    <w:p w:rsidR="00925F94" w:rsidRPr="00AB661E"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0B625E">
        <w:rPr>
          <w:rFonts w:ascii="Times New Roman" w:eastAsia="Times New Roman" w:hAnsi="Times New Roman" w:cs="Times New Roman"/>
          <w:sz w:val="28"/>
          <w:szCs w:val="28"/>
          <w:lang w:val="uk-UA" w:eastAsia="ru-RU"/>
        </w:rPr>
        <w:t xml:space="preserve">Щоб покращити якість перевезення пасажирів </w:t>
      </w:r>
      <w:r>
        <w:rPr>
          <w:rFonts w:ascii="Times New Roman" w:eastAsia="Times New Roman" w:hAnsi="Times New Roman" w:cs="Times New Roman"/>
          <w:sz w:val="28"/>
          <w:szCs w:val="28"/>
          <w:lang w:val="uk-UA" w:eastAsia="ru-RU"/>
        </w:rPr>
        <w:t>електротранспортом</w:t>
      </w:r>
      <w:r w:rsidRPr="000B625E">
        <w:rPr>
          <w:rFonts w:ascii="Times New Roman" w:eastAsia="Times New Roman" w:hAnsi="Times New Roman" w:cs="Times New Roman"/>
          <w:sz w:val="28"/>
          <w:szCs w:val="28"/>
          <w:lang w:val="uk-UA" w:eastAsia="ru-RU"/>
        </w:rPr>
        <w:t xml:space="preserve"> на підприємстві відновлена програма капітальних ремонтів тролейбусів.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0B625E">
        <w:rPr>
          <w:rFonts w:ascii="Times New Roman" w:eastAsia="Times New Roman" w:hAnsi="Times New Roman" w:cs="Times New Roman"/>
          <w:sz w:val="28"/>
          <w:szCs w:val="28"/>
          <w:lang w:val="uk-UA" w:eastAsia="ru-RU"/>
        </w:rPr>
        <w:t xml:space="preserve"> За 9 місяців цього року було виконано шість середніх ремонтів </w:t>
      </w:r>
      <w:r w:rsidRPr="00F67080">
        <w:rPr>
          <w:rFonts w:ascii="Times New Roman" w:eastAsia="Times New Roman" w:hAnsi="Times New Roman" w:cs="Times New Roman"/>
          <w:sz w:val="28"/>
          <w:szCs w:val="28"/>
          <w:lang w:val="uk-UA" w:eastAsia="ru-RU"/>
        </w:rPr>
        <w:t>тролейбусів, здійснено капітальний ремонт тролейбуса №236 та проводиться капі</w:t>
      </w:r>
      <w:r>
        <w:rPr>
          <w:rFonts w:ascii="Times New Roman" w:eastAsia="Times New Roman" w:hAnsi="Times New Roman" w:cs="Times New Roman"/>
          <w:sz w:val="28"/>
          <w:szCs w:val="28"/>
          <w:lang w:val="uk-UA" w:eastAsia="ru-RU"/>
        </w:rPr>
        <w:t>тальний ремонт тролейбуса №234, згідно передбачених міським бюджетом коштів.</w:t>
      </w:r>
    </w:p>
    <w:p w:rsidR="00925F94" w:rsidRPr="00F67080"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Для швидкого реагування по відновленню обриву контактної мережі відремонтовано  два спеціальні контактні автомобілі.</w:t>
      </w:r>
    </w:p>
    <w:p w:rsidR="00925F94" w:rsidRPr="00F67080"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 xml:space="preserve">В 2017 році випущено першу групу водіїв тролейбусів, 9 з яких працюють водіями на підприємстві. На даний час кількість працюючих водіїв тролейбусів – 93 </w:t>
      </w:r>
      <w:proofErr w:type="spellStart"/>
      <w:r w:rsidRPr="00F67080">
        <w:rPr>
          <w:rFonts w:ascii="Times New Roman" w:eastAsia="Times New Roman" w:hAnsi="Times New Roman" w:cs="Times New Roman"/>
          <w:sz w:val="28"/>
          <w:szCs w:val="28"/>
          <w:lang w:val="uk-UA" w:eastAsia="ru-RU"/>
        </w:rPr>
        <w:t>чол</w:t>
      </w:r>
      <w:proofErr w:type="spellEnd"/>
      <w:r w:rsidRPr="00F67080">
        <w:rPr>
          <w:rFonts w:ascii="Times New Roman" w:eastAsia="Times New Roman" w:hAnsi="Times New Roman" w:cs="Times New Roman"/>
          <w:sz w:val="28"/>
          <w:szCs w:val="28"/>
          <w:lang w:val="uk-UA" w:eastAsia="ru-RU"/>
        </w:rPr>
        <w:t xml:space="preserve">., водіїв автобусів – 52 </w:t>
      </w:r>
      <w:proofErr w:type="spellStart"/>
      <w:r w:rsidRPr="00F67080">
        <w:rPr>
          <w:rFonts w:ascii="Times New Roman" w:eastAsia="Times New Roman" w:hAnsi="Times New Roman" w:cs="Times New Roman"/>
          <w:sz w:val="28"/>
          <w:szCs w:val="28"/>
          <w:lang w:val="uk-UA" w:eastAsia="ru-RU"/>
        </w:rPr>
        <w:t>чол</w:t>
      </w:r>
      <w:proofErr w:type="spellEnd"/>
      <w:r w:rsidRPr="00F67080">
        <w:rPr>
          <w:rFonts w:ascii="Times New Roman" w:eastAsia="Times New Roman" w:hAnsi="Times New Roman" w:cs="Times New Roman"/>
          <w:sz w:val="28"/>
          <w:szCs w:val="28"/>
          <w:lang w:val="uk-UA" w:eastAsia="ru-RU"/>
        </w:rPr>
        <w:t>.</w:t>
      </w:r>
    </w:p>
    <w:p w:rsidR="00925F94" w:rsidRPr="00F67080"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Для забезпечення безперебійної стабільної роботи та покращення фінансового стану за січень-вересень 2017 року здійснювалась фінансова підтримка КП СМР «</w:t>
      </w:r>
      <w:proofErr w:type="spellStart"/>
      <w:r w:rsidRPr="00F67080">
        <w:rPr>
          <w:rFonts w:ascii="Times New Roman" w:eastAsia="Times New Roman" w:hAnsi="Times New Roman" w:cs="Times New Roman"/>
          <w:sz w:val="28"/>
          <w:szCs w:val="28"/>
          <w:lang w:val="uk-UA" w:eastAsia="ru-RU"/>
        </w:rPr>
        <w:t>Електроавтотранс</w:t>
      </w:r>
      <w:proofErr w:type="spellEnd"/>
      <w:r w:rsidRPr="00F67080">
        <w:rPr>
          <w:rFonts w:ascii="Times New Roman" w:eastAsia="Times New Roman" w:hAnsi="Times New Roman" w:cs="Times New Roman"/>
          <w:sz w:val="28"/>
          <w:szCs w:val="28"/>
          <w:lang w:val="uk-UA" w:eastAsia="ru-RU"/>
        </w:rPr>
        <w:t>» з міського бюджету у сумі 2578,5 тис. грн. (погашення заборгованості за електроенергію).</w:t>
      </w:r>
    </w:p>
    <w:p w:rsidR="00925F94" w:rsidRPr="00F67080"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За січень-вересень поточного року відшкодування вартості пільгових перевезень у міському комунальному транспорті здійснювалось за рахунок коштів міського бюджету</w:t>
      </w:r>
      <w:r>
        <w:rPr>
          <w:rFonts w:ascii="Times New Roman" w:eastAsia="Times New Roman" w:hAnsi="Times New Roman" w:cs="Times New Roman"/>
          <w:sz w:val="28"/>
          <w:szCs w:val="28"/>
          <w:lang w:val="uk-UA" w:eastAsia="ru-RU"/>
        </w:rPr>
        <w:t xml:space="preserve">, що  складає 96%,  згідно обсягу виконаних робіт,  </w:t>
      </w:r>
      <w:r w:rsidRPr="00F67080">
        <w:rPr>
          <w:rFonts w:ascii="Times New Roman" w:eastAsia="Times New Roman" w:hAnsi="Times New Roman" w:cs="Times New Roman"/>
          <w:sz w:val="28"/>
          <w:szCs w:val="28"/>
          <w:lang w:val="uk-UA" w:eastAsia="ru-RU"/>
        </w:rPr>
        <w:t>було профінансовано:</w:t>
      </w:r>
    </w:p>
    <w:p w:rsidR="00925F94" w:rsidRPr="00F67080"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в електротранспорті - 18681,5 тис. грн.;</w:t>
      </w:r>
    </w:p>
    <w:p w:rsidR="00925F94"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в автобусах -   7393,6 тис. грн.</w:t>
      </w:r>
    </w:p>
    <w:p w:rsidR="00925F94"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67080">
        <w:rPr>
          <w:rFonts w:ascii="Times New Roman" w:hAnsi="Times New Roman" w:cs="Times New Roman"/>
          <w:sz w:val="28"/>
          <w:szCs w:val="28"/>
          <w:lang w:val="uk-UA"/>
        </w:rPr>
        <w:t>За результатами коригування схем</w:t>
      </w:r>
      <w:r>
        <w:rPr>
          <w:rFonts w:ascii="Times New Roman" w:hAnsi="Times New Roman" w:cs="Times New Roman"/>
          <w:sz w:val="28"/>
          <w:szCs w:val="28"/>
          <w:lang w:val="uk-UA"/>
        </w:rPr>
        <w:t>и</w:t>
      </w:r>
      <w:r w:rsidRPr="00F67080">
        <w:rPr>
          <w:rFonts w:ascii="Times New Roman" w:hAnsi="Times New Roman" w:cs="Times New Roman"/>
          <w:sz w:val="28"/>
          <w:szCs w:val="28"/>
          <w:lang w:val="uk-UA"/>
        </w:rPr>
        <w:t xml:space="preserve"> міських автобусних маршрутів загального</w:t>
      </w:r>
      <w:r>
        <w:rPr>
          <w:rFonts w:ascii="Times New Roman" w:hAnsi="Times New Roman" w:cs="Times New Roman"/>
          <w:sz w:val="28"/>
          <w:szCs w:val="28"/>
          <w:lang w:val="uk-UA"/>
        </w:rPr>
        <w:t xml:space="preserve"> користування </w:t>
      </w:r>
      <w:r w:rsidRPr="00F67080">
        <w:rPr>
          <w:rFonts w:ascii="Times New Roman" w:eastAsia="Times New Roman" w:hAnsi="Times New Roman" w:cs="Times New Roman"/>
          <w:bCs/>
          <w:sz w:val="28"/>
          <w:szCs w:val="28"/>
          <w:lang w:val="uk-UA" w:eastAsia="ru-RU"/>
        </w:rPr>
        <w:t xml:space="preserve"> </w:t>
      </w:r>
      <w:r w:rsidRPr="00F67080">
        <w:rPr>
          <w:rFonts w:ascii="Times New Roman" w:eastAsia="Times New Roman" w:hAnsi="Times New Roman" w:cs="Times New Roman"/>
          <w:sz w:val="28"/>
          <w:szCs w:val="28"/>
          <w:lang w:val="uk-UA" w:eastAsia="ru-RU"/>
        </w:rPr>
        <w:t>планується</w:t>
      </w:r>
      <w:r>
        <w:rPr>
          <w:rFonts w:ascii="Times New Roman" w:eastAsia="Times New Roman" w:hAnsi="Times New Roman" w:cs="Times New Roman"/>
          <w:sz w:val="28"/>
          <w:szCs w:val="28"/>
          <w:lang w:val="uk-UA" w:eastAsia="ru-RU"/>
        </w:rPr>
        <w:t xml:space="preserve">  ввести</w:t>
      </w:r>
      <w:r w:rsidRPr="00F670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три</w:t>
      </w:r>
      <w:r w:rsidRPr="00F67080">
        <w:rPr>
          <w:rFonts w:ascii="Times New Roman" w:eastAsia="Times New Roman" w:hAnsi="Times New Roman" w:cs="Times New Roman"/>
          <w:sz w:val="28"/>
          <w:szCs w:val="28"/>
          <w:lang w:val="uk-UA" w:eastAsia="ru-RU"/>
        </w:rPr>
        <w:t xml:space="preserve">  комунальних маршрут</w:t>
      </w:r>
      <w:r>
        <w:rPr>
          <w:rFonts w:ascii="Times New Roman" w:eastAsia="Times New Roman" w:hAnsi="Times New Roman" w:cs="Times New Roman"/>
          <w:sz w:val="28"/>
          <w:szCs w:val="28"/>
          <w:lang w:val="uk-UA" w:eastAsia="ru-RU"/>
        </w:rPr>
        <w:t>и</w:t>
      </w:r>
      <w:r w:rsidRPr="00F670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F67080">
        <w:rPr>
          <w:rFonts w:ascii="Times New Roman" w:eastAsia="Times New Roman" w:hAnsi="Times New Roman" w:cs="Times New Roman"/>
          <w:sz w:val="28"/>
          <w:szCs w:val="28"/>
          <w:lang w:val="uk-UA" w:eastAsia="ru-RU"/>
        </w:rPr>
        <w:t xml:space="preserve">№ 58А «Баси – </w:t>
      </w:r>
      <w:proofErr w:type="spellStart"/>
      <w:r w:rsidRPr="00F67080">
        <w:rPr>
          <w:rFonts w:ascii="Times New Roman" w:eastAsia="Times New Roman" w:hAnsi="Times New Roman" w:cs="Times New Roman"/>
          <w:sz w:val="28"/>
          <w:szCs w:val="28"/>
          <w:lang w:val="uk-UA" w:eastAsia="ru-RU"/>
        </w:rPr>
        <w:t>Тополянська</w:t>
      </w:r>
      <w:proofErr w:type="spellEnd"/>
      <w:r w:rsidRPr="00F67080">
        <w:rPr>
          <w:rFonts w:ascii="Times New Roman" w:eastAsia="Times New Roman" w:hAnsi="Times New Roman" w:cs="Times New Roman"/>
          <w:sz w:val="28"/>
          <w:szCs w:val="28"/>
          <w:lang w:val="uk-UA" w:eastAsia="ru-RU"/>
        </w:rPr>
        <w:t xml:space="preserve">», № 64 «Добровільна – Добровільна», № 65 «Героїв Крут – Автовокзал».  </w:t>
      </w:r>
    </w:p>
    <w:p w:rsidR="00925F94" w:rsidRPr="007E2870" w:rsidRDefault="00925F94" w:rsidP="00925F94">
      <w:pPr>
        <w:spacing w:after="0" w:line="240" w:lineRule="auto"/>
        <w:ind w:firstLine="708"/>
        <w:jc w:val="both"/>
        <w:rPr>
          <w:rFonts w:ascii="Times New Roman" w:eastAsia="Times New Roman" w:hAnsi="Times New Roman" w:cs="Times New Roman"/>
          <w:b/>
          <w:sz w:val="28"/>
          <w:szCs w:val="28"/>
          <w:lang w:val="uk-UA" w:eastAsia="ru-RU"/>
        </w:rPr>
      </w:pPr>
    </w:p>
    <w:p w:rsidR="00925F94" w:rsidRPr="00EF6A95" w:rsidRDefault="00925F94" w:rsidP="00925F94">
      <w:pPr>
        <w:widowControl w:val="0"/>
        <w:tabs>
          <w:tab w:val="left" w:pos="566"/>
        </w:tabs>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EF6A95">
        <w:rPr>
          <w:rFonts w:ascii="Times New Roman" w:eastAsia="Times New Roman" w:hAnsi="Times New Roman" w:cs="Times New Roman"/>
          <w:b/>
          <w:sz w:val="28"/>
          <w:szCs w:val="28"/>
          <w:lang w:val="uk-UA" w:eastAsia="ru-RU"/>
        </w:rPr>
        <w:t>Проблемні питання:</w:t>
      </w:r>
    </w:p>
    <w:p w:rsidR="00925F94" w:rsidRDefault="00925F94" w:rsidP="00925F94">
      <w:pPr>
        <w:pStyle w:val="a3"/>
        <w:numPr>
          <w:ilvl w:val="0"/>
          <w:numId w:val="1"/>
        </w:numPr>
        <w:tabs>
          <w:tab w:val="left" w:pos="851"/>
        </w:tabs>
        <w:spacing w:after="0" w:line="240" w:lineRule="auto"/>
        <w:jc w:val="both"/>
        <w:rPr>
          <w:rFonts w:ascii="Times New Roman" w:eastAsia="Times New Roman" w:hAnsi="Times New Roman" w:cs="Times New Roman"/>
          <w:sz w:val="28"/>
          <w:szCs w:val="28"/>
          <w:lang w:val="uk-UA" w:eastAsia="ru-RU"/>
        </w:rPr>
      </w:pPr>
      <w:r w:rsidRPr="00EF6A95">
        <w:rPr>
          <w:rFonts w:ascii="Times New Roman" w:eastAsia="Times New Roman" w:hAnsi="Times New Roman" w:cs="Times New Roman"/>
          <w:sz w:val="28"/>
          <w:szCs w:val="28"/>
          <w:lang w:val="uk-UA" w:eastAsia="ru-RU"/>
        </w:rPr>
        <w:t>повільні темпи оновлення рухомого складу транспорту комунальної форми власності;</w:t>
      </w:r>
    </w:p>
    <w:p w:rsidR="00925F94" w:rsidRPr="00EF6A95" w:rsidRDefault="00925F94" w:rsidP="00925F94">
      <w:pPr>
        <w:pStyle w:val="a3"/>
        <w:numPr>
          <w:ilvl w:val="0"/>
          <w:numId w:val="1"/>
        </w:numPr>
        <w:tabs>
          <w:tab w:val="left" w:pos="108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невиконання графіків руху по причині непередбачених з’їздів транспорту з лінії,   внаслідок  застарілого парку тролейбусів; </w:t>
      </w:r>
    </w:p>
    <w:p w:rsidR="00925F94" w:rsidRDefault="00925F94" w:rsidP="00925F94">
      <w:pPr>
        <w:pStyle w:val="a3"/>
        <w:numPr>
          <w:ilvl w:val="0"/>
          <w:numId w:val="1"/>
        </w:numPr>
        <w:tabs>
          <w:tab w:val="left" w:pos="108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EF6A95">
        <w:rPr>
          <w:rFonts w:ascii="Times New Roman" w:eastAsia="Times New Roman" w:hAnsi="Times New Roman" w:cs="Times New Roman"/>
          <w:sz w:val="28"/>
          <w:szCs w:val="28"/>
          <w:lang w:val="uk-UA" w:eastAsia="ru-RU"/>
        </w:rPr>
        <w:t>недостатній рівень   якості міських пасажирських перевезень;</w:t>
      </w:r>
    </w:p>
    <w:p w:rsidR="00925F94" w:rsidRPr="00EF6A95" w:rsidRDefault="00925F94" w:rsidP="00925F94">
      <w:pPr>
        <w:pStyle w:val="a3"/>
        <w:numPr>
          <w:ilvl w:val="0"/>
          <w:numId w:val="1"/>
        </w:numPr>
        <w:tabs>
          <w:tab w:val="left" w:pos="1080"/>
        </w:tabs>
        <w:spacing w:after="0" w:line="240" w:lineRule="auto"/>
        <w:jc w:val="both"/>
        <w:rPr>
          <w:rFonts w:ascii="Times New Roman" w:eastAsia="Times New Roman" w:hAnsi="Times New Roman" w:cs="Times New Roman"/>
          <w:sz w:val="28"/>
          <w:szCs w:val="28"/>
          <w:lang w:val="uk-UA" w:eastAsia="ru-RU"/>
        </w:rPr>
      </w:pPr>
      <w:r w:rsidRPr="00EF6A95">
        <w:rPr>
          <w:rFonts w:ascii="Times New Roman" w:eastAsia="Times New Roman" w:hAnsi="Times New Roman" w:cs="Times New Roman"/>
          <w:sz w:val="28"/>
          <w:szCs w:val="28"/>
          <w:lang w:val="uk-UA"/>
        </w:rPr>
        <w:t>реконструкція контактної мережі;</w:t>
      </w:r>
    </w:p>
    <w:p w:rsidR="00925F94" w:rsidRDefault="00925F94" w:rsidP="00925F94">
      <w:pPr>
        <w:pStyle w:val="a3"/>
        <w:numPr>
          <w:ilvl w:val="0"/>
          <w:numId w:val="1"/>
        </w:numPr>
        <w:tabs>
          <w:tab w:val="left" w:pos="1080"/>
        </w:tabs>
        <w:spacing w:after="0" w:line="240" w:lineRule="auto"/>
        <w:jc w:val="both"/>
        <w:rPr>
          <w:rFonts w:ascii="Times New Roman" w:eastAsia="Times New Roman" w:hAnsi="Times New Roman" w:cs="Times New Roman"/>
          <w:sz w:val="28"/>
          <w:szCs w:val="28"/>
          <w:lang w:val="uk-UA" w:eastAsia="ru-RU"/>
        </w:rPr>
      </w:pPr>
      <w:r w:rsidRPr="00EF6A95">
        <w:rPr>
          <w:rFonts w:ascii="Times New Roman" w:eastAsia="Times New Roman" w:hAnsi="Times New Roman" w:cs="Times New Roman"/>
          <w:sz w:val="28"/>
          <w:szCs w:val="28"/>
          <w:lang w:val="uk-UA"/>
        </w:rPr>
        <w:t xml:space="preserve">будівництво двох </w:t>
      </w:r>
      <w:proofErr w:type="spellStart"/>
      <w:r w:rsidRPr="00EF6A95">
        <w:rPr>
          <w:rFonts w:ascii="Times New Roman" w:eastAsia="Times New Roman" w:hAnsi="Times New Roman" w:cs="Times New Roman"/>
          <w:sz w:val="28"/>
          <w:szCs w:val="28"/>
          <w:lang w:val="uk-UA"/>
        </w:rPr>
        <w:t>розворотних</w:t>
      </w:r>
      <w:proofErr w:type="spellEnd"/>
      <w:r w:rsidRPr="00EF6A95">
        <w:rPr>
          <w:rFonts w:ascii="Times New Roman" w:eastAsia="Times New Roman" w:hAnsi="Times New Roman" w:cs="Times New Roman"/>
          <w:sz w:val="28"/>
          <w:szCs w:val="28"/>
          <w:lang w:val="uk-UA"/>
        </w:rPr>
        <w:t xml:space="preserve"> </w:t>
      </w:r>
      <w:proofErr w:type="spellStart"/>
      <w:r w:rsidRPr="00EF6A95">
        <w:rPr>
          <w:rFonts w:ascii="Times New Roman" w:eastAsia="Times New Roman" w:hAnsi="Times New Roman" w:cs="Times New Roman"/>
          <w:sz w:val="28"/>
          <w:szCs w:val="28"/>
          <w:lang w:val="uk-UA"/>
        </w:rPr>
        <w:t>кілець</w:t>
      </w:r>
      <w:proofErr w:type="spellEnd"/>
      <w:r w:rsidRPr="00EF6A95">
        <w:rPr>
          <w:rFonts w:ascii="Times New Roman" w:eastAsia="Times New Roman" w:hAnsi="Times New Roman" w:cs="Times New Roman"/>
          <w:sz w:val="28"/>
          <w:szCs w:val="28"/>
          <w:lang w:val="uk-UA"/>
        </w:rPr>
        <w:t xml:space="preserve"> в центрі міста</w:t>
      </w:r>
      <w:r>
        <w:rPr>
          <w:rFonts w:ascii="Times New Roman" w:eastAsia="Times New Roman" w:hAnsi="Times New Roman" w:cs="Times New Roman"/>
          <w:sz w:val="28"/>
          <w:szCs w:val="28"/>
          <w:lang w:val="uk-UA"/>
        </w:rPr>
        <w:t>;</w:t>
      </w:r>
    </w:p>
    <w:p w:rsidR="00925F94" w:rsidRDefault="00925F94" w:rsidP="00925F94">
      <w:pPr>
        <w:pStyle w:val="a3"/>
        <w:numPr>
          <w:ilvl w:val="0"/>
          <w:numId w:val="1"/>
        </w:numPr>
        <w:tabs>
          <w:tab w:val="left" w:pos="108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недостатня кількість водіїв тролейбусів та кондукторів.</w:t>
      </w:r>
    </w:p>
    <w:p w:rsidR="00925F94" w:rsidRPr="007C3C0A" w:rsidRDefault="00925F94" w:rsidP="00925F94">
      <w:pPr>
        <w:pStyle w:val="a3"/>
        <w:tabs>
          <w:tab w:val="left" w:pos="1080"/>
        </w:tabs>
        <w:spacing w:after="0" w:line="240" w:lineRule="auto"/>
        <w:ind w:left="91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925F94" w:rsidRPr="00F67080" w:rsidRDefault="00925F94" w:rsidP="00925F94">
      <w:pPr>
        <w:ind w:firstLine="708"/>
        <w:contextualSpacing/>
        <w:jc w:val="both"/>
        <w:rPr>
          <w:rFonts w:ascii="Times New Roman" w:eastAsia="Times New Roman" w:hAnsi="Times New Roman" w:cs="Times New Roman"/>
          <w:sz w:val="28"/>
          <w:szCs w:val="28"/>
          <w:lang w:val="uk-UA" w:eastAsia="ru-RU"/>
        </w:rPr>
      </w:pPr>
      <w:r w:rsidRPr="00F67080">
        <w:rPr>
          <w:rFonts w:ascii="Times New Roman" w:eastAsia="Calibri" w:hAnsi="Times New Roman" w:cs="Times New Roman"/>
          <w:sz w:val="28"/>
          <w:szCs w:val="28"/>
          <w:lang w:val="uk-UA" w:eastAsia="ru-RU"/>
        </w:rPr>
        <w:t xml:space="preserve">  </w:t>
      </w:r>
      <w:r w:rsidRPr="00F67080">
        <w:rPr>
          <w:rFonts w:ascii="Times New Roman" w:eastAsia="Times New Roman" w:hAnsi="Times New Roman" w:cs="Times New Roman"/>
          <w:sz w:val="28"/>
          <w:szCs w:val="28"/>
          <w:lang w:val="uk-UA" w:eastAsia="ru-RU"/>
        </w:rPr>
        <w:t xml:space="preserve">В сучасних умовах пріоритетними </w:t>
      </w:r>
      <w:r w:rsidRPr="007E2870">
        <w:rPr>
          <w:rFonts w:ascii="Times New Roman" w:eastAsia="Times New Roman" w:hAnsi="Times New Roman" w:cs="Times New Roman"/>
          <w:b/>
          <w:sz w:val="28"/>
          <w:szCs w:val="28"/>
          <w:lang w:val="uk-UA" w:eastAsia="ru-RU"/>
        </w:rPr>
        <w:t>напрямками розвитку</w:t>
      </w:r>
      <w:r w:rsidRPr="00F67080">
        <w:rPr>
          <w:rFonts w:ascii="Times New Roman" w:eastAsia="Times New Roman" w:hAnsi="Times New Roman" w:cs="Times New Roman"/>
          <w:sz w:val="28"/>
          <w:szCs w:val="28"/>
          <w:lang w:val="uk-UA" w:eastAsia="ru-RU"/>
        </w:rPr>
        <w:t xml:space="preserve"> міського </w:t>
      </w:r>
      <w:r>
        <w:rPr>
          <w:rFonts w:ascii="Times New Roman" w:eastAsia="Times New Roman" w:hAnsi="Times New Roman" w:cs="Times New Roman"/>
          <w:sz w:val="28"/>
          <w:szCs w:val="28"/>
          <w:lang w:val="uk-UA" w:eastAsia="ru-RU"/>
        </w:rPr>
        <w:t>комунального транспорту</w:t>
      </w:r>
      <w:r w:rsidRPr="00F67080">
        <w:rPr>
          <w:rFonts w:ascii="Times New Roman" w:eastAsia="Times New Roman" w:hAnsi="Times New Roman" w:cs="Times New Roman"/>
          <w:sz w:val="28"/>
          <w:szCs w:val="28"/>
          <w:lang w:val="uk-UA" w:eastAsia="ru-RU"/>
        </w:rPr>
        <w:t xml:space="preserve">  є:</w:t>
      </w:r>
    </w:p>
    <w:p w:rsidR="00925F94" w:rsidRPr="001141B8" w:rsidRDefault="00925F94" w:rsidP="00925F94">
      <w:pPr>
        <w:spacing w:after="0" w:line="240" w:lineRule="auto"/>
        <w:ind w:left="3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1.</w:t>
      </w:r>
      <w:r w:rsidRPr="001141B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1141B8">
        <w:rPr>
          <w:rFonts w:ascii="Times New Roman" w:eastAsia="Times New Roman" w:hAnsi="Times New Roman" w:cs="Times New Roman"/>
          <w:sz w:val="28"/>
          <w:szCs w:val="28"/>
          <w:lang w:val="uk-UA" w:eastAsia="ru-RU"/>
        </w:rPr>
        <w:t xml:space="preserve">новлення рухомого складу комунального електричного та  автотранспорту шляхом: </w:t>
      </w:r>
    </w:p>
    <w:p w:rsidR="00925F94" w:rsidRPr="001141B8"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lastRenderedPageBreak/>
        <w:t xml:space="preserve">- формування раціональної структури парку рухомого складу з  урахуванням   потужності, </w:t>
      </w:r>
      <w:proofErr w:type="spellStart"/>
      <w:r w:rsidRPr="001141B8">
        <w:rPr>
          <w:rFonts w:ascii="Times New Roman" w:eastAsia="Times New Roman" w:hAnsi="Times New Roman" w:cs="Times New Roman"/>
          <w:sz w:val="28"/>
          <w:szCs w:val="28"/>
          <w:lang w:val="uk-UA" w:eastAsia="ru-RU"/>
        </w:rPr>
        <w:t>пасажиромісткості</w:t>
      </w:r>
      <w:proofErr w:type="spellEnd"/>
      <w:r w:rsidRPr="001141B8">
        <w:rPr>
          <w:rFonts w:ascii="Times New Roman" w:eastAsia="Times New Roman" w:hAnsi="Times New Roman" w:cs="Times New Roman"/>
          <w:sz w:val="28"/>
          <w:szCs w:val="28"/>
          <w:lang w:val="uk-UA" w:eastAsia="ru-RU"/>
        </w:rPr>
        <w:t xml:space="preserve">, спеціалізації пасажирських автотранспортних засобів; </w:t>
      </w:r>
    </w:p>
    <w:p w:rsidR="00925F94" w:rsidRPr="001141B8"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t xml:space="preserve">- пріоритетного оновлення рухомого складу, призначеного  для здійснення  соціально значущих пасажирських перевезень (пільгових категорій громадян, осіб з обмеженими фізичними можливостями); </w:t>
      </w:r>
    </w:p>
    <w:p w:rsidR="00925F94" w:rsidRPr="001141B8"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w:t>
      </w:r>
      <w:r w:rsidRPr="001141B8">
        <w:rPr>
          <w:rFonts w:ascii="Times New Roman" w:eastAsia="Times New Roman" w:hAnsi="Times New Roman" w:cs="Times New Roman"/>
          <w:sz w:val="28"/>
          <w:szCs w:val="28"/>
          <w:lang w:val="uk-UA" w:eastAsia="ru-RU"/>
        </w:rPr>
        <w:t xml:space="preserve">провадження  пасажирських </w:t>
      </w:r>
      <w:proofErr w:type="spellStart"/>
      <w:r w:rsidRPr="001141B8">
        <w:rPr>
          <w:rFonts w:ascii="Times New Roman" w:eastAsia="Times New Roman" w:hAnsi="Times New Roman" w:cs="Times New Roman"/>
          <w:sz w:val="28"/>
          <w:szCs w:val="28"/>
          <w:lang w:val="uk-UA" w:eastAsia="ru-RU"/>
        </w:rPr>
        <w:t>електро</w:t>
      </w:r>
      <w:proofErr w:type="spellEnd"/>
      <w:r w:rsidRPr="001141B8">
        <w:rPr>
          <w:rFonts w:ascii="Times New Roman" w:eastAsia="Times New Roman" w:hAnsi="Times New Roman" w:cs="Times New Roman"/>
          <w:sz w:val="28"/>
          <w:szCs w:val="28"/>
          <w:lang w:val="uk-UA" w:eastAsia="ru-RU"/>
        </w:rPr>
        <w:t xml:space="preserve"> та автомобільних  засобів,  сервісні,  технічні та економічні  показники експлуатації яких відповідають сучасним європейським вимогам до безпечності, екологічності та енергоефективності пасажирського автотранспорту</w:t>
      </w:r>
      <w:r>
        <w:rPr>
          <w:rFonts w:ascii="Times New Roman" w:eastAsia="Times New Roman" w:hAnsi="Times New Roman" w:cs="Times New Roman"/>
          <w:sz w:val="28"/>
          <w:szCs w:val="28"/>
          <w:lang w:val="uk-UA" w:eastAsia="ru-RU"/>
        </w:rPr>
        <w:t>.</w:t>
      </w:r>
    </w:p>
    <w:p w:rsidR="00925F94" w:rsidRPr="00FA34C4" w:rsidRDefault="00925F94" w:rsidP="00925F94">
      <w:pPr>
        <w:pStyle w:val="a3"/>
        <w:numPr>
          <w:ilvl w:val="0"/>
          <w:numId w:val="2"/>
        </w:numPr>
        <w:spacing w:after="0" w:line="240" w:lineRule="auto"/>
        <w:ind w:left="0"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М</w:t>
      </w:r>
      <w:r w:rsidRPr="00FA34C4">
        <w:rPr>
          <w:rFonts w:ascii="Times New Roman" w:eastAsia="Times New Roman" w:hAnsi="Times New Roman" w:cs="Times New Roman"/>
          <w:sz w:val="28"/>
          <w:szCs w:val="28"/>
          <w:lang w:val="uk-UA" w:eastAsia="ru-RU"/>
        </w:rPr>
        <w:t>одернізація системи надання послуг пасажирського  автомобільного  та електротранспорту   шляхом підвищення якості та рівня безпеки перевезень пасажирів, створення конкурентного середовища на ринку пасажирських автотранспортних послуг, підвищення рівня екологічності та енергоефективності транспортних засобів;</w:t>
      </w:r>
    </w:p>
    <w:p w:rsidR="00925F94" w:rsidRPr="001141B8" w:rsidRDefault="00925F94" w:rsidP="00925F9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З</w:t>
      </w:r>
      <w:r w:rsidRPr="001141B8">
        <w:rPr>
          <w:rFonts w:ascii="Times New Roman" w:eastAsia="Times New Roman" w:hAnsi="Times New Roman" w:cs="Times New Roman"/>
          <w:sz w:val="28"/>
          <w:szCs w:val="28"/>
          <w:lang w:val="uk-UA" w:eastAsia="ru-RU"/>
        </w:rPr>
        <w:t xml:space="preserve">абезпечення доступності та підвищення якості транспортних послуг шляхом: </w:t>
      </w:r>
    </w:p>
    <w:p w:rsidR="00925F94" w:rsidRPr="001141B8"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t xml:space="preserve">-     розширення мережі   тролейбусних  маршрутів; </w:t>
      </w:r>
    </w:p>
    <w:p w:rsidR="00925F94"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t xml:space="preserve"> - поліпшення обслуговування осіб з обмеженими фізичними можливостями;</w:t>
      </w:r>
    </w:p>
    <w:p w:rsidR="00925F94" w:rsidRPr="001141B8"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t>-    впровадження проекту безготівкового розрахунку за проїзд</w:t>
      </w:r>
      <w:r>
        <w:rPr>
          <w:rFonts w:ascii="Times New Roman" w:eastAsia="Times New Roman" w:hAnsi="Times New Roman" w:cs="Times New Roman"/>
          <w:sz w:val="28"/>
          <w:szCs w:val="28"/>
          <w:lang w:val="uk-UA" w:eastAsia="ru-RU"/>
        </w:rPr>
        <w:t>;</w:t>
      </w:r>
      <w:r w:rsidRPr="001141B8">
        <w:rPr>
          <w:rFonts w:ascii="Times New Roman" w:eastAsia="Times New Roman" w:hAnsi="Times New Roman" w:cs="Times New Roman"/>
          <w:sz w:val="28"/>
          <w:szCs w:val="28"/>
          <w:lang w:val="uk-UA" w:eastAsia="ru-RU"/>
        </w:rPr>
        <w:t xml:space="preserve"> </w:t>
      </w:r>
    </w:p>
    <w:p w:rsidR="00925F94"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6708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впровадження систем </w:t>
      </w:r>
      <w:r>
        <w:rPr>
          <w:rFonts w:ascii="Times New Roman" w:eastAsia="Times New Roman" w:hAnsi="Times New Roman" w:cs="Times New Roman"/>
          <w:sz w:val="28"/>
          <w:szCs w:val="28"/>
          <w:lang w:val="en-US" w:eastAsia="ru-RU"/>
        </w:rPr>
        <w:t>GPS</w:t>
      </w:r>
      <w:r w:rsidRPr="00AB66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контролю,</w:t>
      </w:r>
      <w:r w:rsidRPr="00F67080">
        <w:rPr>
          <w:rFonts w:ascii="Times New Roman" w:eastAsia="Times New Roman" w:hAnsi="Times New Roman" w:cs="Times New Roman"/>
          <w:sz w:val="28"/>
          <w:szCs w:val="28"/>
          <w:lang w:val="uk-UA" w:eastAsia="ru-RU"/>
        </w:rPr>
        <w:t xml:space="preserve"> інформаційних і ресурсозберігаючих технологій</w:t>
      </w:r>
      <w:r>
        <w:rPr>
          <w:rFonts w:ascii="Times New Roman" w:eastAsia="Times New Roman" w:hAnsi="Times New Roman" w:cs="Times New Roman"/>
          <w:sz w:val="28"/>
          <w:szCs w:val="28"/>
          <w:lang w:val="uk-UA" w:eastAsia="ru-RU"/>
        </w:rPr>
        <w:t>;</w:t>
      </w:r>
    </w:p>
    <w:p w:rsidR="00925F94" w:rsidRPr="00F67080"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розроблення заохочувальної системи мотивації для водіїв та кондукторів.</w:t>
      </w:r>
    </w:p>
    <w:p w:rsidR="00925F94" w:rsidRPr="002C698E" w:rsidRDefault="00925F94" w:rsidP="00925F94">
      <w:pPr>
        <w:spacing w:after="0" w:line="240" w:lineRule="auto"/>
        <w:ind w:left="4500"/>
        <w:jc w:val="both"/>
        <w:rPr>
          <w:rFonts w:ascii="Times New Roman" w:eastAsia="Times New Roman" w:hAnsi="Times New Roman" w:cs="Times New Roman"/>
          <w:sz w:val="28"/>
          <w:szCs w:val="24"/>
          <w:lang w:val="uk-UA" w:eastAsia="ru-RU"/>
        </w:rPr>
      </w:pPr>
    </w:p>
    <w:p w:rsidR="00925F94" w:rsidRPr="002C698E" w:rsidRDefault="00925F94" w:rsidP="00925F94">
      <w:pPr>
        <w:spacing w:after="0" w:line="240" w:lineRule="auto"/>
        <w:ind w:left="4500"/>
        <w:jc w:val="both"/>
        <w:rPr>
          <w:rFonts w:ascii="Times New Roman" w:eastAsia="Times New Roman" w:hAnsi="Times New Roman" w:cs="Times New Roman"/>
          <w:sz w:val="28"/>
          <w:szCs w:val="24"/>
          <w:lang w:val="uk-UA" w:eastAsia="ru-RU"/>
        </w:rPr>
      </w:pPr>
    </w:p>
    <w:p w:rsidR="00925F94" w:rsidRPr="002C698E" w:rsidRDefault="00925F94" w:rsidP="00925F94">
      <w:pPr>
        <w:spacing w:after="0" w:line="240" w:lineRule="auto"/>
        <w:ind w:left="4500"/>
        <w:jc w:val="center"/>
        <w:rPr>
          <w:rFonts w:ascii="Times New Roman" w:eastAsia="Times New Roman" w:hAnsi="Times New Roman" w:cs="Times New Roman"/>
          <w:sz w:val="28"/>
          <w:szCs w:val="24"/>
          <w:lang w:val="uk-UA" w:eastAsia="ru-RU"/>
        </w:rPr>
      </w:pPr>
    </w:p>
    <w:p w:rsidR="00925F94" w:rsidRPr="002C698E" w:rsidRDefault="00925F94" w:rsidP="00925F94">
      <w:pPr>
        <w:spacing w:after="0" w:line="240" w:lineRule="auto"/>
        <w:ind w:left="4500"/>
        <w:jc w:val="center"/>
        <w:rPr>
          <w:rFonts w:ascii="Times New Roman" w:eastAsia="Times New Roman" w:hAnsi="Times New Roman" w:cs="Times New Roman"/>
          <w:sz w:val="28"/>
          <w:szCs w:val="24"/>
          <w:lang w:val="uk-UA" w:eastAsia="ru-RU"/>
        </w:rPr>
      </w:pPr>
    </w:p>
    <w:p w:rsidR="00925F94" w:rsidRPr="002C698E" w:rsidRDefault="00925F94" w:rsidP="00925F94">
      <w:pPr>
        <w:spacing w:after="0" w:line="240" w:lineRule="auto"/>
        <w:ind w:left="4500"/>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
    <w:p w:rsidR="00925F94" w:rsidRDefault="00925F94" w:rsidP="00925F94">
      <w:pPr>
        <w:spacing w:after="0" w:line="240" w:lineRule="auto"/>
        <w:ind w:right="369"/>
        <w:jc w:val="center"/>
        <w:rPr>
          <w:rFonts w:ascii="Times New Roman" w:eastAsia="Times New Roman" w:hAnsi="Times New Roman" w:cs="Times New Roman"/>
          <w:sz w:val="28"/>
          <w:szCs w:val="28"/>
          <w:lang w:val="uk-UA" w:eastAsia="ru-RU"/>
        </w:rPr>
      </w:pPr>
    </w:p>
    <w:p w:rsidR="00925F94" w:rsidRDefault="00925F94" w:rsidP="00925F94">
      <w:pPr>
        <w:spacing w:after="0" w:line="240" w:lineRule="auto"/>
        <w:ind w:right="369"/>
        <w:jc w:val="center"/>
        <w:rPr>
          <w:rFonts w:ascii="Times New Roman" w:eastAsia="Times New Roman" w:hAnsi="Times New Roman" w:cs="Times New Roman"/>
          <w:sz w:val="28"/>
          <w:szCs w:val="28"/>
          <w:lang w:val="uk-UA" w:eastAsia="ru-RU"/>
        </w:rPr>
      </w:pPr>
    </w:p>
    <w:p w:rsidR="00925F94" w:rsidRDefault="00925F94" w:rsidP="00925F94">
      <w:pPr>
        <w:spacing w:after="0" w:line="240" w:lineRule="auto"/>
        <w:ind w:right="369"/>
        <w:jc w:val="center"/>
        <w:rPr>
          <w:rFonts w:ascii="Times New Roman" w:eastAsia="Times New Roman" w:hAnsi="Times New Roman" w:cs="Times New Roman"/>
          <w:sz w:val="28"/>
          <w:szCs w:val="28"/>
          <w:lang w:val="uk-UA" w:eastAsia="ru-RU"/>
        </w:rPr>
      </w:pPr>
    </w:p>
    <w:p w:rsidR="00925F94" w:rsidRDefault="00925F94" w:rsidP="00925F94">
      <w:pPr>
        <w:spacing w:after="0" w:line="240" w:lineRule="auto"/>
        <w:ind w:right="369"/>
        <w:jc w:val="center"/>
        <w:rPr>
          <w:rFonts w:ascii="Times New Roman" w:eastAsia="Times New Roman" w:hAnsi="Times New Roman" w:cs="Times New Roman"/>
          <w:sz w:val="28"/>
          <w:szCs w:val="28"/>
          <w:lang w:val="uk-UA" w:eastAsia="ru-RU"/>
        </w:rPr>
      </w:pPr>
    </w:p>
    <w:p w:rsidR="00925F94" w:rsidRDefault="00925F94" w:rsidP="00925F94">
      <w:pPr>
        <w:spacing w:after="0" w:line="240" w:lineRule="auto"/>
        <w:ind w:right="369"/>
        <w:jc w:val="center"/>
        <w:rPr>
          <w:rFonts w:ascii="Times New Roman" w:eastAsia="Times New Roman" w:hAnsi="Times New Roman" w:cs="Times New Roman"/>
          <w:sz w:val="28"/>
          <w:szCs w:val="28"/>
          <w:lang w:val="uk-UA" w:eastAsia="ru-RU"/>
        </w:rPr>
      </w:pPr>
    </w:p>
    <w:tbl>
      <w:tblPr>
        <w:tblW w:w="9713" w:type="dxa"/>
        <w:tblInd w:w="-106" w:type="dxa"/>
        <w:tblLayout w:type="fixed"/>
        <w:tblLook w:val="04A0" w:firstRow="1" w:lastRow="0" w:firstColumn="1" w:lastColumn="0" w:noHBand="0" w:noVBand="1"/>
      </w:tblPr>
      <w:tblGrid>
        <w:gridCol w:w="4680"/>
        <w:gridCol w:w="2340"/>
        <w:gridCol w:w="2693"/>
      </w:tblGrid>
      <w:tr w:rsidR="00925F94" w:rsidRPr="00B944DD" w:rsidTr="00B05E49">
        <w:trPr>
          <w:trHeight w:val="802"/>
        </w:trPr>
        <w:tc>
          <w:tcPr>
            <w:tcW w:w="4680" w:type="dxa"/>
            <w:hideMark/>
          </w:tcPr>
          <w:p w:rsidR="00925F94" w:rsidRPr="00B944DD" w:rsidRDefault="00925F94" w:rsidP="00B05E49">
            <w:pPr>
              <w:spacing w:after="0" w:line="240" w:lineRule="auto"/>
              <w:rPr>
                <w:rFonts w:ascii="Times New Roman" w:eastAsia="Calibri" w:hAnsi="Times New Roman" w:cs="Times New Roman"/>
                <w:sz w:val="26"/>
                <w:szCs w:val="26"/>
                <w:lang w:val="uk-UA" w:eastAsia="ru-RU"/>
              </w:rPr>
            </w:pPr>
            <w:r w:rsidRPr="00B944DD">
              <w:rPr>
                <w:rFonts w:ascii="Times New Roman" w:eastAsia="Calibri" w:hAnsi="Times New Roman" w:cs="Times New Roman"/>
                <w:sz w:val="26"/>
                <w:szCs w:val="26"/>
                <w:lang w:val="uk-UA" w:eastAsia="ru-RU"/>
              </w:rPr>
              <w:t>Начальник  відділу транспорту, зв’язку та телекомунікаційних послуг Сумської міської ради</w:t>
            </w:r>
          </w:p>
        </w:tc>
        <w:tc>
          <w:tcPr>
            <w:tcW w:w="2340" w:type="dxa"/>
          </w:tcPr>
          <w:p w:rsidR="00925F94" w:rsidRPr="00B944DD" w:rsidRDefault="00925F94" w:rsidP="00B05E49">
            <w:pPr>
              <w:spacing w:after="0" w:line="240" w:lineRule="auto"/>
              <w:rPr>
                <w:rFonts w:ascii="Times New Roman" w:eastAsia="Calibri" w:hAnsi="Times New Roman" w:cs="Times New Roman"/>
                <w:sz w:val="26"/>
                <w:szCs w:val="26"/>
                <w:lang w:val="uk-UA" w:eastAsia="ru-RU"/>
              </w:rPr>
            </w:pPr>
          </w:p>
        </w:tc>
        <w:tc>
          <w:tcPr>
            <w:tcW w:w="2693" w:type="dxa"/>
            <w:vAlign w:val="bottom"/>
            <w:hideMark/>
          </w:tcPr>
          <w:p w:rsidR="00925F94" w:rsidRDefault="00925F94" w:rsidP="00B05E49">
            <w:pPr>
              <w:spacing w:after="0" w:line="240" w:lineRule="auto"/>
              <w:ind w:right="-100"/>
              <w:rPr>
                <w:rFonts w:ascii="Times New Roman" w:eastAsia="Calibri" w:hAnsi="Times New Roman" w:cs="Times New Roman"/>
                <w:bCs/>
                <w:sz w:val="26"/>
                <w:szCs w:val="26"/>
                <w:shd w:val="clear" w:color="auto" w:fill="FFFFFF"/>
                <w:lang w:val="uk-UA" w:eastAsia="ru-RU"/>
              </w:rPr>
            </w:pPr>
            <w:r w:rsidRPr="00B944DD">
              <w:rPr>
                <w:rFonts w:ascii="Times New Roman" w:eastAsia="Calibri" w:hAnsi="Times New Roman" w:cs="Times New Roman"/>
                <w:bCs/>
                <w:sz w:val="26"/>
                <w:szCs w:val="26"/>
                <w:shd w:val="clear" w:color="auto" w:fill="FFFFFF"/>
                <w:lang w:val="uk-UA" w:eastAsia="ru-RU"/>
              </w:rPr>
              <w:t xml:space="preserve">  </w:t>
            </w:r>
            <w:r>
              <w:rPr>
                <w:rFonts w:ascii="Times New Roman" w:eastAsia="Calibri" w:hAnsi="Times New Roman" w:cs="Times New Roman"/>
                <w:bCs/>
                <w:sz w:val="26"/>
                <w:szCs w:val="26"/>
                <w:shd w:val="clear" w:color="auto" w:fill="FFFFFF"/>
                <w:lang w:val="uk-UA" w:eastAsia="ru-RU"/>
              </w:rPr>
              <w:t xml:space="preserve">  </w:t>
            </w:r>
          </w:p>
          <w:p w:rsidR="00925F94" w:rsidRDefault="00925F94" w:rsidP="00B05E49">
            <w:pPr>
              <w:spacing w:after="0" w:line="240" w:lineRule="auto"/>
              <w:ind w:right="-100"/>
              <w:rPr>
                <w:rFonts w:ascii="Times New Roman" w:eastAsia="Calibri" w:hAnsi="Times New Roman" w:cs="Times New Roman"/>
                <w:bCs/>
                <w:sz w:val="26"/>
                <w:szCs w:val="26"/>
                <w:shd w:val="clear" w:color="auto" w:fill="FFFFFF"/>
                <w:lang w:val="uk-UA" w:eastAsia="ru-RU"/>
              </w:rPr>
            </w:pPr>
            <w:r>
              <w:rPr>
                <w:rFonts w:ascii="Times New Roman" w:eastAsia="Calibri" w:hAnsi="Times New Roman" w:cs="Times New Roman"/>
                <w:bCs/>
                <w:sz w:val="26"/>
                <w:szCs w:val="26"/>
                <w:shd w:val="clear" w:color="auto" w:fill="FFFFFF"/>
                <w:lang w:val="uk-UA" w:eastAsia="ru-RU"/>
              </w:rPr>
              <w:t xml:space="preserve">     </w:t>
            </w:r>
            <w:r w:rsidRPr="00B944DD">
              <w:rPr>
                <w:rFonts w:ascii="Times New Roman" w:eastAsia="Calibri" w:hAnsi="Times New Roman" w:cs="Times New Roman"/>
                <w:bCs/>
                <w:sz w:val="26"/>
                <w:szCs w:val="26"/>
                <w:shd w:val="clear" w:color="auto" w:fill="FFFFFF"/>
                <w:lang w:val="uk-UA" w:eastAsia="ru-RU"/>
              </w:rPr>
              <w:t xml:space="preserve">С.В. Яковенко </w:t>
            </w:r>
          </w:p>
          <w:p w:rsidR="00925F94" w:rsidRDefault="00925F94" w:rsidP="00B05E49">
            <w:pPr>
              <w:spacing w:after="0" w:line="240" w:lineRule="auto"/>
              <w:ind w:right="-100"/>
              <w:rPr>
                <w:rFonts w:ascii="Times New Roman" w:eastAsia="Calibri" w:hAnsi="Times New Roman" w:cs="Times New Roman"/>
                <w:bCs/>
                <w:sz w:val="26"/>
                <w:szCs w:val="26"/>
                <w:shd w:val="clear" w:color="auto" w:fill="FFFFFF"/>
                <w:lang w:val="uk-UA" w:eastAsia="ru-RU"/>
              </w:rPr>
            </w:pPr>
          </w:p>
          <w:p w:rsidR="00925F94" w:rsidRDefault="00925F94" w:rsidP="00B05E49">
            <w:pPr>
              <w:spacing w:after="0" w:line="240" w:lineRule="auto"/>
              <w:ind w:right="-100"/>
              <w:rPr>
                <w:rFonts w:ascii="Times New Roman" w:eastAsia="Calibri" w:hAnsi="Times New Roman" w:cs="Times New Roman"/>
                <w:bCs/>
                <w:sz w:val="26"/>
                <w:szCs w:val="26"/>
                <w:shd w:val="clear" w:color="auto" w:fill="FFFFFF"/>
                <w:lang w:val="uk-UA" w:eastAsia="ru-RU"/>
              </w:rPr>
            </w:pPr>
          </w:p>
          <w:p w:rsidR="00925F94" w:rsidRDefault="00925F94" w:rsidP="00B05E49">
            <w:pPr>
              <w:spacing w:after="0" w:line="240" w:lineRule="auto"/>
              <w:ind w:right="-100"/>
              <w:rPr>
                <w:rFonts w:ascii="Times New Roman" w:eastAsia="Calibri" w:hAnsi="Times New Roman" w:cs="Times New Roman"/>
                <w:bCs/>
                <w:sz w:val="26"/>
                <w:szCs w:val="26"/>
                <w:shd w:val="clear" w:color="auto" w:fill="FFFFFF"/>
                <w:lang w:val="uk-UA" w:eastAsia="ru-RU"/>
              </w:rPr>
            </w:pPr>
          </w:p>
          <w:p w:rsidR="00925F94" w:rsidRDefault="00925F94" w:rsidP="00B05E49">
            <w:pPr>
              <w:spacing w:after="0" w:line="240" w:lineRule="auto"/>
              <w:ind w:right="-100"/>
              <w:rPr>
                <w:rFonts w:ascii="Times New Roman" w:eastAsia="Calibri" w:hAnsi="Times New Roman" w:cs="Times New Roman"/>
                <w:bCs/>
                <w:sz w:val="26"/>
                <w:szCs w:val="26"/>
                <w:shd w:val="clear" w:color="auto" w:fill="FFFFFF"/>
                <w:lang w:val="uk-UA" w:eastAsia="ru-RU"/>
              </w:rPr>
            </w:pPr>
          </w:p>
          <w:p w:rsidR="00925F94" w:rsidRDefault="00925F94" w:rsidP="00B05E49">
            <w:pPr>
              <w:spacing w:after="0" w:line="240" w:lineRule="auto"/>
              <w:ind w:right="-100"/>
              <w:rPr>
                <w:rFonts w:ascii="Times New Roman" w:eastAsia="Calibri" w:hAnsi="Times New Roman" w:cs="Times New Roman"/>
                <w:bCs/>
                <w:sz w:val="26"/>
                <w:szCs w:val="26"/>
                <w:shd w:val="clear" w:color="auto" w:fill="FFFFFF"/>
                <w:lang w:val="uk-UA" w:eastAsia="ru-RU"/>
              </w:rPr>
            </w:pPr>
          </w:p>
          <w:p w:rsidR="00925F94" w:rsidRDefault="00925F94" w:rsidP="00B05E49">
            <w:pPr>
              <w:spacing w:after="0" w:line="240" w:lineRule="auto"/>
              <w:ind w:right="-100"/>
              <w:rPr>
                <w:rFonts w:ascii="Times New Roman" w:eastAsia="Calibri" w:hAnsi="Times New Roman" w:cs="Times New Roman"/>
                <w:bCs/>
                <w:sz w:val="26"/>
                <w:szCs w:val="26"/>
                <w:shd w:val="clear" w:color="auto" w:fill="FFFFFF"/>
                <w:lang w:val="uk-UA" w:eastAsia="ru-RU"/>
              </w:rPr>
            </w:pPr>
          </w:p>
          <w:p w:rsidR="00925F94" w:rsidRDefault="00925F94" w:rsidP="00B05E49">
            <w:pPr>
              <w:spacing w:after="0" w:line="240" w:lineRule="auto"/>
              <w:ind w:right="-100"/>
              <w:rPr>
                <w:rFonts w:ascii="Times New Roman" w:eastAsia="Calibri" w:hAnsi="Times New Roman" w:cs="Times New Roman"/>
                <w:bCs/>
                <w:sz w:val="26"/>
                <w:szCs w:val="26"/>
                <w:shd w:val="clear" w:color="auto" w:fill="FFFFFF"/>
                <w:lang w:val="uk-UA" w:eastAsia="ru-RU"/>
              </w:rPr>
            </w:pPr>
          </w:p>
          <w:p w:rsidR="00925F94" w:rsidRPr="00B944DD" w:rsidRDefault="00925F94" w:rsidP="00B05E49">
            <w:pPr>
              <w:spacing w:after="0" w:line="240" w:lineRule="auto"/>
              <w:ind w:right="-100"/>
              <w:rPr>
                <w:rFonts w:ascii="Times New Roman" w:eastAsia="Calibri" w:hAnsi="Times New Roman" w:cs="Times New Roman"/>
                <w:bCs/>
                <w:sz w:val="26"/>
                <w:szCs w:val="26"/>
                <w:lang w:val="uk-UA" w:eastAsia="ru-RU"/>
              </w:rPr>
            </w:pPr>
          </w:p>
        </w:tc>
      </w:tr>
    </w:tbl>
    <w:p w:rsidR="001F1930" w:rsidRDefault="001F1930">
      <w:bookmarkStart w:id="0" w:name="_GoBack"/>
      <w:bookmarkEnd w:id="0"/>
    </w:p>
    <w:sectPr w:rsidR="001F1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AD9"/>
    <w:multiLevelType w:val="hybridMultilevel"/>
    <w:tmpl w:val="C966C698"/>
    <w:lvl w:ilvl="0" w:tplc="6B702046">
      <w:start w:val="1"/>
      <w:numFmt w:val="decimal"/>
      <w:lvlText w:val="%1."/>
      <w:lvlJc w:val="left"/>
      <w:pPr>
        <w:ind w:left="1211"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4EDC18AC"/>
    <w:multiLevelType w:val="hybridMultilevel"/>
    <w:tmpl w:val="4D2C0BB4"/>
    <w:lvl w:ilvl="0" w:tplc="81C8332A">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E1"/>
    <w:rsid w:val="001F1930"/>
    <w:rsid w:val="00925F94"/>
    <w:rsid w:val="00F2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327A9-0201-4CE0-BFDE-E9496445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2</cp:revision>
  <dcterms:created xsi:type="dcterms:W3CDTF">2017-11-01T08:39:00Z</dcterms:created>
  <dcterms:modified xsi:type="dcterms:W3CDTF">2017-11-01T08:40:00Z</dcterms:modified>
</cp:coreProperties>
</file>