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946DEA" w:rsidRPr="00477922" w:rsidTr="00EA47AA">
        <w:trPr>
          <w:trHeight w:val="1213"/>
          <w:jc w:val="center"/>
        </w:trPr>
        <w:tc>
          <w:tcPr>
            <w:tcW w:w="4252" w:type="dxa"/>
          </w:tcPr>
          <w:p w:rsidR="00946DEA" w:rsidRPr="00477922" w:rsidRDefault="00946DEA" w:rsidP="00EA47AA">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946DEA" w:rsidRPr="00477922" w:rsidRDefault="00946DEA" w:rsidP="00EA47AA">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ru-RU" w:eastAsia="ru-RU"/>
              </w:rPr>
              <w:drawing>
                <wp:inline distT="0" distB="0" distL="0" distR="0" wp14:anchorId="61E72396" wp14:editId="7B4D0F30">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946DEA" w:rsidRPr="00B01876" w:rsidRDefault="00EC5162" w:rsidP="00FF16B7">
            <w:pPr>
              <w:spacing w:line="240" w:lineRule="auto"/>
              <w:ind w:firstLine="0"/>
              <w:jc w:val="center"/>
              <w:rPr>
                <w:rFonts w:eastAsia="Times New Roman" w:cs="Times New Roman"/>
                <w:szCs w:val="28"/>
                <w:lang w:eastAsia="ru-RU"/>
              </w:rPr>
            </w:pPr>
            <w:r w:rsidRPr="00B01876">
              <w:rPr>
                <w:rFonts w:eastAsia="Times New Roman" w:cs="Times New Roman"/>
                <w:szCs w:val="28"/>
                <w:lang w:eastAsia="ru-RU"/>
              </w:rPr>
              <w:t>Проект</w:t>
            </w:r>
          </w:p>
          <w:p w:rsidR="00EC5162" w:rsidRPr="00B01876" w:rsidRDefault="00EC5162" w:rsidP="00FF16B7">
            <w:pPr>
              <w:spacing w:line="240" w:lineRule="auto"/>
              <w:ind w:firstLine="0"/>
              <w:jc w:val="center"/>
              <w:rPr>
                <w:rFonts w:eastAsia="Times New Roman" w:cs="Times New Roman"/>
                <w:szCs w:val="28"/>
                <w:lang w:eastAsia="ru-RU"/>
              </w:rPr>
            </w:pPr>
            <w:r w:rsidRPr="00B01876">
              <w:rPr>
                <w:rFonts w:eastAsia="Times New Roman" w:cs="Times New Roman"/>
                <w:szCs w:val="28"/>
                <w:lang w:eastAsia="ru-RU"/>
              </w:rPr>
              <w:t>Оприлюднено</w:t>
            </w:r>
          </w:p>
          <w:p w:rsidR="00EC5162" w:rsidRPr="00477922" w:rsidRDefault="00EC5162" w:rsidP="00FF16B7">
            <w:pPr>
              <w:spacing w:line="240" w:lineRule="auto"/>
              <w:ind w:firstLine="0"/>
              <w:jc w:val="center"/>
              <w:rPr>
                <w:rFonts w:eastAsia="Times New Roman" w:cs="Times New Roman"/>
                <w:sz w:val="20"/>
                <w:szCs w:val="20"/>
                <w:lang w:eastAsia="ru-RU"/>
              </w:rPr>
            </w:pPr>
            <w:r w:rsidRPr="00B01876">
              <w:rPr>
                <w:rFonts w:eastAsia="Times New Roman" w:cs="Times New Roman"/>
                <w:szCs w:val="28"/>
                <w:lang w:eastAsia="ru-RU"/>
              </w:rPr>
              <w:t>27.02.2018</w:t>
            </w:r>
          </w:p>
        </w:tc>
      </w:tr>
    </w:tbl>
    <w:p w:rsidR="00946DEA" w:rsidRPr="00477922" w:rsidRDefault="00946DEA" w:rsidP="00946DEA">
      <w:pPr>
        <w:spacing w:line="240" w:lineRule="auto"/>
        <w:ind w:firstLine="0"/>
        <w:jc w:val="center"/>
        <w:rPr>
          <w:rFonts w:eastAsia="Times New Roman" w:cs="Times New Roman"/>
          <w:caps/>
          <w:szCs w:val="28"/>
          <w:lang w:eastAsia="ru-RU"/>
        </w:rPr>
      </w:pPr>
    </w:p>
    <w:p w:rsidR="00946DEA" w:rsidRPr="00477922" w:rsidRDefault="00946DEA" w:rsidP="00946DEA">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946DEA" w:rsidRPr="00477922" w:rsidRDefault="00946DEA" w:rsidP="00946DEA">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Pr="00477922">
        <w:rPr>
          <w:rFonts w:eastAsia="Times New Roman" w:cs="Times New Roman"/>
          <w:szCs w:val="28"/>
          <w:lang w:eastAsia="ru-RU"/>
        </w:rPr>
        <w:t xml:space="preserve">І СКЛИКАННЯ </w:t>
      </w:r>
      <w:r w:rsidR="00EC5162">
        <w:rPr>
          <w:rFonts w:eastAsia="Times New Roman" w:cs="Times New Roman"/>
          <w:szCs w:val="28"/>
          <w:lang w:eastAsia="ru-RU"/>
        </w:rPr>
        <w:t>________</w:t>
      </w:r>
      <w:r w:rsidRPr="00477922">
        <w:rPr>
          <w:rFonts w:eastAsia="Times New Roman" w:cs="Times New Roman"/>
          <w:szCs w:val="28"/>
          <w:lang w:eastAsia="ru-RU"/>
        </w:rPr>
        <w:t xml:space="preserve"> СЕСІЯ</w:t>
      </w:r>
    </w:p>
    <w:p w:rsidR="00946DEA" w:rsidRPr="00477922" w:rsidRDefault="00946DEA" w:rsidP="00946DEA">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946DEA" w:rsidRPr="00477922" w:rsidRDefault="00946DEA" w:rsidP="00946DEA">
      <w:pPr>
        <w:spacing w:line="240" w:lineRule="auto"/>
        <w:ind w:firstLine="0"/>
        <w:jc w:val="center"/>
        <w:rPr>
          <w:rFonts w:eastAsia="Times New Roman" w:cs="Times New Roman"/>
          <w:b/>
          <w:spacing w:val="20"/>
          <w:szCs w:val="28"/>
          <w:lang w:eastAsia="ru-RU"/>
        </w:rPr>
      </w:pPr>
    </w:p>
    <w:p w:rsidR="00946DEA" w:rsidRPr="00477922" w:rsidRDefault="00946DEA" w:rsidP="00946DEA">
      <w:pPr>
        <w:spacing w:line="240" w:lineRule="auto"/>
        <w:ind w:firstLine="0"/>
        <w:jc w:val="left"/>
        <w:rPr>
          <w:rFonts w:eastAsia="Times New Roman" w:cs="Times New Roman"/>
          <w:szCs w:val="28"/>
          <w:lang w:eastAsia="ru-RU"/>
        </w:rPr>
      </w:pPr>
      <w:r w:rsidRPr="00477922">
        <w:rPr>
          <w:rFonts w:eastAsia="Times New Roman" w:cs="Times New Roman"/>
          <w:szCs w:val="28"/>
          <w:lang w:eastAsia="ru-RU"/>
        </w:rPr>
        <w:t xml:space="preserve">від </w:t>
      </w:r>
      <w:r w:rsidR="00EC5162">
        <w:rPr>
          <w:rFonts w:eastAsia="Times New Roman" w:cs="Times New Roman"/>
          <w:szCs w:val="28"/>
          <w:lang w:eastAsia="ru-RU"/>
        </w:rPr>
        <w:t>___________</w:t>
      </w:r>
      <w:r w:rsidRPr="00477922">
        <w:rPr>
          <w:rFonts w:eastAsia="Times New Roman" w:cs="Times New Roman"/>
          <w:szCs w:val="28"/>
          <w:lang w:eastAsia="ru-RU"/>
        </w:rPr>
        <w:t xml:space="preserve"> 201</w:t>
      </w:r>
      <w:r w:rsidR="00725820">
        <w:rPr>
          <w:rFonts w:eastAsia="Times New Roman" w:cs="Times New Roman"/>
          <w:szCs w:val="28"/>
          <w:lang w:eastAsia="ru-RU"/>
        </w:rPr>
        <w:t>8</w:t>
      </w:r>
      <w:r w:rsidRPr="00477922">
        <w:rPr>
          <w:rFonts w:eastAsia="Times New Roman" w:cs="Times New Roman"/>
          <w:szCs w:val="28"/>
          <w:lang w:eastAsia="ru-RU"/>
        </w:rPr>
        <w:t xml:space="preserve"> року №</w:t>
      </w:r>
      <w:r w:rsidR="00EC5162">
        <w:rPr>
          <w:rFonts w:eastAsia="Times New Roman" w:cs="Times New Roman"/>
          <w:szCs w:val="28"/>
          <w:lang w:eastAsia="ru-RU"/>
        </w:rPr>
        <w:t xml:space="preserve"> ______</w:t>
      </w:r>
      <w:r w:rsidRPr="00477922">
        <w:rPr>
          <w:rFonts w:eastAsia="Times New Roman" w:cs="Times New Roman"/>
          <w:szCs w:val="28"/>
          <w:lang w:eastAsia="ru-RU"/>
        </w:rPr>
        <w:t>-МР</w:t>
      </w:r>
    </w:p>
    <w:p w:rsidR="00946DEA" w:rsidRPr="00477922" w:rsidRDefault="00946DEA" w:rsidP="00946DEA">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902446" w:rsidRDefault="00902446" w:rsidP="00946DEA">
      <w:pPr>
        <w:spacing w:line="240" w:lineRule="auto"/>
        <w:ind w:firstLine="0"/>
        <w:rPr>
          <w:rFonts w:eastAsia="Times New Roman" w:cs="Times New Roman"/>
          <w:szCs w:val="28"/>
          <w:lang w:eastAsia="ru-RU"/>
        </w:rPr>
      </w:pPr>
    </w:p>
    <w:p w:rsidR="00946DEA" w:rsidRPr="00477922" w:rsidRDefault="00902446" w:rsidP="00902446">
      <w:pPr>
        <w:spacing w:line="240" w:lineRule="auto"/>
        <w:ind w:right="4960" w:firstLine="0"/>
        <w:rPr>
          <w:rFonts w:eastAsia="Times New Roman" w:cs="Times New Roman"/>
          <w:szCs w:val="28"/>
          <w:lang w:eastAsia="ru-RU"/>
        </w:rPr>
      </w:pPr>
      <w:r w:rsidRPr="00477922">
        <w:rPr>
          <w:rFonts w:eastAsia="Times New Roman" w:cs="Times New Roman"/>
          <w:szCs w:val="28"/>
          <w:lang w:eastAsia="ru-RU"/>
        </w:rPr>
        <w:t>Про надання дозволу на розроблення проектів землеустрою щодо відведення земельних ділянок учасникам АТО</w:t>
      </w:r>
    </w:p>
    <w:p w:rsidR="00946DEA" w:rsidRPr="00477922" w:rsidRDefault="00946DEA" w:rsidP="00946DEA">
      <w:pPr>
        <w:spacing w:line="240" w:lineRule="auto"/>
        <w:ind w:firstLine="720"/>
        <w:rPr>
          <w:rFonts w:eastAsia="Times New Roman" w:cs="Times New Roman"/>
          <w:szCs w:val="28"/>
          <w:lang w:eastAsia="ru-RU"/>
        </w:rPr>
      </w:pPr>
    </w:p>
    <w:p w:rsidR="00946DEA" w:rsidRPr="00477922" w:rsidRDefault="00725820" w:rsidP="00946DEA">
      <w:pPr>
        <w:spacing w:line="240" w:lineRule="auto"/>
        <w:ind w:firstLine="720"/>
        <w:rPr>
          <w:rFonts w:eastAsia="Times New Roman" w:cs="Times New Roman"/>
          <w:b/>
          <w:szCs w:val="28"/>
          <w:lang w:eastAsia="ru-RU"/>
        </w:rPr>
      </w:pPr>
      <w:r>
        <w:rPr>
          <w:rFonts w:eastAsia="Times New Roman" w:cs="Times New Roman"/>
          <w:szCs w:val="28"/>
          <w:lang w:eastAsia="ru-RU"/>
        </w:rPr>
        <w:t xml:space="preserve">Розглянувши звернення </w:t>
      </w:r>
      <w:r w:rsidR="00946DEA" w:rsidRPr="00477922">
        <w:rPr>
          <w:rFonts w:eastAsia="Times New Roman" w:cs="Times New Roman"/>
          <w:szCs w:val="28"/>
          <w:lang w:eastAsia="ru-RU"/>
        </w:rPr>
        <w:t xml:space="preserve"> учасників АТО, надані док</w:t>
      </w:r>
      <w:r w:rsidR="00905104">
        <w:rPr>
          <w:rFonts w:eastAsia="Times New Roman" w:cs="Times New Roman"/>
          <w:szCs w:val="28"/>
          <w:lang w:eastAsia="ru-RU"/>
        </w:rPr>
        <w:t>ументи, відповідно до протоколів засідань</w:t>
      </w:r>
      <w:r w:rsidR="00946DEA" w:rsidRPr="00477922">
        <w:rPr>
          <w:rFonts w:eastAsia="Times New Roman" w:cs="Times New Roman"/>
          <w:szCs w:val="28"/>
          <w:lang w:eastAsia="ru-RU"/>
        </w:rPr>
        <w:t xml:space="preserve"> постійної комісії з питань архітектури, містобудування, регулювання земельних відносин, природокористування та екології Сумсь</w:t>
      </w:r>
      <w:r w:rsidR="00946DEA">
        <w:rPr>
          <w:rFonts w:eastAsia="Times New Roman" w:cs="Times New Roman"/>
          <w:szCs w:val="28"/>
          <w:lang w:eastAsia="ru-RU"/>
        </w:rPr>
        <w:t xml:space="preserve">кої міської ради </w:t>
      </w:r>
      <w:r w:rsidR="00946DEA" w:rsidRPr="002200D2">
        <w:rPr>
          <w:rFonts w:eastAsia="Times New Roman" w:cs="Times New Roman"/>
          <w:color w:val="000000" w:themeColor="text1"/>
          <w:szCs w:val="28"/>
          <w:lang w:eastAsia="ru-RU"/>
        </w:rPr>
        <w:t>від</w:t>
      </w:r>
      <w:r w:rsidR="00905104" w:rsidRPr="002200D2">
        <w:rPr>
          <w:rFonts w:eastAsia="Times New Roman" w:cs="Times New Roman"/>
          <w:color w:val="000000" w:themeColor="text1"/>
          <w:szCs w:val="28"/>
          <w:lang w:eastAsia="ru-RU"/>
        </w:rPr>
        <w:t xml:space="preserve"> 0</w:t>
      </w:r>
      <w:r w:rsidR="00EC5162">
        <w:rPr>
          <w:rFonts w:eastAsia="Times New Roman" w:cs="Times New Roman"/>
          <w:color w:val="000000" w:themeColor="text1"/>
          <w:szCs w:val="28"/>
          <w:lang w:eastAsia="ru-RU"/>
        </w:rPr>
        <w:t>8</w:t>
      </w:r>
      <w:r w:rsidR="00905104" w:rsidRPr="002200D2">
        <w:rPr>
          <w:rFonts w:eastAsia="Times New Roman" w:cs="Times New Roman"/>
          <w:color w:val="000000" w:themeColor="text1"/>
          <w:szCs w:val="28"/>
          <w:lang w:eastAsia="ru-RU"/>
        </w:rPr>
        <w:t>.</w:t>
      </w:r>
      <w:r w:rsidR="00EC5162">
        <w:rPr>
          <w:rFonts w:eastAsia="Times New Roman" w:cs="Times New Roman"/>
          <w:color w:val="000000" w:themeColor="text1"/>
          <w:szCs w:val="28"/>
          <w:lang w:eastAsia="ru-RU"/>
        </w:rPr>
        <w:t>02</w:t>
      </w:r>
      <w:r w:rsidR="00905104" w:rsidRPr="002200D2">
        <w:rPr>
          <w:rFonts w:eastAsia="Times New Roman" w:cs="Times New Roman"/>
          <w:color w:val="000000" w:themeColor="text1"/>
          <w:szCs w:val="28"/>
          <w:lang w:eastAsia="ru-RU"/>
        </w:rPr>
        <w:t>.201</w:t>
      </w:r>
      <w:r w:rsidR="00EC5162">
        <w:rPr>
          <w:rFonts w:eastAsia="Times New Roman" w:cs="Times New Roman"/>
          <w:color w:val="000000" w:themeColor="text1"/>
          <w:szCs w:val="28"/>
          <w:lang w:eastAsia="ru-RU"/>
        </w:rPr>
        <w:t>8</w:t>
      </w:r>
      <w:r w:rsidR="00905104" w:rsidRPr="002200D2">
        <w:rPr>
          <w:rFonts w:eastAsia="Times New Roman" w:cs="Times New Roman"/>
          <w:color w:val="000000" w:themeColor="text1"/>
          <w:szCs w:val="28"/>
          <w:lang w:eastAsia="ru-RU"/>
        </w:rPr>
        <w:t xml:space="preserve"> № </w:t>
      </w:r>
      <w:r w:rsidR="00EC5162">
        <w:rPr>
          <w:rFonts w:eastAsia="Times New Roman" w:cs="Times New Roman"/>
          <w:color w:val="000000" w:themeColor="text1"/>
          <w:szCs w:val="28"/>
          <w:lang w:eastAsia="ru-RU"/>
        </w:rPr>
        <w:t>106</w:t>
      </w:r>
      <w:r w:rsidR="00905104" w:rsidRPr="002200D2">
        <w:rPr>
          <w:rFonts w:eastAsia="Times New Roman" w:cs="Times New Roman"/>
          <w:color w:val="000000" w:themeColor="text1"/>
          <w:szCs w:val="28"/>
          <w:lang w:eastAsia="ru-RU"/>
        </w:rPr>
        <w:t>, від</w:t>
      </w:r>
      <w:r w:rsidR="00946DEA" w:rsidRPr="002200D2">
        <w:rPr>
          <w:rFonts w:eastAsia="Times New Roman" w:cs="Times New Roman"/>
          <w:color w:val="000000" w:themeColor="text1"/>
          <w:szCs w:val="28"/>
          <w:lang w:eastAsia="ru-RU"/>
        </w:rPr>
        <w:t xml:space="preserve"> </w:t>
      </w:r>
      <w:r w:rsidRPr="002200D2">
        <w:rPr>
          <w:rFonts w:eastAsia="Times New Roman" w:cs="Times New Roman"/>
          <w:color w:val="000000" w:themeColor="text1"/>
          <w:szCs w:val="28"/>
          <w:lang w:eastAsia="ru-RU"/>
        </w:rPr>
        <w:t>2</w:t>
      </w:r>
      <w:r w:rsidR="009B02E6">
        <w:rPr>
          <w:rFonts w:eastAsia="Times New Roman" w:cs="Times New Roman"/>
          <w:color w:val="000000" w:themeColor="text1"/>
          <w:szCs w:val="28"/>
          <w:lang w:eastAsia="ru-RU"/>
        </w:rPr>
        <w:t>2</w:t>
      </w:r>
      <w:r w:rsidRPr="002200D2">
        <w:rPr>
          <w:rFonts w:eastAsia="Times New Roman" w:cs="Times New Roman"/>
          <w:color w:val="000000" w:themeColor="text1"/>
          <w:szCs w:val="28"/>
          <w:lang w:eastAsia="ru-RU"/>
        </w:rPr>
        <w:t>.</w:t>
      </w:r>
      <w:r w:rsidR="00EC5162">
        <w:rPr>
          <w:rFonts w:eastAsia="Times New Roman" w:cs="Times New Roman"/>
          <w:color w:val="000000" w:themeColor="text1"/>
          <w:szCs w:val="28"/>
          <w:lang w:eastAsia="ru-RU"/>
        </w:rPr>
        <w:t>02</w:t>
      </w:r>
      <w:r w:rsidRPr="002200D2">
        <w:rPr>
          <w:rFonts w:eastAsia="Times New Roman" w:cs="Times New Roman"/>
          <w:color w:val="000000" w:themeColor="text1"/>
          <w:szCs w:val="28"/>
          <w:lang w:eastAsia="ru-RU"/>
        </w:rPr>
        <w:t>.201</w:t>
      </w:r>
      <w:r w:rsidR="00EC5162">
        <w:rPr>
          <w:rFonts w:eastAsia="Times New Roman" w:cs="Times New Roman"/>
          <w:color w:val="000000" w:themeColor="text1"/>
          <w:szCs w:val="28"/>
          <w:lang w:eastAsia="ru-RU"/>
        </w:rPr>
        <w:t>8</w:t>
      </w:r>
      <w:r w:rsidRPr="002200D2">
        <w:rPr>
          <w:rFonts w:eastAsia="Times New Roman" w:cs="Times New Roman"/>
          <w:color w:val="000000" w:themeColor="text1"/>
          <w:szCs w:val="28"/>
          <w:lang w:eastAsia="ru-RU"/>
        </w:rPr>
        <w:t xml:space="preserve"> </w:t>
      </w:r>
      <w:r w:rsidR="00946DEA" w:rsidRPr="002200D2">
        <w:rPr>
          <w:rFonts w:eastAsia="Times New Roman" w:cs="Times New Roman"/>
          <w:color w:val="000000" w:themeColor="text1"/>
          <w:szCs w:val="28"/>
          <w:lang w:eastAsia="ru-RU"/>
        </w:rPr>
        <w:t xml:space="preserve">№ </w:t>
      </w:r>
      <w:r w:rsidR="00EC5162">
        <w:rPr>
          <w:rFonts w:eastAsia="Times New Roman" w:cs="Times New Roman"/>
          <w:color w:val="000000" w:themeColor="text1"/>
          <w:szCs w:val="28"/>
          <w:lang w:eastAsia="ru-RU"/>
        </w:rPr>
        <w:t>108</w:t>
      </w:r>
      <w:r w:rsidR="00946DEA">
        <w:rPr>
          <w:rFonts w:eastAsia="Times New Roman" w:cs="Times New Roman"/>
          <w:szCs w:val="28"/>
          <w:lang w:eastAsia="ru-RU"/>
        </w:rPr>
        <w:t>, статей 12</w:t>
      </w:r>
      <w:r w:rsidR="00946DEA" w:rsidRPr="00477922">
        <w:rPr>
          <w:rFonts w:eastAsia="Times New Roman" w:cs="Times New Roman"/>
          <w:szCs w:val="28"/>
          <w:lang w:eastAsia="ru-RU"/>
        </w:rPr>
        <w:t>,</w:t>
      </w:r>
      <w:r w:rsidR="00946DEA">
        <w:rPr>
          <w:rFonts w:eastAsia="Times New Roman" w:cs="Times New Roman"/>
          <w:szCs w:val="28"/>
          <w:lang w:eastAsia="ru-RU"/>
        </w:rPr>
        <w:t xml:space="preserve"> 40,</w:t>
      </w:r>
      <w:r w:rsidR="00946DEA" w:rsidRPr="00477922">
        <w:rPr>
          <w:rFonts w:eastAsia="Times New Roman" w:cs="Times New Roman"/>
          <w:szCs w:val="28"/>
          <w:lang w:eastAsia="ru-RU"/>
        </w:rPr>
        <w:t xml:space="preserve"> 118, 121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00946DEA" w:rsidRPr="00477922">
        <w:rPr>
          <w:rFonts w:eastAsia="Times New Roman" w:cs="Times New Roman"/>
          <w:b/>
          <w:szCs w:val="28"/>
          <w:lang w:eastAsia="ru-RU"/>
        </w:rPr>
        <w:t xml:space="preserve">Сумська міська рада </w:t>
      </w:r>
    </w:p>
    <w:p w:rsidR="00946DEA" w:rsidRPr="00477922" w:rsidRDefault="00946DEA" w:rsidP="00140CEA">
      <w:pPr>
        <w:spacing w:line="240" w:lineRule="auto"/>
        <w:ind w:firstLine="0"/>
        <w:rPr>
          <w:rFonts w:eastAsia="Times New Roman" w:cs="Times New Roman"/>
          <w:szCs w:val="28"/>
          <w:lang w:eastAsia="ru-RU"/>
        </w:rPr>
      </w:pPr>
    </w:p>
    <w:p w:rsidR="00946DEA" w:rsidRPr="00477922" w:rsidRDefault="00946DEA" w:rsidP="00946DEA">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946DEA" w:rsidRPr="00477922" w:rsidRDefault="00946DEA" w:rsidP="00946DEA">
      <w:pPr>
        <w:spacing w:line="240" w:lineRule="auto"/>
        <w:ind w:firstLine="0"/>
        <w:jc w:val="left"/>
        <w:rPr>
          <w:rFonts w:eastAsia="Times New Roman" w:cs="Times New Roman"/>
          <w:b/>
          <w:szCs w:val="28"/>
          <w:lang w:eastAsia="ru-RU"/>
        </w:rPr>
      </w:pPr>
    </w:p>
    <w:p w:rsidR="00946DEA" w:rsidRDefault="00946DEA" w:rsidP="002B578F">
      <w:pPr>
        <w:spacing w:line="240" w:lineRule="auto"/>
        <w:ind w:firstLine="0"/>
        <w:rPr>
          <w:rFonts w:eastAsia="Times New Roman" w:cs="Times New Roman"/>
          <w:szCs w:val="28"/>
          <w:lang w:eastAsia="ru-RU"/>
        </w:rPr>
      </w:pPr>
      <w:r w:rsidRPr="00477922">
        <w:rPr>
          <w:rFonts w:eastAsia="Times New Roman" w:cs="Times New Roman"/>
          <w:szCs w:val="28"/>
          <w:lang w:eastAsia="ru-RU"/>
        </w:rPr>
        <w:tab/>
        <w:t>Надати дозвіл на розроблення проектів землеустрою щодо відведення земельних ділянок учасникам АТО</w:t>
      </w:r>
      <w:r w:rsidRPr="00B07EB4">
        <w:rPr>
          <w:rFonts w:eastAsia="Times New Roman" w:cs="Times New Roman"/>
          <w:szCs w:val="28"/>
          <w:lang w:eastAsia="ru-RU"/>
        </w:rPr>
        <w:t xml:space="preserve"> для будівництва і обслуговування жилого будинку, господарських будівель і споруд згідно з додатком</w:t>
      </w:r>
      <w:r w:rsidR="002B578F">
        <w:rPr>
          <w:rFonts w:eastAsia="Times New Roman" w:cs="Times New Roman"/>
          <w:szCs w:val="28"/>
          <w:lang w:eastAsia="ru-RU"/>
        </w:rPr>
        <w:t>.</w:t>
      </w:r>
    </w:p>
    <w:p w:rsidR="00946DEA" w:rsidRPr="00477922" w:rsidRDefault="00946DEA" w:rsidP="00946DEA">
      <w:pPr>
        <w:spacing w:line="240" w:lineRule="auto"/>
        <w:ind w:right="-2" w:firstLine="0"/>
        <w:rPr>
          <w:rFonts w:eastAsia="Times New Roman" w:cs="Times New Roman"/>
          <w:szCs w:val="28"/>
          <w:lang w:eastAsia="ru-RU"/>
        </w:rPr>
      </w:pPr>
    </w:p>
    <w:p w:rsidR="00946DEA" w:rsidRPr="00477922" w:rsidRDefault="00946DEA" w:rsidP="00946DEA">
      <w:pPr>
        <w:spacing w:line="240" w:lineRule="auto"/>
        <w:ind w:right="-2" w:firstLine="0"/>
        <w:rPr>
          <w:rFonts w:eastAsia="Times New Roman" w:cs="Times New Roman"/>
          <w:szCs w:val="28"/>
          <w:lang w:eastAsia="ru-RU"/>
        </w:rPr>
      </w:pPr>
    </w:p>
    <w:p w:rsidR="00946DEA" w:rsidRPr="00477922" w:rsidRDefault="00946DEA" w:rsidP="00946DEA">
      <w:pPr>
        <w:spacing w:line="240" w:lineRule="auto"/>
        <w:ind w:right="-2" w:firstLine="0"/>
        <w:rPr>
          <w:rFonts w:eastAsia="Times New Roman" w:cs="Times New Roman"/>
          <w:szCs w:val="28"/>
          <w:lang w:eastAsia="ru-RU"/>
        </w:rPr>
      </w:pPr>
    </w:p>
    <w:p w:rsidR="00946DEA" w:rsidRPr="00477922" w:rsidRDefault="00946DEA" w:rsidP="00946DEA">
      <w:pPr>
        <w:spacing w:line="240" w:lineRule="auto"/>
        <w:ind w:right="-2" w:firstLine="0"/>
        <w:rPr>
          <w:rFonts w:eastAsia="Times New Roman" w:cs="Times New Roman"/>
          <w:szCs w:val="28"/>
          <w:lang w:eastAsia="ru-RU"/>
        </w:rPr>
      </w:pPr>
    </w:p>
    <w:p w:rsidR="00BE4388" w:rsidRPr="00477922" w:rsidRDefault="00EC5162" w:rsidP="00BE4388">
      <w:pPr>
        <w:spacing w:line="240" w:lineRule="auto"/>
        <w:ind w:right="-2" w:firstLine="0"/>
        <w:rPr>
          <w:rFonts w:eastAsia="Times New Roman" w:cs="Times New Roman"/>
          <w:szCs w:val="28"/>
          <w:lang w:eastAsia="ru-RU"/>
        </w:rPr>
      </w:pPr>
      <w:r>
        <w:rPr>
          <w:rFonts w:eastAsia="Times New Roman" w:cs="Times New Roman"/>
          <w:szCs w:val="28"/>
          <w:lang w:eastAsia="ru-RU"/>
        </w:rPr>
        <w:t>Сумський міський голова</w:t>
      </w:r>
      <w:r w:rsidR="00BE4388" w:rsidRPr="00477922">
        <w:rPr>
          <w:rFonts w:eastAsia="Times New Roman" w:cs="Times New Roman"/>
          <w:szCs w:val="28"/>
          <w:lang w:eastAsia="ru-RU"/>
        </w:rPr>
        <w:t xml:space="preserve">                                              </w:t>
      </w:r>
      <w:r w:rsidR="00BE4388">
        <w:rPr>
          <w:rFonts w:eastAsia="Times New Roman" w:cs="Times New Roman"/>
          <w:szCs w:val="28"/>
          <w:lang w:eastAsia="ru-RU"/>
        </w:rPr>
        <w:t xml:space="preserve">     </w:t>
      </w:r>
      <w:r w:rsidR="00BE4388" w:rsidRPr="00477922">
        <w:rPr>
          <w:rFonts w:eastAsia="Times New Roman" w:cs="Times New Roman"/>
          <w:szCs w:val="28"/>
          <w:lang w:eastAsia="ru-RU"/>
        </w:rPr>
        <w:t xml:space="preserve">      </w:t>
      </w:r>
      <w:r w:rsidR="00BE4388">
        <w:rPr>
          <w:rFonts w:eastAsia="Times New Roman" w:cs="Times New Roman"/>
          <w:szCs w:val="28"/>
          <w:lang w:eastAsia="ru-RU"/>
        </w:rPr>
        <w:t xml:space="preserve"> </w:t>
      </w:r>
      <w:r w:rsidR="00BE4388" w:rsidRPr="00477922">
        <w:rPr>
          <w:rFonts w:eastAsia="Times New Roman" w:cs="Times New Roman"/>
          <w:szCs w:val="28"/>
          <w:lang w:eastAsia="ru-RU"/>
        </w:rPr>
        <w:t xml:space="preserve">     </w:t>
      </w:r>
      <w:proofErr w:type="spellStart"/>
      <w:r>
        <w:rPr>
          <w:rFonts w:eastAsia="Times New Roman" w:cs="Times New Roman"/>
          <w:szCs w:val="28"/>
          <w:lang w:eastAsia="ru-RU"/>
        </w:rPr>
        <w:t>О.М</w:t>
      </w:r>
      <w:proofErr w:type="spellEnd"/>
      <w:r>
        <w:rPr>
          <w:rFonts w:eastAsia="Times New Roman" w:cs="Times New Roman"/>
          <w:szCs w:val="28"/>
          <w:lang w:eastAsia="ru-RU"/>
        </w:rPr>
        <w:t>. Лисенко</w:t>
      </w:r>
    </w:p>
    <w:p w:rsidR="00BE4388" w:rsidRPr="00477922" w:rsidRDefault="00BE4388" w:rsidP="00BE4388">
      <w:pPr>
        <w:spacing w:line="240" w:lineRule="auto"/>
        <w:ind w:firstLine="0"/>
        <w:rPr>
          <w:rFonts w:eastAsia="Times New Roman" w:cs="Times New Roman"/>
          <w:sz w:val="24"/>
          <w:szCs w:val="24"/>
          <w:lang w:eastAsia="ru-RU"/>
        </w:rPr>
      </w:pPr>
    </w:p>
    <w:p w:rsidR="00BE4388" w:rsidRDefault="00BE4388" w:rsidP="00BE4388">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Виконавець</w:t>
      </w:r>
      <w:r w:rsidR="00EC5162">
        <w:rPr>
          <w:rFonts w:eastAsia="Times New Roman" w:cs="Times New Roman"/>
          <w:sz w:val="24"/>
          <w:szCs w:val="24"/>
          <w:lang w:eastAsia="ru-RU"/>
        </w:rPr>
        <w:t xml:space="preserve">: </w:t>
      </w:r>
      <w:proofErr w:type="spellStart"/>
      <w:r w:rsidR="00EC5162">
        <w:rPr>
          <w:rFonts w:eastAsia="Times New Roman" w:cs="Times New Roman"/>
          <w:sz w:val="24"/>
          <w:szCs w:val="24"/>
          <w:lang w:eastAsia="ru-RU"/>
        </w:rPr>
        <w:t>Скоробагатський</w:t>
      </w:r>
      <w:proofErr w:type="spellEnd"/>
      <w:r w:rsidR="00EC5162">
        <w:rPr>
          <w:rFonts w:eastAsia="Times New Roman" w:cs="Times New Roman"/>
          <w:sz w:val="24"/>
          <w:szCs w:val="24"/>
          <w:lang w:eastAsia="ru-RU"/>
        </w:rPr>
        <w:t xml:space="preserve"> </w:t>
      </w:r>
      <w:proofErr w:type="spellStart"/>
      <w:r w:rsidR="00EC5162">
        <w:rPr>
          <w:rFonts w:eastAsia="Times New Roman" w:cs="Times New Roman"/>
          <w:sz w:val="24"/>
          <w:szCs w:val="24"/>
          <w:lang w:eastAsia="ru-RU"/>
        </w:rPr>
        <w:t>Є.О</w:t>
      </w:r>
      <w:proofErr w:type="spellEnd"/>
      <w:r w:rsidR="00EC5162">
        <w:rPr>
          <w:rFonts w:eastAsia="Times New Roman" w:cs="Times New Roman"/>
          <w:sz w:val="24"/>
          <w:szCs w:val="24"/>
          <w:lang w:eastAsia="ru-RU"/>
        </w:rPr>
        <w:t>.</w:t>
      </w:r>
    </w:p>
    <w:p w:rsidR="00BE4388" w:rsidRDefault="00BE4388" w:rsidP="00BE4388">
      <w:pPr>
        <w:spacing w:line="240" w:lineRule="auto"/>
        <w:ind w:firstLine="0"/>
        <w:rPr>
          <w:rFonts w:eastAsia="Times New Roman" w:cs="Times New Roman"/>
          <w:sz w:val="24"/>
          <w:szCs w:val="24"/>
          <w:lang w:eastAsia="ru-RU"/>
        </w:rPr>
      </w:pPr>
    </w:p>
    <w:p w:rsidR="00946DEA" w:rsidRPr="00477922" w:rsidRDefault="00946DEA" w:rsidP="00946DEA">
      <w:pPr>
        <w:spacing w:line="240" w:lineRule="auto"/>
        <w:ind w:firstLine="0"/>
        <w:rPr>
          <w:rFonts w:eastAsia="Times New Roman" w:cs="Times New Roman"/>
          <w:sz w:val="24"/>
          <w:szCs w:val="24"/>
          <w:lang w:eastAsia="ru-RU"/>
        </w:rPr>
      </w:pPr>
    </w:p>
    <w:p w:rsidR="00946DEA" w:rsidRDefault="00946DEA" w:rsidP="00946DEA">
      <w:pPr>
        <w:spacing w:line="240" w:lineRule="auto"/>
        <w:ind w:firstLine="0"/>
        <w:rPr>
          <w:rFonts w:eastAsia="Times New Roman" w:cs="Times New Roman"/>
          <w:sz w:val="24"/>
          <w:szCs w:val="24"/>
          <w:lang w:eastAsia="ru-RU"/>
        </w:rPr>
      </w:pPr>
    </w:p>
    <w:p w:rsidR="00946DEA" w:rsidRDefault="00946DEA" w:rsidP="00946DEA">
      <w:pPr>
        <w:spacing w:line="240" w:lineRule="auto"/>
        <w:ind w:firstLine="0"/>
        <w:rPr>
          <w:rFonts w:eastAsia="Times New Roman" w:cs="Times New Roman"/>
          <w:sz w:val="24"/>
          <w:szCs w:val="24"/>
          <w:lang w:eastAsia="ru-RU"/>
        </w:rPr>
      </w:pPr>
    </w:p>
    <w:p w:rsidR="00905104" w:rsidRDefault="00905104" w:rsidP="00946DEA">
      <w:pPr>
        <w:spacing w:line="240" w:lineRule="auto"/>
        <w:ind w:firstLine="0"/>
        <w:rPr>
          <w:rFonts w:eastAsia="Times New Roman" w:cs="Times New Roman"/>
          <w:sz w:val="24"/>
          <w:szCs w:val="24"/>
          <w:lang w:eastAsia="ru-RU"/>
        </w:rPr>
      </w:pPr>
    </w:p>
    <w:p w:rsidR="00905104" w:rsidRDefault="00EC5162" w:rsidP="00946DEA">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Ініціатор розгляду питання – депутат </w:t>
      </w:r>
      <w:proofErr w:type="spellStart"/>
      <w:r>
        <w:rPr>
          <w:rFonts w:eastAsia="Times New Roman" w:cs="Times New Roman"/>
          <w:sz w:val="24"/>
          <w:szCs w:val="24"/>
          <w:lang w:eastAsia="ru-RU"/>
        </w:rPr>
        <w:t>Скоробагатський</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Є.О</w:t>
      </w:r>
      <w:proofErr w:type="spellEnd"/>
      <w:r>
        <w:rPr>
          <w:rFonts w:eastAsia="Times New Roman" w:cs="Times New Roman"/>
          <w:sz w:val="24"/>
          <w:szCs w:val="24"/>
          <w:lang w:eastAsia="ru-RU"/>
        </w:rPr>
        <w:t>.</w:t>
      </w:r>
    </w:p>
    <w:p w:rsidR="00EC5162" w:rsidRDefault="00EC5162" w:rsidP="00946DEA">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Проект рішення підготовлений депутатом </w:t>
      </w:r>
      <w:proofErr w:type="spellStart"/>
      <w:r>
        <w:rPr>
          <w:rFonts w:eastAsia="Times New Roman" w:cs="Times New Roman"/>
          <w:sz w:val="24"/>
          <w:szCs w:val="24"/>
          <w:lang w:eastAsia="ru-RU"/>
        </w:rPr>
        <w:t>Скоробагатським</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Є,О</w:t>
      </w:r>
      <w:proofErr w:type="spellEnd"/>
      <w:r>
        <w:rPr>
          <w:rFonts w:eastAsia="Times New Roman" w:cs="Times New Roman"/>
          <w:sz w:val="24"/>
          <w:szCs w:val="24"/>
          <w:lang w:eastAsia="ru-RU"/>
        </w:rPr>
        <w:t>.</w:t>
      </w:r>
    </w:p>
    <w:p w:rsidR="00902446" w:rsidRDefault="00EC5162" w:rsidP="00946DEA">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Доповідає – </w:t>
      </w:r>
      <w:proofErr w:type="spellStart"/>
      <w:r>
        <w:rPr>
          <w:rFonts w:eastAsia="Times New Roman" w:cs="Times New Roman"/>
          <w:sz w:val="24"/>
          <w:szCs w:val="24"/>
          <w:lang w:eastAsia="ru-RU"/>
        </w:rPr>
        <w:t>Скоробагатський</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Є.О</w:t>
      </w:r>
      <w:proofErr w:type="spellEnd"/>
      <w:r>
        <w:rPr>
          <w:rFonts w:eastAsia="Times New Roman" w:cs="Times New Roman"/>
          <w:sz w:val="24"/>
          <w:szCs w:val="24"/>
          <w:lang w:eastAsia="ru-RU"/>
        </w:rPr>
        <w:t>.</w:t>
      </w:r>
    </w:p>
    <w:p w:rsidR="00902446" w:rsidRDefault="00902446">
      <w:pPr>
        <w:spacing w:after="160" w:line="259" w:lineRule="auto"/>
        <w:ind w:firstLine="0"/>
        <w:jc w:val="left"/>
        <w:rPr>
          <w:rFonts w:eastAsia="Times New Roman" w:cs="Times New Roman"/>
          <w:sz w:val="24"/>
          <w:szCs w:val="24"/>
          <w:lang w:eastAsia="ru-RU"/>
        </w:rPr>
      </w:pPr>
      <w:r>
        <w:rPr>
          <w:rFonts w:eastAsia="Times New Roman" w:cs="Times New Roman"/>
          <w:sz w:val="24"/>
          <w:szCs w:val="24"/>
          <w:lang w:eastAsia="ru-RU"/>
        </w:rPr>
        <w:br w:type="page"/>
      </w:r>
    </w:p>
    <w:p w:rsidR="00902446" w:rsidRPr="00AE400F" w:rsidRDefault="00902446" w:rsidP="00902446">
      <w:pPr>
        <w:spacing w:line="240" w:lineRule="auto"/>
        <w:ind w:firstLine="0"/>
        <w:jc w:val="center"/>
        <w:rPr>
          <w:b/>
          <w:szCs w:val="28"/>
        </w:rPr>
      </w:pPr>
      <w:r w:rsidRPr="00AE400F">
        <w:rPr>
          <w:b/>
          <w:szCs w:val="28"/>
        </w:rPr>
        <w:lastRenderedPageBreak/>
        <w:t>ЛИСТ - ПОГОДЖЕННЯ</w:t>
      </w:r>
    </w:p>
    <w:p w:rsidR="00902446" w:rsidRPr="00AE400F" w:rsidRDefault="00902446" w:rsidP="00902446">
      <w:pPr>
        <w:spacing w:line="240" w:lineRule="auto"/>
        <w:ind w:firstLine="0"/>
        <w:jc w:val="center"/>
        <w:rPr>
          <w:b/>
          <w:szCs w:val="24"/>
        </w:rPr>
      </w:pPr>
      <w:r w:rsidRPr="00AE400F">
        <w:rPr>
          <w:b/>
          <w:szCs w:val="24"/>
        </w:rPr>
        <w:t>до проекту рішення Сумської міської ради</w:t>
      </w:r>
    </w:p>
    <w:p w:rsidR="00902446" w:rsidRPr="00AE400F" w:rsidRDefault="00902446" w:rsidP="00902446">
      <w:pPr>
        <w:spacing w:line="240" w:lineRule="auto"/>
        <w:ind w:firstLine="0"/>
        <w:jc w:val="center"/>
        <w:rPr>
          <w:b/>
          <w:szCs w:val="24"/>
        </w:rPr>
      </w:pPr>
      <w:r w:rsidRPr="00AE400F">
        <w:rPr>
          <w:b/>
          <w:szCs w:val="24"/>
        </w:rPr>
        <w:t>«</w:t>
      </w:r>
      <w:r w:rsidRPr="00477922">
        <w:rPr>
          <w:rFonts w:eastAsia="Times New Roman" w:cs="Times New Roman"/>
          <w:szCs w:val="28"/>
          <w:lang w:eastAsia="ru-RU"/>
        </w:rPr>
        <w:t>Про надання дозволу на розроблення проектів землеустрою щодо відведення земельних ділянок учасникам АТО</w:t>
      </w:r>
      <w:r w:rsidRPr="00AE400F">
        <w:rPr>
          <w:b/>
          <w:szCs w:val="24"/>
        </w:rPr>
        <w:t>»</w:t>
      </w: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color w:val="FFFFFF"/>
          <w:szCs w:val="24"/>
        </w:rPr>
      </w:pPr>
      <w:r w:rsidRPr="00AE400F">
        <w:rPr>
          <w:color w:val="FFFFFF"/>
          <w:szCs w:val="24"/>
        </w:rPr>
        <w:t xml:space="preserve">Керівник депутатської фракції </w:t>
      </w:r>
    </w:p>
    <w:p w:rsidR="00902446" w:rsidRPr="00AE400F" w:rsidRDefault="00902446" w:rsidP="00902446">
      <w:pPr>
        <w:spacing w:line="240" w:lineRule="auto"/>
        <w:ind w:firstLine="0"/>
        <w:rPr>
          <w:color w:val="FFFFFF"/>
          <w:szCs w:val="24"/>
        </w:rPr>
      </w:pPr>
      <w:r w:rsidRPr="00AE400F">
        <w:rPr>
          <w:color w:val="FFFFFF"/>
          <w:szCs w:val="24"/>
        </w:rPr>
        <w:t xml:space="preserve">«За Україну!» </w:t>
      </w:r>
    </w:p>
    <w:p w:rsidR="00902446" w:rsidRPr="00AE400F" w:rsidRDefault="00902446" w:rsidP="00902446">
      <w:pPr>
        <w:spacing w:line="240" w:lineRule="auto"/>
        <w:ind w:firstLine="0"/>
        <w:rPr>
          <w:szCs w:val="24"/>
        </w:rPr>
      </w:pPr>
      <w:r>
        <w:rPr>
          <w:szCs w:val="24"/>
        </w:rPr>
        <w:t>Депутат Сумської міської ради</w:t>
      </w:r>
      <w:r>
        <w:rPr>
          <w:szCs w:val="24"/>
        </w:rPr>
        <w:tab/>
      </w:r>
      <w:r>
        <w:rPr>
          <w:szCs w:val="24"/>
        </w:rPr>
        <w:tab/>
      </w:r>
      <w:r>
        <w:rPr>
          <w:szCs w:val="24"/>
        </w:rPr>
        <w:tab/>
      </w:r>
      <w:r>
        <w:rPr>
          <w:szCs w:val="24"/>
        </w:rPr>
        <w:tab/>
      </w:r>
      <w:proofErr w:type="spellStart"/>
      <w:r>
        <w:rPr>
          <w:szCs w:val="24"/>
        </w:rPr>
        <w:t>Є.О</w:t>
      </w:r>
      <w:proofErr w:type="spellEnd"/>
      <w:r>
        <w:rPr>
          <w:szCs w:val="24"/>
        </w:rPr>
        <w:t xml:space="preserve">. </w:t>
      </w:r>
      <w:proofErr w:type="spellStart"/>
      <w:r>
        <w:rPr>
          <w:szCs w:val="24"/>
        </w:rPr>
        <w:t>Скоробагатський</w:t>
      </w:r>
      <w:proofErr w:type="spellEnd"/>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r w:rsidRPr="00AE400F">
        <w:rPr>
          <w:szCs w:val="24"/>
        </w:rPr>
        <w:t>Начальник правового управління</w:t>
      </w:r>
      <w:r w:rsidRPr="00AE400F">
        <w:rPr>
          <w:szCs w:val="24"/>
        </w:rPr>
        <w:tab/>
      </w:r>
      <w:r w:rsidRPr="00AE400F">
        <w:rPr>
          <w:szCs w:val="24"/>
        </w:rPr>
        <w:tab/>
      </w:r>
      <w:r w:rsidRPr="00AE400F">
        <w:rPr>
          <w:szCs w:val="24"/>
        </w:rPr>
        <w:tab/>
      </w:r>
      <w:r w:rsidR="00515B89">
        <w:rPr>
          <w:szCs w:val="24"/>
        </w:rPr>
        <w:tab/>
        <w:t xml:space="preserve"> </w:t>
      </w:r>
      <w:proofErr w:type="spellStart"/>
      <w:r w:rsidRPr="00AE400F">
        <w:rPr>
          <w:szCs w:val="24"/>
        </w:rPr>
        <w:t>О.В</w:t>
      </w:r>
      <w:proofErr w:type="spellEnd"/>
      <w:r w:rsidRPr="00AE400F">
        <w:rPr>
          <w:szCs w:val="24"/>
        </w:rPr>
        <w:t>. Чайченко</w:t>
      </w: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r w:rsidRPr="00AE400F">
        <w:rPr>
          <w:szCs w:val="24"/>
        </w:rPr>
        <w:t>Секретар Сумської міської ради</w:t>
      </w:r>
      <w:r w:rsidRPr="00AE400F">
        <w:rPr>
          <w:szCs w:val="24"/>
        </w:rPr>
        <w:tab/>
      </w:r>
      <w:r w:rsidRPr="00AE400F">
        <w:rPr>
          <w:szCs w:val="24"/>
        </w:rPr>
        <w:tab/>
      </w:r>
      <w:r w:rsidRPr="00AE400F">
        <w:rPr>
          <w:szCs w:val="24"/>
        </w:rPr>
        <w:tab/>
      </w:r>
      <w:r w:rsidR="00515B89">
        <w:rPr>
          <w:szCs w:val="24"/>
        </w:rPr>
        <w:tab/>
      </w:r>
      <w:proofErr w:type="spellStart"/>
      <w:r w:rsidRPr="00AE400F">
        <w:rPr>
          <w:szCs w:val="24"/>
        </w:rPr>
        <w:t>А.В</w:t>
      </w:r>
      <w:proofErr w:type="spellEnd"/>
      <w:r w:rsidRPr="00AE400F">
        <w:rPr>
          <w:szCs w:val="24"/>
        </w:rPr>
        <w:t>. Баранов</w:t>
      </w: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spacing w:line="240" w:lineRule="auto"/>
        <w:ind w:firstLine="0"/>
        <w:rPr>
          <w:szCs w:val="24"/>
        </w:rPr>
      </w:pPr>
    </w:p>
    <w:p w:rsidR="00902446" w:rsidRPr="00AE400F" w:rsidRDefault="00902446" w:rsidP="00902446">
      <w:pPr>
        <w:widowControl w:val="0"/>
        <w:autoSpaceDE w:val="0"/>
        <w:autoSpaceDN w:val="0"/>
        <w:adjustRightInd w:val="0"/>
        <w:spacing w:line="240" w:lineRule="auto"/>
        <w:ind w:firstLine="0"/>
        <w:rPr>
          <w:szCs w:val="28"/>
          <w:shd w:val="clear" w:color="auto" w:fill="FEFEFE"/>
        </w:rPr>
      </w:pPr>
      <w:r w:rsidRPr="00AE400F">
        <w:rPr>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02446" w:rsidRPr="00AE400F" w:rsidRDefault="00902446" w:rsidP="00902446">
      <w:pPr>
        <w:spacing w:line="240" w:lineRule="auto"/>
        <w:ind w:firstLine="0"/>
        <w:rPr>
          <w:szCs w:val="28"/>
        </w:rPr>
      </w:pPr>
    </w:p>
    <w:p w:rsidR="00902446" w:rsidRPr="00AE400F" w:rsidRDefault="00902446" w:rsidP="00902446">
      <w:pPr>
        <w:spacing w:line="240" w:lineRule="auto"/>
        <w:ind w:firstLine="0"/>
        <w:rPr>
          <w:color w:val="FFFFFF"/>
          <w:szCs w:val="24"/>
        </w:rPr>
      </w:pPr>
      <w:r w:rsidRPr="00AE400F">
        <w:rPr>
          <w:color w:val="FFFFFF"/>
          <w:szCs w:val="24"/>
        </w:rPr>
        <w:t xml:space="preserve">Керівник депутатської фракції </w:t>
      </w:r>
    </w:p>
    <w:p w:rsidR="00902446" w:rsidRPr="00AE400F" w:rsidRDefault="00902446" w:rsidP="00902446">
      <w:pPr>
        <w:spacing w:line="240" w:lineRule="auto"/>
        <w:ind w:firstLine="0"/>
        <w:rPr>
          <w:color w:val="FFFFFF"/>
          <w:szCs w:val="24"/>
        </w:rPr>
      </w:pPr>
      <w:r w:rsidRPr="00AE400F">
        <w:rPr>
          <w:color w:val="FFFFFF"/>
          <w:szCs w:val="24"/>
        </w:rPr>
        <w:t>«За Україну!» в СМР</w:t>
      </w:r>
      <w:r w:rsidRPr="00AE400F">
        <w:rPr>
          <w:color w:val="FFFFFF"/>
          <w:szCs w:val="24"/>
        </w:rPr>
        <w:tab/>
      </w:r>
      <w:r w:rsidRPr="00AE400F">
        <w:rPr>
          <w:color w:val="FFFFFF"/>
          <w:szCs w:val="24"/>
        </w:rPr>
        <w:tab/>
      </w:r>
      <w:r w:rsidRPr="00AE400F">
        <w:rPr>
          <w:color w:val="FFFFFF"/>
          <w:szCs w:val="24"/>
        </w:rPr>
        <w:tab/>
      </w:r>
    </w:p>
    <w:p w:rsidR="00902446" w:rsidRPr="00AE400F" w:rsidRDefault="00902446" w:rsidP="00902446">
      <w:pPr>
        <w:spacing w:line="240" w:lineRule="auto"/>
        <w:ind w:firstLine="0"/>
        <w:rPr>
          <w:szCs w:val="24"/>
        </w:rPr>
      </w:pPr>
      <w:r w:rsidRPr="00AE400F">
        <w:rPr>
          <w:szCs w:val="24"/>
        </w:rPr>
        <w:t>Депутат Сумської міської ради</w:t>
      </w:r>
      <w:r w:rsidRPr="00AE400F">
        <w:rPr>
          <w:szCs w:val="24"/>
        </w:rPr>
        <w:tab/>
      </w:r>
      <w:r w:rsidRPr="00AE400F">
        <w:rPr>
          <w:szCs w:val="24"/>
        </w:rPr>
        <w:tab/>
        <w:t>_______</w:t>
      </w:r>
      <w:r w:rsidRPr="00AE400F">
        <w:rPr>
          <w:szCs w:val="24"/>
        </w:rPr>
        <w:tab/>
      </w:r>
      <w:proofErr w:type="spellStart"/>
      <w:r>
        <w:rPr>
          <w:szCs w:val="24"/>
        </w:rPr>
        <w:t>Є.О</w:t>
      </w:r>
      <w:proofErr w:type="spellEnd"/>
      <w:r>
        <w:rPr>
          <w:szCs w:val="24"/>
        </w:rPr>
        <w:t xml:space="preserve">. </w:t>
      </w:r>
      <w:proofErr w:type="spellStart"/>
      <w:r>
        <w:rPr>
          <w:szCs w:val="24"/>
        </w:rPr>
        <w:t>Скоробагатський</w:t>
      </w:r>
      <w:proofErr w:type="spellEnd"/>
    </w:p>
    <w:p w:rsidR="00902446" w:rsidRPr="00AE400F" w:rsidRDefault="00902446" w:rsidP="00902446">
      <w:pPr>
        <w:spacing w:line="240" w:lineRule="auto"/>
        <w:ind w:firstLine="0"/>
        <w:rPr>
          <w:szCs w:val="28"/>
        </w:rPr>
      </w:pPr>
      <w:r w:rsidRPr="00AE400F">
        <w:rPr>
          <w:szCs w:val="28"/>
        </w:rPr>
        <w:tab/>
      </w:r>
      <w:r w:rsidRPr="00AE400F">
        <w:rPr>
          <w:szCs w:val="28"/>
        </w:rPr>
        <w:tab/>
      </w:r>
      <w:r w:rsidRPr="00AE400F">
        <w:rPr>
          <w:szCs w:val="28"/>
        </w:rPr>
        <w:tab/>
      </w:r>
      <w:r w:rsidRPr="00AE400F">
        <w:rPr>
          <w:szCs w:val="28"/>
        </w:rPr>
        <w:tab/>
      </w:r>
      <w:r w:rsidRPr="00AE400F">
        <w:rPr>
          <w:szCs w:val="28"/>
        </w:rPr>
        <w:tab/>
        <w:t>(підпис)</w:t>
      </w:r>
    </w:p>
    <w:p w:rsidR="00902446" w:rsidRPr="00AE400F" w:rsidRDefault="00902446" w:rsidP="00902446">
      <w:pPr>
        <w:pStyle w:val="a6"/>
        <w:jc w:val="both"/>
        <w:rPr>
          <w:sz w:val="22"/>
          <w:szCs w:val="22"/>
        </w:rPr>
      </w:pPr>
    </w:p>
    <w:p w:rsidR="00EC5162" w:rsidRDefault="00EC5162" w:rsidP="00946DEA">
      <w:pPr>
        <w:spacing w:line="240" w:lineRule="auto"/>
        <w:ind w:firstLine="0"/>
        <w:rPr>
          <w:rFonts w:eastAsia="Times New Roman" w:cs="Times New Roman"/>
          <w:sz w:val="24"/>
          <w:szCs w:val="24"/>
          <w:lang w:eastAsia="ru-RU"/>
        </w:rPr>
      </w:pPr>
    </w:p>
    <w:p w:rsidR="00946DEA" w:rsidRPr="00477922" w:rsidRDefault="00946DEA" w:rsidP="00946DEA">
      <w:pPr>
        <w:spacing w:line="240" w:lineRule="auto"/>
        <w:ind w:firstLine="0"/>
        <w:rPr>
          <w:rFonts w:eastAsia="Times New Roman" w:cs="Times New Roman"/>
          <w:sz w:val="24"/>
          <w:szCs w:val="24"/>
          <w:lang w:eastAsia="ru-RU"/>
        </w:rPr>
      </w:pPr>
    </w:p>
    <w:p w:rsidR="00946DEA" w:rsidRPr="00477922" w:rsidRDefault="00946DEA" w:rsidP="00946DEA">
      <w:pPr>
        <w:spacing w:line="240" w:lineRule="auto"/>
        <w:ind w:firstLine="0"/>
        <w:rPr>
          <w:rFonts w:eastAsia="Times New Roman" w:cs="Times New Roman"/>
          <w:sz w:val="24"/>
          <w:szCs w:val="24"/>
          <w:lang w:eastAsia="ru-RU"/>
        </w:rPr>
        <w:sectPr w:rsidR="00946DEA" w:rsidRPr="00477922" w:rsidSect="00B37A71">
          <w:pgSz w:w="11906" w:h="16838" w:code="9"/>
          <w:pgMar w:top="567" w:right="567" w:bottom="567" w:left="1701" w:header="720" w:footer="720" w:gutter="0"/>
          <w:cols w:space="720"/>
        </w:sectPr>
      </w:pPr>
    </w:p>
    <w:p w:rsidR="00946DEA" w:rsidRPr="00477922" w:rsidRDefault="00946DEA" w:rsidP="00946DEA">
      <w:pPr>
        <w:tabs>
          <w:tab w:val="left" w:pos="14580"/>
        </w:tabs>
        <w:spacing w:line="240" w:lineRule="auto"/>
        <w:ind w:left="9072" w:firstLine="0"/>
        <w:jc w:val="left"/>
        <w:rPr>
          <w:rFonts w:eastAsia="Times New Roman" w:cs="Times New Roman"/>
          <w:szCs w:val="28"/>
          <w:lang w:eastAsia="ru-RU"/>
        </w:rPr>
      </w:pPr>
      <w:r w:rsidRPr="00477922">
        <w:rPr>
          <w:rFonts w:eastAsia="Times New Roman" w:cs="Times New Roman"/>
          <w:szCs w:val="28"/>
          <w:lang w:eastAsia="ru-RU"/>
        </w:rPr>
        <w:lastRenderedPageBreak/>
        <w:t xml:space="preserve">Додаток </w:t>
      </w:r>
    </w:p>
    <w:p w:rsidR="00946DEA" w:rsidRPr="00477922" w:rsidRDefault="00946DEA" w:rsidP="00946DEA">
      <w:pPr>
        <w:spacing w:line="240" w:lineRule="auto"/>
        <w:ind w:left="9072" w:firstLine="0"/>
        <w:rPr>
          <w:rFonts w:eastAsia="Times New Roman" w:cs="Times New Roman"/>
          <w:szCs w:val="28"/>
          <w:lang w:eastAsia="ru-RU"/>
        </w:rPr>
      </w:pPr>
      <w:r w:rsidRPr="00477922">
        <w:rPr>
          <w:rFonts w:eastAsia="Times New Roman" w:cs="Times New Roman"/>
          <w:szCs w:val="28"/>
          <w:lang w:eastAsia="ru-RU"/>
        </w:rPr>
        <w:t xml:space="preserve">до рішення Сумської міської ради </w:t>
      </w:r>
    </w:p>
    <w:p w:rsidR="00946DEA" w:rsidRPr="00477922" w:rsidRDefault="00946DEA" w:rsidP="00946DEA">
      <w:pPr>
        <w:spacing w:line="240" w:lineRule="auto"/>
        <w:ind w:left="9072" w:firstLine="0"/>
        <w:rPr>
          <w:rFonts w:eastAsia="Times New Roman" w:cs="Times New Roman"/>
          <w:szCs w:val="28"/>
          <w:lang w:eastAsia="ru-RU"/>
        </w:rPr>
      </w:pPr>
      <w:r w:rsidRPr="00477922">
        <w:rPr>
          <w:rFonts w:eastAsia="Times New Roman" w:cs="Times New Roman"/>
          <w:szCs w:val="28"/>
          <w:lang w:eastAsia="ru-RU"/>
        </w:rPr>
        <w:t>«Про надання дозволу на розроблення проектів землеустрою щодо відведення земельних ділянок учасникам АТО»</w:t>
      </w:r>
    </w:p>
    <w:p w:rsidR="00946DEA" w:rsidRPr="00477922" w:rsidRDefault="00946DEA" w:rsidP="00946DEA">
      <w:pPr>
        <w:spacing w:line="240" w:lineRule="auto"/>
        <w:ind w:left="9072" w:firstLine="0"/>
        <w:jc w:val="left"/>
        <w:rPr>
          <w:rFonts w:eastAsia="Times New Roman" w:cs="Times New Roman"/>
          <w:szCs w:val="28"/>
          <w:lang w:eastAsia="ru-RU"/>
        </w:rPr>
      </w:pPr>
      <w:r>
        <w:rPr>
          <w:rFonts w:eastAsia="Times New Roman" w:cs="Times New Roman"/>
          <w:szCs w:val="28"/>
          <w:lang w:eastAsia="ru-RU"/>
        </w:rPr>
        <w:t xml:space="preserve">від </w:t>
      </w:r>
      <w:r w:rsidR="00EC5162">
        <w:rPr>
          <w:rFonts w:eastAsia="Times New Roman" w:cs="Times New Roman"/>
          <w:szCs w:val="28"/>
          <w:lang w:eastAsia="ru-RU"/>
        </w:rPr>
        <w:t>______________</w:t>
      </w:r>
      <w:r w:rsidR="00C62CF3" w:rsidRPr="00477922">
        <w:rPr>
          <w:rFonts w:eastAsia="Times New Roman" w:cs="Times New Roman"/>
          <w:szCs w:val="28"/>
          <w:lang w:eastAsia="ru-RU"/>
        </w:rPr>
        <w:t xml:space="preserve"> </w:t>
      </w:r>
      <w:r w:rsidRPr="00477922">
        <w:rPr>
          <w:rFonts w:eastAsia="Times New Roman" w:cs="Times New Roman"/>
          <w:szCs w:val="28"/>
          <w:lang w:eastAsia="ru-RU"/>
        </w:rPr>
        <w:t>201</w:t>
      </w:r>
      <w:r w:rsidR="00725820">
        <w:rPr>
          <w:rFonts w:eastAsia="Times New Roman" w:cs="Times New Roman"/>
          <w:szCs w:val="28"/>
          <w:lang w:eastAsia="ru-RU"/>
        </w:rPr>
        <w:t>8</w:t>
      </w:r>
      <w:r w:rsidRPr="00477922">
        <w:rPr>
          <w:rFonts w:eastAsia="Times New Roman" w:cs="Times New Roman"/>
          <w:szCs w:val="28"/>
          <w:lang w:eastAsia="ru-RU"/>
        </w:rPr>
        <w:t xml:space="preserve"> року № </w:t>
      </w:r>
      <w:r w:rsidR="00EC5162">
        <w:rPr>
          <w:rFonts w:eastAsia="Times New Roman" w:cs="Times New Roman"/>
          <w:szCs w:val="28"/>
          <w:lang w:eastAsia="ru-RU"/>
        </w:rPr>
        <w:t>________</w:t>
      </w:r>
      <w:r w:rsidR="00C62CF3" w:rsidRPr="00477922">
        <w:rPr>
          <w:rFonts w:eastAsia="Times New Roman" w:cs="Times New Roman"/>
          <w:szCs w:val="28"/>
          <w:lang w:eastAsia="ru-RU"/>
        </w:rPr>
        <w:t>-МР</w:t>
      </w:r>
    </w:p>
    <w:p w:rsidR="00946DEA" w:rsidRPr="00477922" w:rsidRDefault="00946DEA" w:rsidP="00946DEA">
      <w:pPr>
        <w:spacing w:line="240" w:lineRule="auto"/>
        <w:ind w:firstLine="0"/>
        <w:jc w:val="center"/>
        <w:rPr>
          <w:rFonts w:eastAsia="Times New Roman" w:cs="Times New Roman"/>
          <w:b/>
          <w:szCs w:val="28"/>
          <w:lang w:eastAsia="ru-RU"/>
        </w:rPr>
      </w:pPr>
      <w:r w:rsidRPr="00477922">
        <w:rPr>
          <w:rFonts w:eastAsia="Times New Roman" w:cs="Times New Roman"/>
          <w:szCs w:val="28"/>
          <w:lang w:eastAsia="ru-RU"/>
        </w:rPr>
        <w:t>СПИСОК</w:t>
      </w:r>
    </w:p>
    <w:p w:rsidR="00946DEA" w:rsidRDefault="00946DEA" w:rsidP="00946DEA">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 xml:space="preserve">учасників АТО, яким надається дозвіл на розроблення проектів землеустрою щодо відведення земельних ділянок для будівництва і обслуговування жилого будинку, </w:t>
      </w:r>
      <w:r w:rsidR="00EC5162">
        <w:rPr>
          <w:rFonts w:eastAsia="Times New Roman" w:cs="Times New Roman"/>
          <w:szCs w:val="28"/>
          <w:lang w:eastAsia="ru-RU"/>
        </w:rPr>
        <w:t>господарських будівель і споруд</w:t>
      </w:r>
    </w:p>
    <w:p w:rsidR="00EC5162" w:rsidRPr="00477922" w:rsidRDefault="00EC5162" w:rsidP="00B65DCA">
      <w:pPr>
        <w:spacing w:line="240" w:lineRule="auto"/>
        <w:ind w:firstLine="0"/>
        <w:jc w:val="center"/>
        <w:rPr>
          <w:rFonts w:eastAsia="Times New Roman" w:cs="Times New Roman"/>
          <w:szCs w:val="28"/>
          <w:lang w:eastAsia="ru-RU"/>
        </w:rPr>
      </w:pPr>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505"/>
        <w:gridCol w:w="2835"/>
        <w:gridCol w:w="1985"/>
        <w:gridCol w:w="1342"/>
      </w:tblGrid>
      <w:tr w:rsidR="00946DEA" w:rsidRPr="00477922" w:rsidTr="00902446">
        <w:trPr>
          <w:trHeight w:val="1197"/>
        </w:trPr>
        <w:tc>
          <w:tcPr>
            <w:tcW w:w="562"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з/п</w:t>
            </w:r>
          </w:p>
        </w:tc>
        <w:tc>
          <w:tcPr>
            <w:tcW w:w="8505"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 xml:space="preserve">Прізвище, </w:t>
            </w:r>
            <w:proofErr w:type="spellStart"/>
            <w:r w:rsidRPr="00477922">
              <w:rPr>
                <w:rFonts w:eastAsia="Times New Roman" w:cs="Times New Roman"/>
                <w:sz w:val="24"/>
                <w:szCs w:val="24"/>
                <w:lang w:eastAsia="ru-RU"/>
              </w:rPr>
              <w:t>ім</w:t>
            </w:r>
            <w:proofErr w:type="spellEnd"/>
            <w:r w:rsidRPr="00477922">
              <w:rPr>
                <w:rFonts w:eastAsia="Times New Roman" w:cs="Times New Roman"/>
                <w:sz w:val="24"/>
                <w:szCs w:val="24"/>
                <w:lang w:val="ru-RU" w:eastAsia="ru-RU"/>
              </w:rPr>
              <w:t>’</w:t>
            </w:r>
            <w:r w:rsidRPr="00477922">
              <w:rPr>
                <w:rFonts w:eastAsia="Times New Roman" w:cs="Times New Roman"/>
                <w:sz w:val="24"/>
                <w:szCs w:val="24"/>
                <w:lang w:eastAsia="ru-RU"/>
              </w:rPr>
              <w:t>я, по батькові,</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реєстраційний номер облікової картки платника податків</w:t>
            </w:r>
          </w:p>
        </w:tc>
        <w:tc>
          <w:tcPr>
            <w:tcW w:w="2835"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Адреса земельної ділянки</w:t>
            </w:r>
          </w:p>
        </w:tc>
        <w:tc>
          <w:tcPr>
            <w:tcW w:w="1985"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Орієнтовна площа земельної ділянки,</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га</w:t>
            </w:r>
          </w:p>
        </w:tc>
        <w:tc>
          <w:tcPr>
            <w:tcW w:w="1342"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Умови</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надання</w:t>
            </w:r>
          </w:p>
        </w:tc>
      </w:tr>
      <w:tr w:rsidR="00946DEA" w:rsidRPr="00477922" w:rsidTr="00902446">
        <w:tc>
          <w:tcPr>
            <w:tcW w:w="562"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1</w:t>
            </w:r>
          </w:p>
        </w:tc>
        <w:tc>
          <w:tcPr>
            <w:tcW w:w="8505"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2</w:t>
            </w:r>
          </w:p>
        </w:tc>
        <w:tc>
          <w:tcPr>
            <w:tcW w:w="2835"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3</w:t>
            </w:r>
          </w:p>
        </w:tc>
        <w:tc>
          <w:tcPr>
            <w:tcW w:w="1985"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4</w:t>
            </w:r>
          </w:p>
        </w:tc>
        <w:tc>
          <w:tcPr>
            <w:tcW w:w="1342"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5</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1.</w:t>
            </w:r>
          </w:p>
        </w:tc>
        <w:tc>
          <w:tcPr>
            <w:tcW w:w="8505" w:type="dxa"/>
          </w:tcPr>
          <w:p w:rsidR="00324452" w:rsidRPr="00324452" w:rsidRDefault="00324452" w:rsidP="00324452">
            <w:pPr>
              <w:spacing w:line="240" w:lineRule="auto"/>
              <w:ind w:firstLine="40"/>
              <w:jc w:val="left"/>
              <w:rPr>
                <w:rFonts w:cs="Times New Roman"/>
                <w:szCs w:val="28"/>
              </w:rPr>
            </w:pPr>
            <w:r w:rsidRPr="00324452">
              <w:rPr>
                <w:rFonts w:cs="Times New Roman"/>
                <w:szCs w:val="28"/>
              </w:rPr>
              <w:t>Забара Олег Євгенійович,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2272714339,</w:t>
            </w:r>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 xml:space="preserve">(протокол </w:t>
            </w:r>
            <w:proofErr w:type="spellStart"/>
            <w:r w:rsidRPr="00324452">
              <w:rPr>
                <w:rFonts w:eastAsia="Times New Roman" w:cs="Times New Roman"/>
                <w:szCs w:val="28"/>
                <w:lang w:eastAsia="ru-RU"/>
              </w:rPr>
              <w:t>Координаційної</w:t>
            </w:r>
            <w:proofErr w:type="spellEnd"/>
            <w:r w:rsidRPr="00324452">
              <w:rPr>
                <w:rFonts w:eastAsia="Times New Roman" w:cs="Times New Roman"/>
                <w:szCs w:val="28"/>
                <w:lang w:eastAsia="ru-RU"/>
              </w:rPr>
              <w:t xml:space="preserve">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2.</w:t>
            </w:r>
          </w:p>
        </w:tc>
        <w:tc>
          <w:tcPr>
            <w:tcW w:w="8505" w:type="dxa"/>
          </w:tcPr>
          <w:p w:rsidR="00324452" w:rsidRPr="00324452" w:rsidRDefault="00324452" w:rsidP="00324452">
            <w:pPr>
              <w:spacing w:line="240" w:lineRule="auto"/>
              <w:ind w:firstLine="40"/>
              <w:jc w:val="left"/>
              <w:rPr>
                <w:rFonts w:cs="Times New Roman"/>
                <w:szCs w:val="28"/>
              </w:rPr>
            </w:pPr>
            <w:proofErr w:type="spellStart"/>
            <w:r w:rsidRPr="00324452">
              <w:rPr>
                <w:rFonts w:cs="Times New Roman"/>
                <w:szCs w:val="28"/>
              </w:rPr>
              <w:t>Клочко</w:t>
            </w:r>
            <w:proofErr w:type="spellEnd"/>
            <w:r w:rsidRPr="00324452">
              <w:rPr>
                <w:rFonts w:cs="Times New Roman"/>
                <w:szCs w:val="28"/>
              </w:rPr>
              <w:t xml:space="preserve"> Микола Сергійович,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3280211636,</w:t>
            </w:r>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(протокол Координаційної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3.</w:t>
            </w:r>
          </w:p>
        </w:tc>
        <w:tc>
          <w:tcPr>
            <w:tcW w:w="8505" w:type="dxa"/>
          </w:tcPr>
          <w:p w:rsidR="00324452" w:rsidRPr="00324452" w:rsidRDefault="00324452" w:rsidP="00324452">
            <w:pPr>
              <w:spacing w:line="240" w:lineRule="auto"/>
              <w:ind w:firstLine="40"/>
              <w:jc w:val="left"/>
              <w:rPr>
                <w:rFonts w:cs="Times New Roman"/>
                <w:szCs w:val="28"/>
              </w:rPr>
            </w:pPr>
            <w:r w:rsidRPr="00324452">
              <w:rPr>
                <w:rFonts w:cs="Times New Roman"/>
                <w:szCs w:val="28"/>
              </w:rPr>
              <w:t>Галун Андрій Сергійович,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296251</w:t>
            </w:r>
            <w:bookmarkStart w:id="0" w:name="_GoBack"/>
            <w:bookmarkEnd w:id="0"/>
            <w:r w:rsidRPr="00324452">
              <w:rPr>
                <w:rFonts w:cs="Times New Roman"/>
                <w:szCs w:val="28"/>
              </w:rPr>
              <w:t>1715,</w:t>
            </w:r>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(протокол Координаційної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4.</w:t>
            </w:r>
          </w:p>
        </w:tc>
        <w:tc>
          <w:tcPr>
            <w:tcW w:w="8505" w:type="dxa"/>
          </w:tcPr>
          <w:p w:rsidR="00324452" w:rsidRPr="00324452" w:rsidRDefault="00324452" w:rsidP="00324452">
            <w:pPr>
              <w:spacing w:line="240" w:lineRule="auto"/>
              <w:ind w:firstLine="40"/>
              <w:jc w:val="left"/>
              <w:rPr>
                <w:rFonts w:cs="Times New Roman"/>
                <w:szCs w:val="28"/>
              </w:rPr>
            </w:pPr>
            <w:proofErr w:type="spellStart"/>
            <w:r w:rsidRPr="00324452">
              <w:rPr>
                <w:rFonts w:cs="Times New Roman"/>
                <w:szCs w:val="28"/>
              </w:rPr>
              <w:t>Літовченко</w:t>
            </w:r>
            <w:proofErr w:type="spellEnd"/>
            <w:r w:rsidRPr="00324452">
              <w:rPr>
                <w:rFonts w:cs="Times New Roman"/>
                <w:szCs w:val="28"/>
              </w:rPr>
              <w:t xml:space="preserve"> Олег Леонідович,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2550512233,</w:t>
            </w:r>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(протокол Координаційної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bl>
    <w:p w:rsidR="00585887" w:rsidRDefault="00585887" w:rsidP="002200D2">
      <w:pPr>
        <w:spacing w:line="240" w:lineRule="auto"/>
      </w:pPr>
    </w:p>
    <w:p w:rsidR="00324452" w:rsidRDefault="00324452" w:rsidP="002200D2">
      <w:pPr>
        <w:spacing w:line="240" w:lineRule="auto"/>
      </w:pPr>
    </w:p>
    <w:p w:rsidR="00EC5162" w:rsidRPr="00477922" w:rsidRDefault="00EC5162" w:rsidP="00EC5162">
      <w:pPr>
        <w:spacing w:line="240" w:lineRule="auto"/>
        <w:ind w:right="-2" w:firstLine="0"/>
        <w:rPr>
          <w:rFonts w:eastAsia="Times New Roman" w:cs="Times New Roman"/>
          <w:szCs w:val="28"/>
          <w:lang w:eastAsia="ru-RU"/>
        </w:rPr>
      </w:pPr>
      <w:r>
        <w:rPr>
          <w:rFonts w:eastAsia="Times New Roman" w:cs="Times New Roman"/>
          <w:szCs w:val="28"/>
          <w:lang w:eastAsia="ru-RU"/>
        </w:rPr>
        <w:t>Сумський міський голова</w:t>
      </w:r>
      <w:r w:rsidRPr="00477922">
        <w:rPr>
          <w:rFonts w:eastAsia="Times New Roman" w:cs="Times New Roman"/>
          <w:szCs w:val="28"/>
          <w:lang w:eastAsia="ru-RU"/>
        </w:rPr>
        <w:t xml:space="preserve">                                              </w:t>
      </w:r>
      <w:r>
        <w:rPr>
          <w:rFonts w:eastAsia="Times New Roman" w:cs="Times New Roman"/>
          <w:szCs w:val="28"/>
          <w:lang w:eastAsia="ru-RU"/>
        </w:rPr>
        <w:t xml:space="preserve">     </w:t>
      </w:r>
      <w:r w:rsidRPr="00477922">
        <w:rPr>
          <w:rFonts w:eastAsia="Times New Roman" w:cs="Times New Roman"/>
          <w:szCs w:val="28"/>
          <w:lang w:eastAsia="ru-RU"/>
        </w:rPr>
        <w:t xml:space="preserve">      </w:t>
      </w:r>
      <w:r>
        <w:rPr>
          <w:rFonts w:eastAsia="Times New Roman" w:cs="Times New Roman"/>
          <w:szCs w:val="28"/>
          <w:lang w:eastAsia="ru-RU"/>
        </w:rPr>
        <w:t xml:space="preserve">                                                  </w:t>
      </w:r>
      <w:r>
        <w:rPr>
          <w:rFonts w:eastAsia="Times New Roman" w:cs="Times New Roman"/>
          <w:szCs w:val="28"/>
          <w:lang w:eastAsia="ru-RU"/>
        </w:rPr>
        <w:t xml:space="preserve"> </w:t>
      </w:r>
      <w:r w:rsidRPr="00477922">
        <w:rPr>
          <w:rFonts w:eastAsia="Times New Roman" w:cs="Times New Roman"/>
          <w:szCs w:val="28"/>
          <w:lang w:eastAsia="ru-RU"/>
        </w:rPr>
        <w:t xml:space="preserve">     </w:t>
      </w:r>
      <w:proofErr w:type="spellStart"/>
      <w:r>
        <w:rPr>
          <w:rFonts w:eastAsia="Times New Roman" w:cs="Times New Roman"/>
          <w:szCs w:val="28"/>
          <w:lang w:eastAsia="ru-RU"/>
        </w:rPr>
        <w:t>О.М</w:t>
      </w:r>
      <w:proofErr w:type="spellEnd"/>
      <w:r>
        <w:rPr>
          <w:rFonts w:eastAsia="Times New Roman" w:cs="Times New Roman"/>
          <w:szCs w:val="28"/>
          <w:lang w:eastAsia="ru-RU"/>
        </w:rPr>
        <w:t>. Лисенко</w:t>
      </w:r>
    </w:p>
    <w:p w:rsidR="00996982" w:rsidRPr="00477922" w:rsidRDefault="00996982" w:rsidP="00996982">
      <w:pPr>
        <w:spacing w:line="240" w:lineRule="auto"/>
        <w:ind w:firstLine="0"/>
        <w:rPr>
          <w:rFonts w:eastAsia="Times New Roman" w:cs="Times New Roman"/>
          <w:sz w:val="24"/>
          <w:szCs w:val="24"/>
          <w:lang w:eastAsia="ru-RU"/>
        </w:rPr>
      </w:pPr>
    </w:p>
    <w:p w:rsidR="009E4545" w:rsidRPr="00EC5162" w:rsidRDefault="00EC5162" w:rsidP="00EC5162">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Виконавець</w:t>
      </w:r>
      <w:r>
        <w:rPr>
          <w:rFonts w:eastAsia="Times New Roman" w:cs="Times New Roman"/>
          <w:sz w:val="24"/>
          <w:szCs w:val="24"/>
          <w:lang w:eastAsia="ru-RU"/>
        </w:rPr>
        <w:t xml:space="preserve">: </w:t>
      </w:r>
      <w:proofErr w:type="spellStart"/>
      <w:r>
        <w:rPr>
          <w:rFonts w:eastAsia="Times New Roman" w:cs="Times New Roman"/>
          <w:sz w:val="24"/>
          <w:szCs w:val="24"/>
          <w:lang w:eastAsia="ru-RU"/>
        </w:rPr>
        <w:t>Скоробагатський</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Є.О</w:t>
      </w:r>
      <w:proofErr w:type="spellEnd"/>
      <w:r>
        <w:rPr>
          <w:rFonts w:eastAsia="Times New Roman" w:cs="Times New Roman"/>
          <w:sz w:val="24"/>
          <w:szCs w:val="24"/>
          <w:lang w:eastAsia="ru-RU"/>
        </w:rPr>
        <w:t>.</w:t>
      </w:r>
    </w:p>
    <w:sectPr w:rsidR="009E4545" w:rsidRPr="00EC5162" w:rsidSect="00585887">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46"/>
    <w:rsid w:val="00003B68"/>
    <w:rsid w:val="00040A34"/>
    <w:rsid w:val="00080FA6"/>
    <w:rsid w:val="00081A23"/>
    <w:rsid w:val="000E4400"/>
    <w:rsid w:val="0012044E"/>
    <w:rsid w:val="00140CEA"/>
    <w:rsid w:val="00173AA5"/>
    <w:rsid w:val="001937B0"/>
    <w:rsid w:val="002003E8"/>
    <w:rsid w:val="002200D2"/>
    <w:rsid w:val="002977ED"/>
    <w:rsid w:val="002B578F"/>
    <w:rsid w:val="00324452"/>
    <w:rsid w:val="00327BD1"/>
    <w:rsid w:val="00335EEE"/>
    <w:rsid w:val="003374C9"/>
    <w:rsid w:val="0034606D"/>
    <w:rsid w:val="00351C91"/>
    <w:rsid w:val="003839E9"/>
    <w:rsid w:val="00410288"/>
    <w:rsid w:val="00414F5A"/>
    <w:rsid w:val="0048446D"/>
    <w:rsid w:val="00487E71"/>
    <w:rsid w:val="004B5346"/>
    <w:rsid w:val="00515B89"/>
    <w:rsid w:val="0053321E"/>
    <w:rsid w:val="005743E0"/>
    <w:rsid w:val="00585887"/>
    <w:rsid w:val="005B4617"/>
    <w:rsid w:val="006826B3"/>
    <w:rsid w:val="00684AAE"/>
    <w:rsid w:val="006869F7"/>
    <w:rsid w:val="006C4243"/>
    <w:rsid w:val="00721888"/>
    <w:rsid w:val="00725820"/>
    <w:rsid w:val="007D58CA"/>
    <w:rsid w:val="008D7D58"/>
    <w:rsid w:val="008E33E3"/>
    <w:rsid w:val="00902446"/>
    <w:rsid w:val="00905104"/>
    <w:rsid w:val="00946DEA"/>
    <w:rsid w:val="0095348F"/>
    <w:rsid w:val="00996661"/>
    <w:rsid w:val="00996982"/>
    <w:rsid w:val="009B02E6"/>
    <w:rsid w:val="009D4E14"/>
    <w:rsid w:val="009E4545"/>
    <w:rsid w:val="00AB5E30"/>
    <w:rsid w:val="00AE53DA"/>
    <w:rsid w:val="00B01876"/>
    <w:rsid w:val="00B14D12"/>
    <w:rsid w:val="00B65DCA"/>
    <w:rsid w:val="00BE4388"/>
    <w:rsid w:val="00C62CF3"/>
    <w:rsid w:val="00D91BB3"/>
    <w:rsid w:val="00DC0D12"/>
    <w:rsid w:val="00DD664C"/>
    <w:rsid w:val="00E337DA"/>
    <w:rsid w:val="00E43ED0"/>
    <w:rsid w:val="00E6297B"/>
    <w:rsid w:val="00E72C3C"/>
    <w:rsid w:val="00EC5162"/>
    <w:rsid w:val="00F07995"/>
    <w:rsid w:val="00F4105C"/>
    <w:rsid w:val="00F710CD"/>
    <w:rsid w:val="00FF1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BC66"/>
  <w15:chartTrackingRefBased/>
  <w15:docId w15:val="{B8D02B12-4F06-4630-872A-E3ED7DEA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E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DEA"/>
    <w:pPr>
      <w:ind w:left="720"/>
      <w:contextualSpacing/>
    </w:pPr>
  </w:style>
  <w:style w:type="paragraph" w:styleId="a4">
    <w:name w:val="Balloon Text"/>
    <w:basedOn w:val="a"/>
    <w:link w:val="a5"/>
    <w:uiPriority w:val="99"/>
    <w:semiHidden/>
    <w:unhideWhenUsed/>
    <w:rsid w:val="00E72C3C"/>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2C3C"/>
    <w:rPr>
      <w:rFonts w:ascii="Segoe UI" w:hAnsi="Segoe UI" w:cs="Segoe UI"/>
      <w:sz w:val="18"/>
      <w:szCs w:val="1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7"/>
    <w:rsid w:val="00902446"/>
    <w:pPr>
      <w:tabs>
        <w:tab w:val="center" w:pos="4153"/>
        <w:tab w:val="right" w:pos="8306"/>
      </w:tabs>
      <w:spacing w:line="240" w:lineRule="auto"/>
      <w:ind w:firstLine="0"/>
      <w:jc w:val="left"/>
    </w:pPr>
    <w:rPr>
      <w:rFonts w:eastAsia="Times New Roman" w:cs="Times New Roman"/>
      <w:sz w:val="20"/>
      <w:szCs w:val="20"/>
      <w:lang w:eastAsia="ru-RU"/>
    </w:rPr>
  </w:style>
  <w:style w:type="character" w:customStyle="1" w:styleId="a7">
    <w:name w:val="Верхний колонтитул Знак"/>
    <w:basedOn w:val="a0"/>
    <w:link w:val="a6"/>
    <w:rsid w:val="00902446"/>
    <w:rPr>
      <w:rFonts w:ascii="Times New Roman" w:eastAsia="Times New Roman" w:hAnsi="Times New Roman" w:cs="Times New Roman"/>
      <w:sz w:val="20"/>
      <w:szCs w:val="20"/>
      <w:lang w:eastAsia="ru-RU"/>
    </w:rPr>
  </w:style>
  <w:style w:type="character" w:styleId="a8">
    <w:name w:val="Strong"/>
    <w:uiPriority w:val="99"/>
    <w:qFormat/>
    <w:rsid w:val="00902446"/>
    <w:rPr>
      <w:b/>
      <w:bCs/>
    </w:rPr>
  </w:style>
  <w:style w:type="table" w:styleId="a9">
    <w:name w:val="Table Grid"/>
    <w:basedOn w:val="a1"/>
    <w:uiPriority w:val="59"/>
    <w:rsid w:val="0032445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Конікова Світлана Анатоліївна</cp:lastModifiedBy>
  <cp:revision>14</cp:revision>
  <cp:lastPrinted>2018-02-27T12:48:00Z</cp:lastPrinted>
  <dcterms:created xsi:type="dcterms:W3CDTF">2018-02-27T12:25:00Z</dcterms:created>
  <dcterms:modified xsi:type="dcterms:W3CDTF">2018-02-27T12:49:00Z</dcterms:modified>
</cp:coreProperties>
</file>