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A" w:rsidRPr="00CE7C73" w:rsidRDefault="00CE7C73" w:rsidP="00CE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  <w:r w:rsidR="002F40C2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64C6A" w:rsidRPr="00CE7C73" w:rsidRDefault="00DC33D5" w:rsidP="00DC3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897E74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r w:rsidR="00897E74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Сумської </w:t>
      </w:r>
      <w:r w:rsidR="00897E74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міської </w:t>
      </w:r>
      <w:r w:rsidR="00897E74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ради</w:t>
      </w:r>
    </w:p>
    <w:p w:rsidR="00F603EC" w:rsidRDefault="00DC33D5" w:rsidP="00DC3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2F40C2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затвердження Порядку пільгового</w:t>
      </w:r>
      <w:r w:rsid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</w:p>
    <w:p w:rsidR="00DC33D5" w:rsidRDefault="00DC33D5" w:rsidP="00DC33D5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безкоштовного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зубопротезування</w:t>
      </w:r>
      <w:r w:rsidRPr="00DC3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C33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603EC" w:rsidRDefault="00DC33D5" w:rsidP="00DC33D5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</w:t>
      </w:r>
      <w:r w:rsidRPr="00DC33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дорогоцінних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DC33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металів</w:t>
      </w:r>
      <w:r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учасників</w:t>
      </w:r>
    </w:p>
    <w:p w:rsidR="00F41856" w:rsidRPr="00CE7C73" w:rsidRDefault="00DC33D5" w:rsidP="00DC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</w:t>
      </w:r>
      <w:r w:rsidR="00F603EC" w:rsidRPr="00F6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антитерористичної операції</w:t>
      </w:r>
      <w:r w:rsidR="00A2580A" w:rsidRPr="00A258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258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</w:t>
      </w:r>
      <w:r w:rsidR="00A2580A" w:rsidRPr="00030B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</w:t>
      </w:r>
      <w:r w:rsidR="00A258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рік</w:t>
      </w:r>
      <w:r w:rsidR="002F40C2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964C6A" w:rsidRPr="00CE7C73" w:rsidRDefault="00D012F0" w:rsidP="00D0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964C6A" w:rsidRPr="00CE7C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____________2018 року № ________</w:t>
      </w:r>
    </w:p>
    <w:p w:rsidR="00964C6A" w:rsidRDefault="00964C6A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E7C73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E7C73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416E" w:rsidRPr="00CE7C73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897E74" w:rsidRDefault="00964C6A" w:rsidP="00CA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964C6A" w:rsidRPr="00C93B06" w:rsidRDefault="00964C6A" w:rsidP="00CA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="00DC33D5" w:rsidRPr="00DC33D5">
        <w:rPr>
          <w:rFonts w:ascii="Times New Roman" w:hAnsi="Times New Roman" w:cs="Times New Roman"/>
          <w:b/>
          <w:sz w:val="28"/>
          <w:szCs w:val="28"/>
          <w:lang w:val="uk-UA"/>
        </w:rPr>
        <w:t>з дорогоцінних металів</w:t>
      </w: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учасників антитерористичної операції </w:t>
      </w:r>
      <w:r w:rsidR="00A2580A">
        <w:rPr>
          <w:rFonts w:ascii="Times New Roman" w:hAnsi="Times New Roman" w:cs="Times New Roman"/>
          <w:b/>
          <w:sz w:val="28"/>
          <w:szCs w:val="28"/>
          <w:lang w:val="uk-UA"/>
        </w:rPr>
        <w:t>на 2018 рік</w:t>
      </w:r>
    </w:p>
    <w:p w:rsidR="00F41856" w:rsidRDefault="00F41856" w:rsidP="00CA6D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F6" w:rsidRDefault="002F40C2" w:rsidP="00FB2BF6">
      <w:pPr>
        <w:pStyle w:val="aa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ий з метою визначення механізму 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використання коштів міського бюджету на виконання завдань, передбачених міською програмою «Соціальна підтримка учасників антитерористичної операції та членів їх сімей» на 2017-2019 роки», і регламентує порядок проведення зубопротезування учасникам антитерористичної операції  на пільгових умовах за кошти міського бюджету.</w:t>
      </w:r>
    </w:p>
    <w:p w:rsidR="00107D68" w:rsidRDefault="00107D68" w:rsidP="00107D68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E74" w:rsidRPr="00FB2BF6" w:rsidRDefault="00AA4D75" w:rsidP="00A2580A">
      <w:pPr>
        <w:pStyle w:val="aa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A2580A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Pr="00DC33D5">
        <w:rPr>
          <w:rFonts w:ascii="Times New Roman" w:hAnsi="Times New Roman" w:cs="Times New Roman"/>
          <w:sz w:val="28"/>
          <w:szCs w:val="28"/>
          <w:lang w:val="uk-UA"/>
        </w:rPr>
        <w:t>мають:</w:t>
      </w:r>
    </w:p>
    <w:p w:rsidR="00AA4D75" w:rsidRPr="00FB2BF6" w:rsidRDefault="00897E74" w:rsidP="00973987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A4D75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="00AA4D75" w:rsidRPr="00897E74">
        <w:rPr>
          <w:rFonts w:ascii="Times New Roman" w:eastAsia="Calibri" w:hAnsi="Times New Roman" w:cs="Times New Roman"/>
          <w:sz w:val="28"/>
          <w:szCs w:val="28"/>
        </w:rPr>
        <w:t> </w:t>
      </w:r>
      <w:r w:rsidR="00AA4D75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>Учасники антитерористичної операції, які захищали незалежність, суверенітет та територіальну цілісність України та отримали захворювання, поранення, контузії, каліцтва, тощо під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 (далі - учасники АТО).</w:t>
      </w:r>
    </w:p>
    <w:p w:rsidR="00FB2BF6" w:rsidRDefault="00897E74" w:rsidP="00973987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A4D75" w:rsidRPr="00897E74">
        <w:rPr>
          <w:rFonts w:ascii="Times New Roman" w:eastAsia="Calibri" w:hAnsi="Times New Roman" w:cs="Times New Roman"/>
          <w:sz w:val="28"/>
          <w:szCs w:val="28"/>
          <w:lang w:val="uk-UA"/>
        </w:rPr>
        <w:t>2.2. Учасники антитерористичної операції, які захищали незалежність, суверенітет та територіальну цілісність України під час безпосередньої участі в антитерористичній операції, забезпеченні її проведення, перебуваючи безпосередньо в районах її проведення у складі добровольчих формувань та яким не встановлено статус інваліда війни або учасника бойових дій відповідно до Закону України «Про статус ветеранів війни, гарантії їх соціального захисту» (далі - добровольці).</w:t>
      </w:r>
    </w:p>
    <w:p w:rsidR="00107D68" w:rsidRDefault="00107D68" w:rsidP="00973987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D75" w:rsidRDefault="006938D0" w:rsidP="00A2580A">
      <w:pPr>
        <w:pStyle w:val="aa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B06">
        <w:rPr>
          <w:rFonts w:ascii="Times New Roman" w:hAnsi="Times New Roman" w:cs="Times New Roman"/>
          <w:sz w:val="28"/>
          <w:szCs w:val="28"/>
          <w:lang w:val="uk-UA"/>
        </w:rPr>
        <w:t>Протезування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580A" w:rsidRPr="00A2580A" w:rsidRDefault="00A2580A" w:rsidP="00A2580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часникам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добровольцям</w:t>
      </w:r>
      <w:r w:rsidR="007B6BC7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м. Суми згідно че</w:t>
      </w:r>
      <w:r>
        <w:rPr>
          <w:rFonts w:ascii="Times New Roman" w:hAnsi="Times New Roman" w:cs="Times New Roman"/>
          <w:sz w:val="28"/>
          <w:szCs w:val="28"/>
          <w:lang w:val="uk-UA"/>
        </w:rPr>
        <w:t>рги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B06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клінічна стоматологічна поліклініка»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клінічна лікарня №4»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у межах коштів, виділених на поточний рік.</w:t>
      </w:r>
    </w:p>
    <w:p w:rsidR="00964C6A" w:rsidRPr="00C93B06" w:rsidRDefault="006938D0" w:rsidP="00973987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C41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258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медичним показаннями з наступних матеріалів: металеві, металокерамічні, металопластмасові, пластмасові, </w:t>
      </w:r>
      <w:proofErr w:type="spellStart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бюгельні</w:t>
      </w:r>
      <w:proofErr w:type="spellEnd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протези, литі конструкції; та при необхідності забезпечує естетичний вигляд пацієнта.</w:t>
      </w:r>
    </w:p>
    <w:p w:rsidR="00107D68" w:rsidRDefault="00973987" w:rsidP="0088417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B2BF6" w:rsidRDefault="00964C6A" w:rsidP="007A55A2">
      <w:pPr>
        <w:pStyle w:val="aa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Право на безкоштовне та пільгове </w:t>
      </w:r>
      <w:proofErr w:type="spellStart"/>
      <w:r w:rsidR="00386AA8" w:rsidRPr="00331876">
        <w:rPr>
          <w:rFonts w:ascii="Times New Roman" w:hAnsi="Times New Roman" w:cs="Times New Roman"/>
          <w:sz w:val="28"/>
          <w:szCs w:val="28"/>
        </w:rPr>
        <w:t>зубо</w:t>
      </w:r>
      <w:proofErr w:type="spellEnd"/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протезування за кошти міського бюджету 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АТО</w:t>
      </w:r>
      <w:r w:rsidR="00973987" w:rsidRPr="00331876">
        <w:rPr>
          <w:rFonts w:ascii="Times New Roman" w:hAnsi="Times New Roman" w:cs="Times New Roman"/>
          <w:sz w:val="28"/>
          <w:szCs w:val="28"/>
          <w:lang w:val="uk-UA"/>
        </w:rPr>
        <w:t>, добровольцям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рік</w:t>
      </w:r>
      <w:r w:rsidR="00331876" w:rsidRPr="00331876">
        <w:rPr>
          <w:rFonts w:ascii="Times New Roman" w:hAnsi="Times New Roman" w:cs="Times New Roman"/>
          <w:sz w:val="28"/>
          <w:szCs w:val="28"/>
        </w:rPr>
        <w:t>.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D68" w:rsidRPr="007A55A2" w:rsidRDefault="00107D68" w:rsidP="00107D68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C6A" w:rsidRDefault="00973987" w:rsidP="0088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>
        <w:rPr>
          <w:rFonts w:ascii="Times New Roman" w:hAnsi="Times New Roman" w:cs="Times New Roman"/>
          <w:sz w:val="28"/>
          <w:szCs w:val="28"/>
          <w:lang w:val="uk-UA"/>
        </w:rPr>
        <w:t xml:space="preserve">обистому зверненні учасника АТО, добровольця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</w:t>
      </w:r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чна стоматологічна поліклініка» та </w:t>
      </w:r>
      <w:r w:rsidR="00BC0B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611F12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клінічна лікарня №4»</w:t>
      </w:r>
      <w:r w:rsidR="00611F12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після огляду та визначення потреби у протезуванні.</w:t>
      </w:r>
    </w:p>
    <w:p w:rsidR="00884173" w:rsidRDefault="00884173" w:rsidP="0088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96CE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496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при </w:t>
      </w:r>
      <w:r w:rsidR="00496CE1">
        <w:rPr>
          <w:rFonts w:ascii="Times New Roman" w:hAnsi="Times New Roman" w:cs="Times New Roman"/>
          <w:sz w:val="28"/>
          <w:szCs w:val="28"/>
          <w:lang w:val="uk-UA"/>
        </w:rPr>
        <w:t>реєстрації на пільгове протезування</w:t>
      </w:r>
      <w:r w:rsidRPr="00496C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4173" w:rsidRPr="00496CE1" w:rsidRDefault="00496CE1" w:rsidP="00496C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E1">
        <w:rPr>
          <w:rFonts w:ascii="Times New Roman" w:hAnsi="Times New Roman" w:cs="Times New Roman"/>
          <w:sz w:val="28"/>
          <w:szCs w:val="28"/>
          <w:lang w:val="uk-UA"/>
        </w:rPr>
        <w:t>оригінал паспорта;</w:t>
      </w:r>
    </w:p>
    <w:p w:rsidR="00496CE1" w:rsidRPr="00BC0BEF" w:rsidRDefault="004B098D" w:rsidP="00496C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оригінал посвідчення інваліда війни, або посвідчення учасника бойових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 w:rsidR="00115490" w:rsidRPr="00BC0B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F12" w:rsidRDefault="00CE7C73" w:rsidP="007A55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BEF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Pr="00BC0BEF">
        <w:t xml:space="preserve">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>документу, що підтверджує безпосередню участь в антитерористичній операції</w:t>
      </w:r>
      <w:r w:rsidR="00115490" w:rsidRPr="00BC0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D68" w:rsidRPr="007A55A2" w:rsidRDefault="00107D68" w:rsidP="00A2580A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A9D" w:rsidRPr="00CC6525" w:rsidRDefault="00A2580A" w:rsidP="00CC6525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Сума виділених коштів на одну особ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з середньої вартості протезування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>металокерамічни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протез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Гра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чних тарифів на стоматологічні послуги, що надаються державними та комунальними закладами охорони здоров’я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, затвердженими розпорядженням голови Сумської обласної державної адміністрації від 09.10.2017 року №570-ОД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F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озрахункова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сума 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не більше</w:t>
      </w:r>
      <w:r w:rsidR="00CC6525">
        <w:rPr>
          <w:rFonts w:ascii="Times New Roman" w:hAnsi="Times New Roman" w:cs="Times New Roman"/>
          <w:sz w:val="28"/>
          <w:szCs w:val="28"/>
          <w:lang w:val="uk-UA"/>
        </w:rPr>
        <w:t xml:space="preserve"> 6,0 тис. гривень.</w:t>
      </w:r>
    </w:p>
    <w:p w:rsidR="00107D68" w:rsidRPr="00C93B06" w:rsidRDefault="00107D68" w:rsidP="000B13C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BF6" w:rsidRDefault="00A2580A" w:rsidP="000B13C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Учасник АТО,</w:t>
      </w:r>
      <w:r w:rsidR="00FB2BF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доброволець,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який скористався правом на пільгове зубопротезування за кошти міського бюджету у повному обсязі виділеної на одну особу суми коштів, але потребує протезування інших зубів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або повторно стати на чергу </w:t>
      </w:r>
      <w:r w:rsidR="00115490" w:rsidRPr="00D61C3E">
        <w:rPr>
          <w:rFonts w:ascii="Times New Roman" w:hAnsi="Times New Roman" w:cs="Times New Roman"/>
          <w:sz w:val="28"/>
          <w:szCs w:val="28"/>
          <w:lang w:val="uk-UA"/>
        </w:rPr>
        <w:t>на наступний рік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D68" w:rsidRPr="00C93B06" w:rsidRDefault="00107D68" w:rsidP="000B13C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C6A" w:rsidRDefault="00A2580A" w:rsidP="009739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FB2BF6" w:rsidRPr="0097539E" w:rsidRDefault="000B13C6" w:rsidP="007B6BC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2580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B1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допомоги здійснюється за рахунок коштів міського бюджету, передбачених по </w:t>
      </w:r>
      <w:r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КПКВК </w:t>
      </w:r>
      <w:r w:rsidR="00657989" w:rsidRPr="0097539E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7B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BC7" w:rsidRPr="00C93B06">
        <w:rPr>
          <w:rFonts w:ascii="Times New Roman" w:hAnsi="Times New Roman" w:cs="Times New Roman"/>
          <w:sz w:val="28"/>
          <w:szCs w:val="28"/>
          <w:lang w:val="uk-UA"/>
        </w:rPr>
        <w:t>у межах коштів, виділених на поточний рік.</w:t>
      </w:r>
      <w:r w:rsidR="00A2580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5A2" w:rsidRPr="00107D68" w:rsidRDefault="00A2580A" w:rsidP="00A2580A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8</w:t>
      </w:r>
      <w:r w:rsidR="00FB2BF6" w:rsidRPr="00FB2BF6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B2BF6" w:rsidRPr="00181A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BF6" w:rsidRPr="00181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Департамент фінансів, економіки та інвестицій Сумської міської ради здійснює фінансування на підставі пропозицій </w:t>
      </w:r>
      <w:r w:rsid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фінансування </w:t>
      </w:r>
      <w:r w:rsidR="00115490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>відділу охорони здоров’я</w:t>
      </w:r>
      <w:r w:rsidR="00FB2BF6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ради.</w:t>
      </w:r>
      <w:r w:rsidR="00FB2BF6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A55A2" w:rsidRDefault="007A55A2" w:rsidP="000B1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525" w:rsidRPr="00045BD8" w:rsidRDefault="00CC6525" w:rsidP="000B13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Layout w:type="fixed"/>
        <w:tblLook w:val="0000"/>
      </w:tblPr>
      <w:tblGrid>
        <w:gridCol w:w="5081"/>
        <w:gridCol w:w="4383"/>
      </w:tblGrid>
      <w:tr w:rsidR="00F603EC" w:rsidRPr="00C93B06" w:rsidTr="00F43FA3">
        <w:trPr>
          <w:trHeight w:val="504"/>
        </w:trPr>
        <w:tc>
          <w:tcPr>
            <w:tcW w:w="5081" w:type="dxa"/>
            <w:shd w:val="clear" w:color="auto" w:fill="auto"/>
          </w:tcPr>
          <w:p w:rsidR="007A55A2" w:rsidRPr="00A2580A" w:rsidRDefault="00F603EC" w:rsidP="00A2580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3B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Сумський міський голова</w:t>
            </w:r>
          </w:p>
          <w:p w:rsidR="007A55A2" w:rsidRPr="00030B57" w:rsidRDefault="007A55A2" w:rsidP="00F64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B57" w:rsidRDefault="00030B57" w:rsidP="00F64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6525" w:rsidRPr="00CC6525" w:rsidRDefault="00CC6525" w:rsidP="00F64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30B57" w:rsidRPr="00CC6525" w:rsidRDefault="00030B57" w:rsidP="00F648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3EC" w:rsidRPr="00C93B06" w:rsidRDefault="00F603EC" w:rsidP="00F64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B06">
              <w:rPr>
                <w:rFonts w:ascii="Times New Roman" w:hAnsi="Times New Roman" w:cs="Times New Roman"/>
                <w:lang w:val="uk-UA"/>
              </w:rPr>
              <w:t xml:space="preserve">Виконавець: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О.Ю.</w:t>
            </w:r>
          </w:p>
          <w:p w:rsidR="007A55A2" w:rsidRPr="007A55A2" w:rsidRDefault="00F603EC" w:rsidP="00F64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4383" w:type="dxa"/>
            <w:shd w:val="clear" w:color="auto" w:fill="auto"/>
          </w:tcPr>
          <w:p w:rsidR="00F603EC" w:rsidRPr="00C93B06" w:rsidRDefault="00F603EC" w:rsidP="00F6483F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B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О.М.Лисенко</w:t>
            </w:r>
          </w:p>
        </w:tc>
      </w:tr>
    </w:tbl>
    <w:p w:rsidR="000B13C6" w:rsidRPr="00C93B06" w:rsidRDefault="000B13C6" w:rsidP="007A55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13C6" w:rsidRPr="00C93B06" w:rsidSect="00DC33D5">
      <w:pgSz w:w="11906" w:h="16838"/>
      <w:pgMar w:top="851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F7" w:rsidRDefault="00D466F7" w:rsidP="002F40C2">
      <w:pPr>
        <w:spacing w:after="0" w:line="240" w:lineRule="auto"/>
      </w:pPr>
      <w:r>
        <w:separator/>
      </w:r>
    </w:p>
  </w:endnote>
  <w:endnote w:type="continuationSeparator" w:id="0">
    <w:p w:rsidR="00D466F7" w:rsidRDefault="00D466F7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F7" w:rsidRDefault="00D466F7" w:rsidP="002F40C2">
      <w:pPr>
        <w:spacing w:after="0" w:line="240" w:lineRule="auto"/>
      </w:pPr>
      <w:r>
        <w:separator/>
      </w:r>
    </w:p>
  </w:footnote>
  <w:footnote w:type="continuationSeparator" w:id="0">
    <w:p w:rsidR="00D466F7" w:rsidRDefault="00D466F7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30B57"/>
    <w:rsid w:val="00045BD8"/>
    <w:rsid w:val="000A1655"/>
    <w:rsid w:val="000A59D6"/>
    <w:rsid w:val="000A71D8"/>
    <w:rsid w:val="000B13C6"/>
    <w:rsid w:val="00107D68"/>
    <w:rsid w:val="00115490"/>
    <w:rsid w:val="00120429"/>
    <w:rsid w:val="00153280"/>
    <w:rsid w:val="00181A9D"/>
    <w:rsid w:val="001C0653"/>
    <w:rsid w:val="001C5340"/>
    <w:rsid w:val="0026382A"/>
    <w:rsid w:val="002721FF"/>
    <w:rsid w:val="00275A47"/>
    <w:rsid w:val="00292F29"/>
    <w:rsid w:val="002B4C56"/>
    <w:rsid w:val="002F20B9"/>
    <w:rsid w:val="002F40C2"/>
    <w:rsid w:val="00330BAD"/>
    <w:rsid w:val="00331876"/>
    <w:rsid w:val="00345373"/>
    <w:rsid w:val="00350D0A"/>
    <w:rsid w:val="00386AA8"/>
    <w:rsid w:val="003D795A"/>
    <w:rsid w:val="00425C0E"/>
    <w:rsid w:val="00430DB8"/>
    <w:rsid w:val="00496CE1"/>
    <w:rsid w:val="004B098D"/>
    <w:rsid w:val="004C51CD"/>
    <w:rsid w:val="0052525E"/>
    <w:rsid w:val="0053385C"/>
    <w:rsid w:val="005522EF"/>
    <w:rsid w:val="005576C6"/>
    <w:rsid w:val="005F1C7C"/>
    <w:rsid w:val="00611F12"/>
    <w:rsid w:val="006332BF"/>
    <w:rsid w:val="00657989"/>
    <w:rsid w:val="006938D0"/>
    <w:rsid w:val="006B0B8A"/>
    <w:rsid w:val="006B122A"/>
    <w:rsid w:val="006E5EE2"/>
    <w:rsid w:val="007436F2"/>
    <w:rsid w:val="007A55A2"/>
    <w:rsid w:val="007B6BC7"/>
    <w:rsid w:val="007C416E"/>
    <w:rsid w:val="007D3696"/>
    <w:rsid w:val="007F6D4C"/>
    <w:rsid w:val="008533CC"/>
    <w:rsid w:val="00884173"/>
    <w:rsid w:val="00895E2F"/>
    <w:rsid w:val="00897E74"/>
    <w:rsid w:val="008A170F"/>
    <w:rsid w:val="008F4DFA"/>
    <w:rsid w:val="009341F4"/>
    <w:rsid w:val="00964C6A"/>
    <w:rsid w:val="00973987"/>
    <w:rsid w:val="0097539E"/>
    <w:rsid w:val="00977009"/>
    <w:rsid w:val="00A16EF2"/>
    <w:rsid w:val="00A20ED6"/>
    <w:rsid w:val="00A2580A"/>
    <w:rsid w:val="00AA4D75"/>
    <w:rsid w:val="00B6292A"/>
    <w:rsid w:val="00B6488E"/>
    <w:rsid w:val="00BC0BEF"/>
    <w:rsid w:val="00BF252B"/>
    <w:rsid w:val="00C06C72"/>
    <w:rsid w:val="00C06FEF"/>
    <w:rsid w:val="00C25069"/>
    <w:rsid w:val="00C93B06"/>
    <w:rsid w:val="00CA6DC8"/>
    <w:rsid w:val="00CC6525"/>
    <w:rsid w:val="00CE7C73"/>
    <w:rsid w:val="00D012F0"/>
    <w:rsid w:val="00D156E6"/>
    <w:rsid w:val="00D35CFE"/>
    <w:rsid w:val="00D466F7"/>
    <w:rsid w:val="00D50445"/>
    <w:rsid w:val="00D61C3E"/>
    <w:rsid w:val="00DC33D5"/>
    <w:rsid w:val="00E02B59"/>
    <w:rsid w:val="00E0489A"/>
    <w:rsid w:val="00E4647E"/>
    <w:rsid w:val="00F41856"/>
    <w:rsid w:val="00F43FA3"/>
    <w:rsid w:val="00F603EC"/>
    <w:rsid w:val="00F8450D"/>
    <w:rsid w:val="00F8463C"/>
    <w:rsid w:val="00F97E6F"/>
    <w:rsid w:val="00FA1CD4"/>
    <w:rsid w:val="00FB2BF6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2E82-9915-4120-9D15-04190D25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11</cp:revision>
  <cp:lastPrinted>2018-03-01T10:12:00Z</cp:lastPrinted>
  <dcterms:created xsi:type="dcterms:W3CDTF">2018-02-26T10:14:00Z</dcterms:created>
  <dcterms:modified xsi:type="dcterms:W3CDTF">2018-03-27T11:22:00Z</dcterms:modified>
</cp:coreProperties>
</file>