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2E7F67" w:rsidRPr="00FB4873" w:rsidTr="005D6327">
        <w:tc>
          <w:tcPr>
            <w:tcW w:w="4503" w:type="dxa"/>
          </w:tcPr>
          <w:p w:rsidR="002E7F67" w:rsidRPr="00FB4873" w:rsidRDefault="002E7F67" w:rsidP="005D6327">
            <w:pPr>
              <w:rPr>
                <w:sz w:val="28"/>
                <w:szCs w:val="28"/>
                <w:lang w:val="uk-UA"/>
              </w:rPr>
            </w:pPr>
          </w:p>
        </w:tc>
        <w:tc>
          <w:tcPr>
            <w:tcW w:w="1134" w:type="dxa"/>
          </w:tcPr>
          <w:p w:rsidR="002E7F67" w:rsidRPr="00FB4873" w:rsidRDefault="002E7F67" w:rsidP="005D6327">
            <w:pPr>
              <w:ind w:left="43" w:hanging="43"/>
              <w:rPr>
                <w:sz w:val="28"/>
                <w:szCs w:val="28"/>
                <w:lang w:val="uk-UA"/>
              </w:rPr>
            </w:pPr>
            <w:r>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E7F67" w:rsidRDefault="002E7F67" w:rsidP="005D6327">
            <w:pPr>
              <w:rPr>
                <w:sz w:val="28"/>
                <w:szCs w:val="28"/>
                <w:lang w:val="uk-UA"/>
              </w:rPr>
            </w:pPr>
            <w:r>
              <w:rPr>
                <w:sz w:val="28"/>
                <w:szCs w:val="28"/>
                <w:lang w:val="uk-UA"/>
              </w:rPr>
              <w:t xml:space="preserve">        </w:t>
            </w:r>
            <w:r>
              <w:rPr>
                <w:sz w:val="28"/>
                <w:szCs w:val="28"/>
                <w:lang w:val="en-US"/>
              </w:rPr>
              <w:t xml:space="preserve">                </w:t>
            </w:r>
            <w:r>
              <w:rPr>
                <w:sz w:val="28"/>
                <w:szCs w:val="28"/>
                <w:lang w:val="uk-UA"/>
              </w:rPr>
              <w:t xml:space="preserve"> </w:t>
            </w:r>
            <w:r w:rsidRPr="00696F24">
              <w:rPr>
                <w:sz w:val="28"/>
                <w:szCs w:val="28"/>
                <w:lang w:val="uk-UA"/>
              </w:rPr>
              <w:t>Проект</w:t>
            </w:r>
          </w:p>
          <w:p w:rsidR="002E7F67" w:rsidRPr="00D63A35" w:rsidRDefault="002E7F67" w:rsidP="005D6327">
            <w:pPr>
              <w:rPr>
                <w:sz w:val="28"/>
                <w:szCs w:val="28"/>
                <w:lang w:val="uk-UA"/>
              </w:rPr>
            </w:pPr>
            <w:r>
              <w:rPr>
                <w:sz w:val="28"/>
                <w:szCs w:val="28"/>
                <w:lang w:val="uk-UA"/>
              </w:rPr>
              <w:t xml:space="preserve"> </w:t>
            </w:r>
            <w:r>
              <w:rPr>
                <w:sz w:val="28"/>
                <w:szCs w:val="28"/>
                <w:lang w:val="en-US"/>
              </w:rPr>
              <w:t xml:space="preserve">                </w:t>
            </w:r>
            <w:r>
              <w:rPr>
                <w:sz w:val="28"/>
                <w:szCs w:val="28"/>
                <w:lang w:val="uk-UA"/>
              </w:rPr>
              <w:t xml:space="preserve">        </w:t>
            </w:r>
            <w:r w:rsidRPr="00A4614E">
              <w:rPr>
                <w:sz w:val="28"/>
                <w:szCs w:val="28"/>
                <w:shd w:val="clear" w:color="auto" w:fill="FEFEFE"/>
                <w:lang w:val="uk-UA"/>
              </w:rPr>
              <w:t>Оприлюднено</w:t>
            </w:r>
          </w:p>
          <w:p w:rsidR="002E7F67" w:rsidRPr="00FB4873" w:rsidRDefault="002E7F67" w:rsidP="005D6327">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2E7F67" w:rsidRPr="00110DC0" w:rsidRDefault="002E7F67" w:rsidP="002E7F67">
      <w:pPr>
        <w:jc w:val="center"/>
        <w:rPr>
          <w:sz w:val="28"/>
          <w:szCs w:val="28"/>
          <w:lang w:val="uk-UA"/>
        </w:rPr>
      </w:pPr>
    </w:p>
    <w:p w:rsidR="002E7F67" w:rsidRPr="000B6CAE" w:rsidRDefault="002E7F67" w:rsidP="002E7F67">
      <w:pPr>
        <w:jc w:val="center"/>
        <w:outlineLvl w:val="0"/>
        <w:rPr>
          <w:sz w:val="36"/>
          <w:szCs w:val="36"/>
          <w:lang w:val="uk-UA"/>
        </w:rPr>
      </w:pPr>
      <w:r w:rsidRPr="000B6CAE">
        <w:rPr>
          <w:sz w:val="36"/>
          <w:szCs w:val="36"/>
          <w:lang w:val="uk-UA"/>
        </w:rPr>
        <w:t>СУМСЬКА МІСЬКА РАДА</w:t>
      </w:r>
    </w:p>
    <w:p w:rsidR="002E7F67" w:rsidRPr="00110DC0" w:rsidRDefault="002E7F67" w:rsidP="002E7F67">
      <w:pPr>
        <w:jc w:val="center"/>
        <w:outlineLvl w:val="0"/>
        <w:rPr>
          <w:sz w:val="28"/>
          <w:szCs w:val="28"/>
          <w:lang w:val="uk-UA"/>
        </w:rPr>
      </w:pPr>
      <w:r w:rsidRPr="00110DC0">
        <w:rPr>
          <w:sz w:val="28"/>
          <w:szCs w:val="28"/>
          <w:lang w:val="uk-UA"/>
        </w:rPr>
        <w:t>VІ</w:t>
      </w:r>
      <w:r>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2E7F67" w:rsidRDefault="002E7F67" w:rsidP="002E7F67">
      <w:pPr>
        <w:jc w:val="center"/>
        <w:outlineLvl w:val="0"/>
        <w:rPr>
          <w:b/>
          <w:sz w:val="32"/>
          <w:szCs w:val="32"/>
          <w:lang w:val="uk-UA"/>
        </w:rPr>
      </w:pPr>
      <w:r w:rsidRPr="000B6CAE">
        <w:rPr>
          <w:b/>
          <w:sz w:val="32"/>
          <w:szCs w:val="32"/>
          <w:lang w:val="uk-UA"/>
        </w:rPr>
        <w:t>РІШЕННЯ</w:t>
      </w:r>
    </w:p>
    <w:p w:rsidR="002E7F67" w:rsidRPr="0041607D" w:rsidRDefault="002E7F67" w:rsidP="002E7F67">
      <w:pPr>
        <w:jc w:val="center"/>
        <w:outlineLvl w:val="0"/>
        <w:rPr>
          <w:b/>
          <w:sz w:val="28"/>
          <w:szCs w:val="28"/>
          <w:lang w:val="uk-UA"/>
        </w:rPr>
      </w:pPr>
    </w:p>
    <w:tbl>
      <w:tblPr>
        <w:tblW w:w="0" w:type="auto"/>
        <w:tblLook w:val="01E0" w:firstRow="1" w:lastRow="1" w:firstColumn="1" w:lastColumn="1" w:noHBand="0" w:noVBand="0"/>
      </w:tblPr>
      <w:tblGrid>
        <w:gridCol w:w="4908"/>
      </w:tblGrid>
      <w:tr w:rsidR="002E7F67" w:rsidRPr="00FB4873" w:rsidTr="005D6327">
        <w:tc>
          <w:tcPr>
            <w:tcW w:w="4908" w:type="dxa"/>
          </w:tcPr>
          <w:p w:rsidR="002E7F67" w:rsidRPr="00FB4873" w:rsidRDefault="002E7F67" w:rsidP="005D6327">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Pr="002E7F67">
              <w:rPr>
                <w:sz w:val="28"/>
                <w:szCs w:val="28"/>
              </w:rPr>
              <w:t>8</w:t>
            </w:r>
            <w:r w:rsidRPr="00FB4873">
              <w:rPr>
                <w:sz w:val="28"/>
                <w:szCs w:val="28"/>
                <w:lang w:val="uk-UA"/>
              </w:rPr>
              <w:t xml:space="preserve"> року №____-МР</w:t>
            </w:r>
          </w:p>
          <w:p w:rsidR="002E7F67" w:rsidRPr="00FB4873" w:rsidRDefault="002E7F67" w:rsidP="005D6327">
            <w:pPr>
              <w:jc w:val="both"/>
              <w:outlineLvl w:val="0"/>
              <w:rPr>
                <w:sz w:val="28"/>
                <w:szCs w:val="28"/>
                <w:lang w:val="uk-UA"/>
              </w:rPr>
            </w:pPr>
            <w:r w:rsidRPr="00FB4873">
              <w:rPr>
                <w:sz w:val="28"/>
                <w:szCs w:val="28"/>
                <w:lang w:val="uk-UA"/>
              </w:rPr>
              <w:t>м. Суми</w:t>
            </w:r>
          </w:p>
        </w:tc>
      </w:tr>
      <w:tr w:rsidR="002E7F67" w:rsidRPr="00FB4873" w:rsidTr="005D6327">
        <w:trPr>
          <w:trHeight w:val="382"/>
        </w:trPr>
        <w:tc>
          <w:tcPr>
            <w:tcW w:w="4908" w:type="dxa"/>
          </w:tcPr>
          <w:p w:rsidR="002E7F67" w:rsidRPr="00FB4873" w:rsidRDefault="002E7F67" w:rsidP="005D6327">
            <w:pPr>
              <w:jc w:val="both"/>
              <w:outlineLvl w:val="0"/>
              <w:rPr>
                <w:sz w:val="28"/>
                <w:szCs w:val="28"/>
                <w:lang w:val="uk-UA"/>
              </w:rPr>
            </w:pPr>
          </w:p>
        </w:tc>
      </w:tr>
      <w:tr w:rsidR="002E7F67" w:rsidRPr="00EF33D8" w:rsidTr="005D6327">
        <w:tc>
          <w:tcPr>
            <w:tcW w:w="4908" w:type="dxa"/>
          </w:tcPr>
          <w:p w:rsidR="002E7F67" w:rsidRPr="002E7F67" w:rsidRDefault="002E7F67" w:rsidP="005D6327">
            <w:pPr>
              <w:pStyle w:val="a5"/>
              <w:shd w:val="clear" w:color="auto" w:fill="FFFFFF"/>
              <w:spacing w:before="0" w:beforeAutospacing="0" w:after="0" w:afterAutospacing="0"/>
              <w:textAlignment w:val="baseline"/>
              <w:rPr>
                <w:rStyle w:val="a6"/>
                <w:b w:val="0"/>
                <w:color w:val="000000"/>
                <w:sz w:val="28"/>
                <w:szCs w:val="28"/>
                <w:bdr w:val="none" w:sz="0" w:space="0" w:color="auto" w:frame="1"/>
                <w:lang w:val="uk-UA"/>
              </w:rPr>
            </w:pPr>
            <w:r w:rsidRPr="00801016">
              <w:rPr>
                <w:sz w:val="28"/>
                <w:szCs w:val="28"/>
              </w:rPr>
              <w:t xml:space="preserve">Про </w:t>
            </w:r>
            <w:r w:rsidRPr="002E7F67">
              <w:rPr>
                <w:sz w:val="28"/>
                <w:szCs w:val="28"/>
                <w:lang w:val="uk-UA"/>
              </w:rPr>
              <w:t>затвердження</w:t>
            </w:r>
            <w:r w:rsidRPr="00801016">
              <w:rPr>
                <w:sz w:val="28"/>
                <w:szCs w:val="28"/>
              </w:rPr>
              <w:t xml:space="preserve"> </w:t>
            </w:r>
            <w:r>
              <w:rPr>
                <w:sz w:val="28"/>
                <w:szCs w:val="28"/>
                <w:lang w:val="uk-UA"/>
              </w:rPr>
              <w:t>переліку об’єктів</w:t>
            </w:r>
            <w:r>
              <w:rPr>
                <w:rStyle w:val="a6"/>
                <w:b w:val="0"/>
                <w:color w:val="000000"/>
                <w:sz w:val="28"/>
                <w:szCs w:val="28"/>
                <w:bdr w:val="none" w:sz="0" w:space="0" w:color="auto" w:frame="1"/>
                <w:lang w:val="uk-UA"/>
              </w:rPr>
              <w:t xml:space="preserve">, що </w:t>
            </w:r>
            <w:proofErr w:type="gramStart"/>
            <w:r>
              <w:rPr>
                <w:rStyle w:val="a6"/>
                <w:b w:val="0"/>
                <w:color w:val="000000"/>
                <w:sz w:val="28"/>
                <w:szCs w:val="28"/>
                <w:bdr w:val="none" w:sz="0" w:space="0" w:color="auto" w:frame="1"/>
                <w:lang w:val="uk-UA"/>
              </w:rPr>
              <w:t>п</w:t>
            </w:r>
            <w:proofErr w:type="gramEnd"/>
            <w:r>
              <w:rPr>
                <w:rStyle w:val="a6"/>
                <w:b w:val="0"/>
                <w:color w:val="000000"/>
                <w:sz w:val="28"/>
                <w:szCs w:val="28"/>
                <w:bdr w:val="none" w:sz="0" w:space="0" w:color="auto" w:frame="1"/>
                <w:lang w:val="uk-UA"/>
              </w:rPr>
              <w:t>ідлягають приватизації</w:t>
            </w:r>
            <w:r w:rsidR="00CB75AE">
              <w:rPr>
                <w:rStyle w:val="a6"/>
                <w:b w:val="0"/>
                <w:color w:val="000000"/>
                <w:sz w:val="28"/>
                <w:szCs w:val="28"/>
                <w:bdr w:val="none" w:sz="0" w:space="0" w:color="auto" w:frame="1"/>
                <w:lang w:val="uk-UA"/>
              </w:rPr>
              <w:t xml:space="preserve"> шляхом продажу на аукціоні</w:t>
            </w:r>
          </w:p>
          <w:p w:rsidR="002E7F67" w:rsidRPr="00DA73E3" w:rsidRDefault="002E7F67" w:rsidP="005D6327">
            <w:pPr>
              <w:jc w:val="both"/>
              <w:outlineLvl w:val="0"/>
              <w:rPr>
                <w:sz w:val="28"/>
              </w:rPr>
            </w:pPr>
          </w:p>
          <w:p w:rsidR="002E7F67" w:rsidRPr="00DA73E3" w:rsidRDefault="002E7F67" w:rsidP="005D6327">
            <w:pPr>
              <w:jc w:val="both"/>
              <w:outlineLvl w:val="0"/>
              <w:rPr>
                <w:sz w:val="28"/>
                <w:szCs w:val="28"/>
                <w:lang w:val="uk-UA"/>
              </w:rPr>
            </w:pPr>
          </w:p>
        </w:tc>
      </w:tr>
    </w:tbl>
    <w:p w:rsidR="002E7F67" w:rsidRDefault="002E7F67" w:rsidP="002E7F67">
      <w:pPr>
        <w:tabs>
          <w:tab w:val="left" w:pos="709"/>
          <w:tab w:val="left" w:pos="993"/>
          <w:tab w:val="left" w:pos="1418"/>
        </w:tabs>
        <w:jc w:val="both"/>
        <w:outlineLvl w:val="0"/>
        <w:rPr>
          <w:b/>
          <w:color w:val="000000"/>
          <w:sz w:val="28"/>
          <w:szCs w:val="28"/>
          <w:lang w:val="uk-UA"/>
        </w:rPr>
      </w:pPr>
      <w:r w:rsidRPr="00E4523B">
        <w:rPr>
          <w:sz w:val="28"/>
          <w:szCs w:val="28"/>
          <w:lang w:val="uk-UA"/>
        </w:rPr>
        <w:tab/>
      </w:r>
      <w:r>
        <w:rPr>
          <w:sz w:val="28"/>
          <w:szCs w:val="28"/>
          <w:lang w:val="uk-UA"/>
        </w:rPr>
        <w:t>Відповідно до Закону України «Про приватизацію державного і комунального майна»</w:t>
      </w:r>
      <w:r w:rsidRPr="00780D8F">
        <w:rPr>
          <w:sz w:val="28"/>
          <w:lang w:val="uk-UA"/>
        </w:rPr>
        <w:t>,</w:t>
      </w:r>
      <w:r>
        <w:rPr>
          <w:sz w:val="28"/>
          <w:lang w:val="uk-UA"/>
        </w:rPr>
        <w:t xml:space="preserve"> </w:t>
      </w:r>
      <w:r>
        <w:rPr>
          <w:sz w:val="28"/>
          <w:szCs w:val="28"/>
          <w:lang w:val="uk-UA"/>
        </w:rPr>
        <w:t>к</w:t>
      </w:r>
      <w:r>
        <w:rPr>
          <w:sz w:val="28"/>
          <w:lang w:val="uk-UA"/>
        </w:rPr>
        <w:t xml:space="preserve">еруючись статтею 25 та пунктом 30 частини першої статті 26 </w:t>
      </w:r>
      <w:r w:rsidRPr="00E4523B">
        <w:rPr>
          <w:color w:val="000000"/>
          <w:sz w:val="28"/>
          <w:szCs w:val="28"/>
          <w:lang w:val="uk-UA"/>
        </w:rPr>
        <w:t xml:space="preserve">Закону України </w:t>
      </w:r>
      <w:r>
        <w:rPr>
          <w:color w:val="000000"/>
          <w:sz w:val="28"/>
          <w:szCs w:val="28"/>
          <w:lang w:val="uk-UA"/>
        </w:rPr>
        <w:t>«</w:t>
      </w:r>
      <w:r w:rsidRPr="00E4523B">
        <w:rPr>
          <w:color w:val="000000"/>
          <w:sz w:val="28"/>
          <w:szCs w:val="28"/>
          <w:lang w:val="uk-UA"/>
        </w:rPr>
        <w:t>Про місцеве самоврядування в Україні</w:t>
      </w:r>
      <w:r>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2E7F67" w:rsidRDefault="002E7F67" w:rsidP="002E7F67">
      <w:pPr>
        <w:jc w:val="both"/>
        <w:outlineLvl w:val="0"/>
        <w:rPr>
          <w:b/>
          <w:color w:val="000000"/>
          <w:sz w:val="28"/>
          <w:szCs w:val="28"/>
          <w:lang w:val="uk-UA"/>
        </w:rPr>
      </w:pPr>
    </w:p>
    <w:p w:rsidR="002E7F67" w:rsidRDefault="002E7F67" w:rsidP="002E7F67">
      <w:pPr>
        <w:jc w:val="center"/>
        <w:outlineLvl w:val="0"/>
        <w:rPr>
          <w:b/>
          <w:sz w:val="28"/>
          <w:szCs w:val="28"/>
          <w:lang w:val="uk-UA"/>
        </w:rPr>
      </w:pPr>
      <w:r w:rsidRPr="00E4523B">
        <w:rPr>
          <w:b/>
          <w:sz w:val="28"/>
          <w:szCs w:val="28"/>
          <w:lang w:val="uk-UA"/>
        </w:rPr>
        <w:t>ВИРІШИЛА:</w:t>
      </w:r>
    </w:p>
    <w:p w:rsidR="002E7F67" w:rsidRPr="00E4523B" w:rsidRDefault="002E7F67" w:rsidP="002E7F67">
      <w:pPr>
        <w:jc w:val="center"/>
        <w:outlineLvl w:val="0"/>
        <w:rPr>
          <w:b/>
          <w:sz w:val="28"/>
          <w:szCs w:val="28"/>
          <w:lang w:val="uk-UA"/>
        </w:rPr>
      </w:pPr>
    </w:p>
    <w:p w:rsidR="002E7F67" w:rsidRPr="00811514" w:rsidRDefault="002E7F67" w:rsidP="002E7F67">
      <w:pPr>
        <w:pStyle w:val="a5"/>
        <w:shd w:val="clear" w:color="auto" w:fill="FFFFFF"/>
        <w:spacing w:before="0" w:beforeAutospacing="0" w:after="0" w:afterAutospacing="0"/>
        <w:ind w:firstLine="540"/>
        <w:jc w:val="both"/>
        <w:textAlignment w:val="baseline"/>
        <w:rPr>
          <w:rStyle w:val="a6"/>
          <w:b w:val="0"/>
          <w:color w:val="000000"/>
          <w:sz w:val="28"/>
          <w:szCs w:val="28"/>
          <w:bdr w:val="none" w:sz="0" w:space="0" w:color="auto" w:frame="1"/>
          <w:lang w:val="uk-UA"/>
        </w:rPr>
      </w:pPr>
      <w:r>
        <w:rPr>
          <w:sz w:val="28"/>
          <w:lang w:val="uk-UA"/>
        </w:rPr>
        <w:t xml:space="preserve">1. Затвердити </w:t>
      </w:r>
      <w:r>
        <w:rPr>
          <w:sz w:val="28"/>
          <w:szCs w:val="28"/>
          <w:lang w:val="uk-UA"/>
        </w:rPr>
        <w:t>перелік об’єктів</w:t>
      </w:r>
      <w:r>
        <w:rPr>
          <w:rStyle w:val="a6"/>
          <w:b w:val="0"/>
          <w:color w:val="000000"/>
          <w:sz w:val="28"/>
          <w:szCs w:val="28"/>
          <w:bdr w:val="none" w:sz="0" w:space="0" w:color="auto" w:frame="1"/>
          <w:lang w:val="uk-UA"/>
        </w:rPr>
        <w:t>, що підлягають приватизації</w:t>
      </w:r>
      <w:r w:rsidR="00E60613">
        <w:rPr>
          <w:rStyle w:val="a6"/>
          <w:b w:val="0"/>
          <w:color w:val="000000"/>
          <w:sz w:val="28"/>
          <w:szCs w:val="28"/>
          <w:bdr w:val="none" w:sz="0" w:space="0" w:color="auto" w:frame="1"/>
          <w:lang w:val="uk-UA"/>
        </w:rPr>
        <w:t xml:space="preserve"> </w:t>
      </w:r>
      <w:r w:rsidR="00CB75AE">
        <w:rPr>
          <w:rStyle w:val="a6"/>
          <w:b w:val="0"/>
          <w:color w:val="000000"/>
          <w:sz w:val="28"/>
          <w:szCs w:val="28"/>
          <w:bdr w:val="none" w:sz="0" w:space="0" w:color="auto" w:frame="1"/>
          <w:lang w:val="uk-UA"/>
        </w:rPr>
        <w:t xml:space="preserve">шляхом продажу на аукціоні </w:t>
      </w:r>
      <w:r w:rsidR="00E60613">
        <w:rPr>
          <w:rStyle w:val="a6"/>
          <w:b w:val="0"/>
          <w:color w:val="000000"/>
          <w:sz w:val="28"/>
          <w:szCs w:val="28"/>
          <w:bdr w:val="none" w:sz="0" w:space="0" w:color="auto" w:frame="1"/>
          <w:lang w:val="uk-UA"/>
        </w:rPr>
        <w:t>(додається).</w:t>
      </w:r>
    </w:p>
    <w:p w:rsidR="002E7F67" w:rsidRDefault="002E7F67" w:rsidP="002E7F67">
      <w:pPr>
        <w:pStyle w:val="a3"/>
        <w:tabs>
          <w:tab w:val="center" w:pos="680"/>
        </w:tabs>
        <w:ind w:firstLine="567"/>
        <w:jc w:val="both"/>
        <w:rPr>
          <w:sz w:val="28"/>
          <w:lang w:val="uk-UA"/>
        </w:rPr>
      </w:pPr>
    </w:p>
    <w:p w:rsidR="002E7F67" w:rsidRPr="00992B1A" w:rsidRDefault="002E7F67" w:rsidP="002E7F67">
      <w:pPr>
        <w:pStyle w:val="a3"/>
        <w:tabs>
          <w:tab w:val="center" w:pos="680"/>
        </w:tabs>
        <w:ind w:firstLine="540"/>
        <w:jc w:val="both"/>
        <w:rPr>
          <w:sz w:val="28"/>
          <w:szCs w:val="28"/>
          <w:lang w:val="uk-UA"/>
        </w:rPr>
      </w:pPr>
      <w:r>
        <w:rPr>
          <w:sz w:val="28"/>
          <w:lang w:val="uk-UA"/>
        </w:rPr>
        <w:tab/>
        <w:t xml:space="preserve">2. </w:t>
      </w:r>
      <w:r w:rsidRPr="00E4523B">
        <w:rPr>
          <w:sz w:val="28"/>
          <w:lang w:val="uk-UA"/>
        </w:rPr>
        <w:t>Організацію виконання цього рішення покласти</w:t>
      </w:r>
      <w:r w:rsidRPr="007268A1">
        <w:rPr>
          <w:sz w:val="28"/>
        </w:rPr>
        <w:t xml:space="preserve"> </w:t>
      </w:r>
      <w:r>
        <w:rPr>
          <w:sz w:val="28"/>
          <w:lang w:val="uk-UA"/>
        </w:rPr>
        <w:t>на першого заступника міського голови Войтенка В.В.</w:t>
      </w:r>
    </w:p>
    <w:p w:rsidR="002E7F67" w:rsidRDefault="002E7F67" w:rsidP="002E7F67">
      <w:pPr>
        <w:pStyle w:val="a3"/>
        <w:tabs>
          <w:tab w:val="center" w:pos="567"/>
        </w:tabs>
        <w:jc w:val="both"/>
        <w:rPr>
          <w:sz w:val="28"/>
          <w:lang w:val="uk-UA"/>
        </w:rPr>
      </w:pPr>
    </w:p>
    <w:p w:rsidR="002E7F67" w:rsidRDefault="002E7F67" w:rsidP="002E7F67">
      <w:pPr>
        <w:pStyle w:val="a3"/>
        <w:tabs>
          <w:tab w:val="center" w:pos="567"/>
        </w:tabs>
        <w:jc w:val="both"/>
        <w:rPr>
          <w:sz w:val="28"/>
          <w:lang w:val="uk-UA"/>
        </w:rPr>
      </w:pPr>
    </w:p>
    <w:p w:rsidR="00E60613" w:rsidRDefault="00E60613" w:rsidP="002E7F67">
      <w:pPr>
        <w:pStyle w:val="a3"/>
        <w:tabs>
          <w:tab w:val="center" w:pos="567"/>
        </w:tabs>
        <w:jc w:val="both"/>
        <w:rPr>
          <w:sz w:val="28"/>
          <w:lang w:val="uk-UA"/>
        </w:rPr>
      </w:pPr>
    </w:p>
    <w:p w:rsidR="00E60613" w:rsidRDefault="00E60613" w:rsidP="002E7F67">
      <w:pPr>
        <w:pStyle w:val="a3"/>
        <w:tabs>
          <w:tab w:val="center" w:pos="567"/>
        </w:tabs>
        <w:jc w:val="both"/>
        <w:rPr>
          <w:sz w:val="28"/>
          <w:lang w:val="uk-UA"/>
        </w:rPr>
      </w:pPr>
    </w:p>
    <w:p w:rsidR="002E7F67" w:rsidRPr="00E4523B" w:rsidRDefault="002E7F67" w:rsidP="002E7F67">
      <w:pPr>
        <w:pStyle w:val="a3"/>
        <w:tabs>
          <w:tab w:val="center" w:pos="680"/>
        </w:tabs>
        <w:jc w:val="both"/>
        <w:rPr>
          <w:sz w:val="28"/>
          <w:lang w:val="uk-UA"/>
        </w:rPr>
      </w:pPr>
      <w:r>
        <w:rPr>
          <w:sz w:val="28"/>
          <w:lang w:val="uk-UA"/>
        </w:rPr>
        <w:t>Сумський м</w:t>
      </w:r>
      <w:r w:rsidRPr="00E4523B">
        <w:rPr>
          <w:sz w:val="28"/>
          <w:lang w:val="uk-UA"/>
        </w:rPr>
        <w:t xml:space="preserve">іський голова                                     </w:t>
      </w:r>
      <w:r>
        <w:rPr>
          <w:sz w:val="28"/>
          <w:lang w:val="uk-UA"/>
        </w:rPr>
        <w:t xml:space="preserve">              </w:t>
      </w:r>
      <w:r w:rsidR="00E60613">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2E7F67" w:rsidRDefault="002E7F67" w:rsidP="002E7F67">
      <w:pPr>
        <w:rPr>
          <w:lang w:val="uk-UA"/>
        </w:rPr>
      </w:pPr>
    </w:p>
    <w:p w:rsidR="002E7F67" w:rsidRPr="00E962D1" w:rsidRDefault="002E7F67" w:rsidP="002E7F67">
      <w:pPr>
        <w:rPr>
          <w:lang w:val="uk-UA"/>
        </w:rPr>
      </w:pPr>
      <w:r w:rsidRPr="00E962D1">
        <w:rPr>
          <w:lang w:val="uk-UA"/>
        </w:rPr>
        <w:t>Виконавець:</w:t>
      </w:r>
      <w:r>
        <w:rPr>
          <w:lang w:val="uk-UA"/>
        </w:rPr>
        <w:t xml:space="preserve"> Клименко Ю.М.</w:t>
      </w:r>
    </w:p>
    <w:p w:rsidR="002E7F67" w:rsidRPr="00E962D1" w:rsidRDefault="002E7F67" w:rsidP="002E7F67">
      <w:pPr>
        <w:rPr>
          <w:lang w:val="uk-UA"/>
        </w:rPr>
      </w:pPr>
      <w:r w:rsidRPr="00E962D1">
        <w:rPr>
          <w:lang w:val="uk-UA"/>
        </w:rPr>
        <w:t xml:space="preserve">____________ </w:t>
      </w:r>
      <w:r w:rsidR="00A70DF7">
        <w:rPr>
          <w:lang w:val="uk-UA"/>
        </w:rPr>
        <w:t>23</w:t>
      </w:r>
      <w:r>
        <w:rPr>
          <w:lang w:val="uk-UA"/>
        </w:rPr>
        <w:t>.07.2018</w:t>
      </w:r>
    </w:p>
    <w:p w:rsidR="002E7F67" w:rsidRDefault="002E7F67" w:rsidP="002E7F67">
      <w:pPr>
        <w:rPr>
          <w:lang w:val="uk-UA"/>
        </w:rPr>
      </w:pPr>
    </w:p>
    <w:p w:rsidR="00E60613" w:rsidRDefault="00E60613" w:rsidP="002E7F67">
      <w:pPr>
        <w:rPr>
          <w:lang w:val="uk-UA"/>
        </w:rPr>
      </w:pPr>
    </w:p>
    <w:p w:rsidR="00E60613" w:rsidRDefault="00E60613" w:rsidP="002E7F67">
      <w:pPr>
        <w:rPr>
          <w:lang w:val="uk-UA"/>
        </w:rPr>
      </w:pPr>
    </w:p>
    <w:p w:rsidR="00E60613" w:rsidRDefault="00E60613" w:rsidP="002E7F67">
      <w:pPr>
        <w:rPr>
          <w:lang w:val="uk-UA"/>
        </w:rPr>
      </w:pPr>
    </w:p>
    <w:p w:rsidR="00E60613" w:rsidRDefault="00E60613" w:rsidP="002E7F67">
      <w:pPr>
        <w:rPr>
          <w:lang w:val="uk-UA"/>
        </w:rPr>
      </w:pPr>
    </w:p>
    <w:p w:rsidR="002E7F67" w:rsidRDefault="002E7F67" w:rsidP="002E7F67">
      <w:pPr>
        <w:pStyle w:val="a3"/>
        <w:tabs>
          <w:tab w:val="clear" w:pos="4153"/>
          <w:tab w:val="clear" w:pos="8306"/>
          <w:tab w:val="center" w:pos="4680"/>
          <w:tab w:val="right" w:pos="6840"/>
        </w:tabs>
        <w:jc w:val="both"/>
        <w:rPr>
          <w:lang w:val="uk-UA"/>
        </w:rPr>
      </w:pPr>
      <w:r>
        <w:rPr>
          <w:sz w:val="24"/>
          <w:szCs w:val="24"/>
          <w:lang w:val="uk-UA"/>
        </w:rPr>
        <w:tab/>
      </w:r>
      <w:r w:rsidRPr="00496F81">
        <w:rPr>
          <w:lang w:val="uk-UA"/>
        </w:rPr>
        <w:t xml:space="preserve">Ініціатор розгляду питання – </w:t>
      </w:r>
      <w:r w:rsidRPr="00496F81">
        <w:rPr>
          <w:spacing w:val="10"/>
          <w:lang w:val="uk-UA"/>
        </w:rPr>
        <w:t xml:space="preserve">постійна комісія </w:t>
      </w:r>
      <w:r w:rsidRPr="00496F81">
        <w:rPr>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lang w:val="uk-UA"/>
        </w:rPr>
        <w:t>.</w:t>
      </w:r>
    </w:p>
    <w:p w:rsidR="002E7F67" w:rsidRPr="008A0E10" w:rsidRDefault="002E7F67" w:rsidP="002E7F67">
      <w:pPr>
        <w:pStyle w:val="a3"/>
        <w:tabs>
          <w:tab w:val="clear" w:pos="4153"/>
          <w:tab w:val="clear" w:pos="8306"/>
          <w:tab w:val="center" w:pos="4680"/>
          <w:tab w:val="right" w:pos="6840"/>
        </w:tabs>
        <w:jc w:val="both"/>
        <w:rPr>
          <w:lang w:val="uk-UA"/>
        </w:rPr>
      </w:pPr>
      <w:r w:rsidRPr="008A0E10">
        <w:rPr>
          <w:lang w:val="uk-UA"/>
        </w:rPr>
        <w:t>Проект рішення підготовлено департаментом забезпечення ресурсних платежів Сумської міської рад</w:t>
      </w:r>
    </w:p>
    <w:p w:rsidR="00E60613" w:rsidRDefault="002E7F67" w:rsidP="00E60613">
      <w:pPr>
        <w:pStyle w:val="a3"/>
        <w:jc w:val="both"/>
        <w:rPr>
          <w:lang w:val="uk-UA"/>
        </w:rPr>
      </w:pPr>
      <w:r w:rsidRPr="008A0E10">
        <w:rPr>
          <w:lang w:val="uk-UA"/>
        </w:rPr>
        <w:t>Доповідач: Клименко Ю.М.</w:t>
      </w:r>
    </w:p>
    <w:p w:rsidR="00E60613" w:rsidRPr="00110DC0" w:rsidRDefault="00E60613" w:rsidP="00E60613">
      <w:pPr>
        <w:pStyle w:val="a3"/>
        <w:ind w:firstLine="4536"/>
        <w:jc w:val="both"/>
        <w:rPr>
          <w:sz w:val="28"/>
          <w:szCs w:val="28"/>
          <w:lang w:val="uk-UA"/>
        </w:rPr>
      </w:pPr>
      <w:r>
        <w:rPr>
          <w:lang w:val="uk-UA"/>
        </w:rPr>
        <w:br w:type="page"/>
      </w:r>
      <w:r w:rsidRPr="00110DC0">
        <w:rPr>
          <w:sz w:val="28"/>
          <w:szCs w:val="28"/>
          <w:lang w:val="uk-UA"/>
        </w:rPr>
        <w:lastRenderedPageBreak/>
        <w:t xml:space="preserve">Додаток </w:t>
      </w:r>
    </w:p>
    <w:p w:rsidR="00E60613" w:rsidRDefault="00E60613" w:rsidP="00E60613">
      <w:pPr>
        <w:pStyle w:val="a3"/>
        <w:ind w:firstLine="4560"/>
        <w:jc w:val="both"/>
        <w:rPr>
          <w:sz w:val="28"/>
          <w:lang w:val="uk-UA"/>
        </w:rPr>
      </w:pPr>
      <w:r>
        <w:rPr>
          <w:sz w:val="28"/>
          <w:lang w:val="uk-UA"/>
        </w:rPr>
        <w:t xml:space="preserve">до рішення Сумської міської ради </w:t>
      </w:r>
    </w:p>
    <w:p w:rsidR="00E60613" w:rsidRDefault="00E60613" w:rsidP="00E60613">
      <w:pPr>
        <w:pStyle w:val="a3"/>
        <w:ind w:left="4560"/>
        <w:jc w:val="both"/>
        <w:rPr>
          <w:sz w:val="28"/>
          <w:lang w:val="uk-UA"/>
        </w:rPr>
      </w:pPr>
      <w:r>
        <w:rPr>
          <w:sz w:val="28"/>
          <w:lang w:val="uk-UA"/>
        </w:rPr>
        <w:t xml:space="preserve">«Про </w:t>
      </w:r>
      <w:r w:rsidRPr="002E7F67">
        <w:rPr>
          <w:sz w:val="28"/>
          <w:szCs w:val="28"/>
          <w:lang w:val="uk-UA"/>
        </w:rPr>
        <w:t>затвердження</w:t>
      </w:r>
      <w:r w:rsidRPr="00E60613">
        <w:rPr>
          <w:sz w:val="28"/>
          <w:szCs w:val="28"/>
          <w:lang w:val="uk-UA"/>
        </w:rPr>
        <w:t xml:space="preserve"> </w:t>
      </w:r>
      <w:r>
        <w:rPr>
          <w:sz w:val="28"/>
          <w:szCs w:val="28"/>
          <w:lang w:val="uk-UA"/>
        </w:rPr>
        <w:t>переліку об’єктів</w:t>
      </w:r>
      <w:r>
        <w:rPr>
          <w:rStyle w:val="a6"/>
          <w:b w:val="0"/>
          <w:color w:val="000000"/>
          <w:sz w:val="28"/>
          <w:szCs w:val="28"/>
          <w:bdr w:val="none" w:sz="0" w:space="0" w:color="auto" w:frame="1"/>
          <w:lang w:val="uk-UA"/>
        </w:rPr>
        <w:t>, що підлягають приватизації</w:t>
      </w:r>
      <w:r w:rsidR="00CB75AE">
        <w:rPr>
          <w:rStyle w:val="a6"/>
          <w:b w:val="0"/>
          <w:color w:val="000000"/>
          <w:sz w:val="28"/>
          <w:szCs w:val="28"/>
          <w:bdr w:val="none" w:sz="0" w:space="0" w:color="auto" w:frame="1"/>
          <w:lang w:val="uk-UA"/>
        </w:rPr>
        <w:t xml:space="preserve"> шляхом продажу на аукціоні</w:t>
      </w:r>
      <w:r>
        <w:rPr>
          <w:sz w:val="28"/>
          <w:lang w:val="uk-UA"/>
        </w:rPr>
        <w:t>»</w:t>
      </w:r>
    </w:p>
    <w:p w:rsidR="00E60613" w:rsidRDefault="00E60613" w:rsidP="00E60613">
      <w:pPr>
        <w:pStyle w:val="a3"/>
        <w:ind w:left="4560"/>
        <w:jc w:val="both"/>
        <w:rPr>
          <w:sz w:val="28"/>
          <w:lang w:val="uk-UA"/>
        </w:rPr>
      </w:pPr>
    </w:p>
    <w:p w:rsidR="00E60613" w:rsidRDefault="00E60613" w:rsidP="00E60613">
      <w:pPr>
        <w:pStyle w:val="a3"/>
        <w:ind w:firstLine="4560"/>
        <w:jc w:val="both"/>
        <w:rPr>
          <w:sz w:val="28"/>
          <w:lang w:val="uk-UA"/>
        </w:rPr>
      </w:pPr>
      <w:r>
        <w:rPr>
          <w:sz w:val="28"/>
          <w:lang w:val="uk-UA"/>
        </w:rPr>
        <w:t>від ___ _________ 2017 року № ___-МР</w:t>
      </w:r>
    </w:p>
    <w:p w:rsidR="00E60613" w:rsidRPr="00110DC0" w:rsidRDefault="00E60613" w:rsidP="00E60613">
      <w:pPr>
        <w:pStyle w:val="a3"/>
        <w:ind w:firstLine="4560"/>
        <w:jc w:val="both"/>
        <w:rPr>
          <w:sz w:val="28"/>
          <w:szCs w:val="28"/>
          <w:lang w:val="uk-UA"/>
        </w:rPr>
      </w:pPr>
    </w:p>
    <w:p w:rsidR="00E60613" w:rsidRPr="00110DC0" w:rsidRDefault="00E60613" w:rsidP="00E60613">
      <w:pPr>
        <w:pStyle w:val="a3"/>
        <w:jc w:val="center"/>
        <w:rPr>
          <w:sz w:val="28"/>
          <w:szCs w:val="28"/>
          <w:lang w:val="uk-UA"/>
        </w:rPr>
      </w:pPr>
      <w:r w:rsidRPr="00110DC0">
        <w:rPr>
          <w:sz w:val="28"/>
          <w:szCs w:val="28"/>
          <w:lang w:val="uk-UA"/>
        </w:rPr>
        <w:t>Перелік</w:t>
      </w:r>
      <w:r>
        <w:rPr>
          <w:sz w:val="28"/>
          <w:szCs w:val="28"/>
          <w:lang w:val="uk-UA"/>
        </w:rPr>
        <w:t xml:space="preserve"> об’єктів</w:t>
      </w:r>
      <w:r>
        <w:rPr>
          <w:rStyle w:val="a6"/>
          <w:b w:val="0"/>
          <w:color w:val="000000"/>
          <w:sz w:val="28"/>
          <w:szCs w:val="28"/>
          <w:bdr w:val="none" w:sz="0" w:space="0" w:color="auto" w:frame="1"/>
          <w:lang w:val="uk-UA"/>
        </w:rPr>
        <w:t>, що підлягають приватизації</w:t>
      </w:r>
      <w:r w:rsidR="00CB75AE">
        <w:rPr>
          <w:rStyle w:val="a6"/>
          <w:b w:val="0"/>
          <w:color w:val="000000"/>
          <w:sz w:val="28"/>
          <w:szCs w:val="28"/>
          <w:bdr w:val="none" w:sz="0" w:space="0" w:color="auto" w:frame="1"/>
          <w:lang w:val="uk-UA"/>
        </w:rPr>
        <w:t xml:space="preserve"> шляхом продажу на аукціоні</w:t>
      </w:r>
    </w:p>
    <w:p w:rsidR="00E60613" w:rsidRDefault="00E60613" w:rsidP="00E60613">
      <w:pPr>
        <w:pStyle w:val="a3"/>
        <w:jc w:val="center"/>
        <w:rPr>
          <w:sz w:val="28"/>
          <w:szCs w:val="28"/>
          <w:lang w:val="uk-UA"/>
        </w:rPr>
      </w:pPr>
    </w:p>
    <w:p w:rsidR="00E60613" w:rsidRDefault="00E60613" w:rsidP="00E60613">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E60613" w:rsidRPr="002A7E19" w:rsidTr="005D6327">
        <w:tc>
          <w:tcPr>
            <w:tcW w:w="828" w:type="dxa"/>
          </w:tcPr>
          <w:p w:rsidR="00E60613" w:rsidRPr="002A7E19" w:rsidRDefault="00E60613" w:rsidP="005D632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E60613" w:rsidRPr="002A7E19" w:rsidRDefault="00E60613" w:rsidP="005D6327">
            <w:pPr>
              <w:pStyle w:val="a3"/>
              <w:jc w:val="center"/>
              <w:rPr>
                <w:sz w:val="28"/>
                <w:szCs w:val="28"/>
                <w:lang w:val="uk-UA"/>
              </w:rPr>
            </w:pPr>
            <w:r w:rsidRPr="002A7E19">
              <w:rPr>
                <w:sz w:val="28"/>
                <w:szCs w:val="28"/>
                <w:lang w:val="uk-UA"/>
              </w:rPr>
              <w:t xml:space="preserve">Назва об’єкта </w:t>
            </w:r>
          </w:p>
        </w:tc>
        <w:tc>
          <w:tcPr>
            <w:tcW w:w="4267" w:type="dxa"/>
          </w:tcPr>
          <w:p w:rsidR="00E60613" w:rsidRPr="002A7E19" w:rsidRDefault="00E60613" w:rsidP="005D6327">
            <w:pPr>
              <w:pStyle w:val="a3"/>
              <w:jc w:val="center"/>
              <w:rPr>
                <w:sz w:val="28"/>
                <w:szCs w:val="28"/>
                <w:lang w:val="uk-UA"/>
              </w:rPr>
            </w:pPr>
            <w:r w:rsidRPr="002A7E19">
              <w:rPr>
                <w:sz w:val="28"/>
                <w:szCs w:val="28"/>
                <w:lang w:val="uk-UA"/>
              </w:rPr>
              <w:t xml:space="preserve">Адреса об’єкта </w:t>
            </w:r>
          </w:p>
          <w:p w:rsidR="00E60613" w:rsidRPr="002A7E19" w:rsidRDefault="00E60613" w:rsidP="005D6327">
            <w:pPr>
              <w:pStyle w:val="a3"/>
              <w:jc w:val="center"/>
              <w:rPr>
                <w:sz w:val="28"/>
                <w:szCs w:val="28"/>
                <w:lang w:val="uk-UA"/>
              </w:rPr>
            </w:pPr>
            <w:r w:rsidRPr="002A7E19">
              <w:rPr>
                <w:sz w:val="28"/>
                <w:szCs w:val="28"/>
                <w:lang w:val="uk-UA"/>
              </w:rPr>
              <w:t>у м. Суми</w:t>
            </w:r>
          </w:p>
        </w:tc>
        <w:tc>
          <w:tcPr>
            <w:tcW w:w="1276" w:type="dxa"/>
          </w:tcPr>
          <w:p w:rsidR="00E60613" w:rsidRPr="002A7E19" w:rsidRDefault="00E60613" w:rsidP="005D6327">
            <w:pPr>
              <w:pStyle w:val="a3"/>
              <w:jc w:val="center"/>
              <w:rPr>
                <w:sz w:val="28"/>
                <w:szCs w:val="28"/>
                <w:lang w:val="uk-UA"/>
              </w:rPr>
            </w:pPr>
            <w:r w:rsidRPr="002A7E19">
              <w:rPr>
                <w:sz w:val="28"/>
                <w:szCs w:val="28"/>
                <w:lang w:val="uk-UA"/>
              </w:rPr>
              <w:t>Площа,</w:t>
            </w:r>
          </w:p>
          <w:p w:rsidR="00E60613" w:rsidRPr="002A7E19" w:rsidRDefault="00E60613" w:rsidP="005D6327">
            <w:pPr>
              <w:pStyle w:val="a3"/>
              <w:jc w:val="center"/>
              <w:rPr>
                <w:sz w:val="28"/>
                <w:szCs w:val="28"/>
                <w:lang w:val="uk-UA"/>
              </w:rPr>
            </w:pPr>
            <w:r w:rsidRPr="002A7E19">
              <w:rPr>
                <w:sz w:val="28"/>
                <w:szCs w:val="28"/>
                <w:lang w:val="uk-UA"/>
              </w:rPr>
              <w:t>кв. м</w:t>
            </w:r>
          </w:p>
        </w:tc>
      </w:tr>
      <w:tr w:rsidR="00E60613" w:rsidRPr="002A7E19" w:rsidTr="005D6327">
        <w:tc>
          <w:tcPr>
            <w:tcW w:w="828" w:type="dxa"/>
          </w:tcPr>
          <w:p w:rsidR="00E60613" w:rsidRPr="002A7E19" w:rsidRDefault="00E60613" w:rsidP="005D6327">
            <w:pPr>
              <w:pStyle w:val="a3"/>
              <w:jc w:val="center"/>
              <w:rPr>
                <w:sz w:val="28"/>
                <w:szCs w:val="28"/>
                <w:lang w:val="uk-UA"/>
              </w:rPr>
            </w:pPr>
            <w:r w:rsidRPr="002A7E19">
              <w:rPr>
                <w:sz w:val="28"/>
                <w:szCs w:val="28"/>
                <w:lang w:val="uk-UA"/>
              </w:rPr>
              <w:t>1</w:t>
            </w:r>
          </w:p>
        </w:tc>
        <w:tc>
          <w:tcPr>
            <w:tcW w:w="3127" w:type="dxa"/>
          </w:tcPr>
          <w:p w:rsidR="00E60613" w:rsidRPr="002A7E19" w:rsidRDefault="00E60613" w:rsidP="005D6327">
            <w:pPr>
              <w:pStyle w:val="a3"/>
              <w:jc w:val="center"/>
              <w:rPr>
                <w:sz w:val="28"/>
                <w:szCs w:val="28"/>
                <w:lang w:val="uk-UA"/>
              </w:rPr>
            </w:pPr>
            <w:r w:rsidRPr="002A7E19">
              <w:rPr>
                <w:sz w:val="28"/>
                <w:szCs w:val="28"/>
                <w:lang w:val="uk-UA"/>
              </w:rPr>
              <w:t>2</w:t>
            </w:r>
          </w:p>
        </w:tc>
        <w:tc>
          <w:tcPr>
            <w:tcW w:w="4267" w:type="dxa"/>
          </w:tcPr>
          <w:p w:rsidR="00E60613" w:rsidRPr="002A7E19" w:rsidRDefault="00E60613" w:rsidP="005D6327">
            <w:pPr>
              <w:pStyle w:val="a3"/>
              <w:jc w:val="center"/>
              <w:rPr>
                <w:sz w:val="28"/>
                <w:szCs w:val="28"/>
                <w:lang w:val="uk-UA"/>
              </w:rPr>
            </w:pPr>
            <w:r w:rsidRPr="002A7E19">
              <w:rPr>
                <w:sz w:val="28"/>
                <w:szCs w:val="28"/>
                <w:lang w:val="uk-UA"/>
              </w:rPr>
              <w:t>3</w:t>
            </w:r>
          </w:p>
        </w:tc>
        <w:tc>
          <w:tcPr>
            <w:tcW w:w="1276" w:type="dxa"/>
          </w:tcPr>
          <w:p w:rsidR="00E60613" w:rsidRPr="002A7E19" w:rsidRDefault="00E60613" w:rsidP="005D6327">
            <w:pPr>
              <w:pStyle w:val="a3"/>
              <w:jc w:val="center"/>
              <w:rPr>
                <w:sz w:val="28"/>
                <w:szCs w:val="28"/>
                <w:lang w:val="uk-UA"/>
              </w:rPr>
            </w:pPr>
            <w:r w:rsidRPr="002A7E19">
              <w:rPr>
                <w:sz w:val="28"/>
                <w:szCs w:val="28"/>
                <w:lang w:val="uk-UA"/>
              </w:rPr>
              <w:t>4</w:t>
            </w:r>
          </w:p>
        </w:tc>
      </w:tr>
      <w:tr w:rsidR="00E60613" w:rsidRPr="002A7E19" w:rsidTr="005D6327">
        <w:tc>
          <w:tcPr>
            <w:tcW w:w="828" w:type="dxa"/>
          </w:tcPr>
          <w:p w:rsidR="00E60613" w:rsidRPr="002A7E19" w:rsidRDefault="00E60613" w:rsidP="005D6327">
            <w:pPr>
              <w:pStyle w:val="a3"/>
              <w:numPr>
                <w:ilvl w:val="0"/>
                <w:numId w:val="1"/>
              </w:numPr>
              <w:jc w:val="center"/>
              <w:rPr>
                <w:sz w:val="28"/>
                <w:szCs w:val="28"/>
                <w:lang w:val="uk-UA"/>
              </w:rPr>
            </w:pPr>
          </w:p>
        </w:tc>
        <w:tc>
          <w:tcPr>
            <w:tcW w:w="3127" w:type="dxa"/>
          </w:tcPr>
          <w:p w:rsidR="00E60613" w:rsidRDefault="00E60613">
            <w:r w:rsidRPr="006422E1">
              <w:rPr>
                <w:sz w:val="28"/>
                <w:szCs w:val="28"/>
                <w:lang w:val="uk-UA"/>
              </w:rPr>
              <w:t>Нежитлове приміщення</w:t>
            </w:r>
          </w:p>
        </w:tc>
        <w:tc>
          <w:tcPr>
            <w:tcW w:w="4267" w:type="dxa"/>
          </w:tcPr>
          <w:p w:rsidR="00E60613" w:rsidRPr="002A7E19" w:rsidRDefault="00CB75AE" w:rsidP="005D6327">
            <w:pPr>
              <w:pStyle w:val="a9"/>
              <w:ind w:firstLine="0"/>
              <w:rPr>
                <w:sz w:val="28"/>
                <w:szCs w:val="28"/>
              </w:rPr>
            </w:pPr>
            <w:r>
              <w:rPr>
                <w:sz w:val="28"/>
                <w:szCs w:val="28"/>
              </w:rPr>
              <w:t>вул. Ковпака, 15</w:t>
            </w:r>
          </w:p>
        </w:tc>
        <w:tc>
          <w:tcPr>
            <w:tcW w:w="1276" w:type="dxa"/>
          </w:tcPr>
          <w:p w:rsidR="00E60613" w:rsidRPr="002A7E19" w:rsidRDefault="00CB75AE" w:rsidP="005D6327">
            <w:pPr>
              <w:pStyle w:val="a9"/>
              <w:ind w:firstLine="0"/>
              <w:jc w:val="center"/>
              <w:rPr>
                <w:sz w:val="28"/>
                <w:szCs w:val="28"/>
              </w:rPr>
            </w:pPr>
            <w:r>
              <w:rPr>
                <w:sz w:val="28"/>
                <w:szCs w:val="28"/>
              </w:rPr>
              <w:t>568,5</w:t>
            </w:r>
          </w:p>
        </w:tc>
      </w:tr>
      <w:tr w:rsidR="00E60613" w:rsidRPr="002A7E19" w:rsidTr="005D6327">
        <w:tc>
          <w:tcPr>
            <w:tcW w:w="828" w:type="dxa"/>
          </w:tcPr>
          <w:p w:rsidR="00E60613" w:rsidRPr="002A7E19" w:rsidRDefault="00E60613" w:rsidP="005D6327">
            <w:pPr>
              <w:pStyle w:val="a3"/>
              <w:numPr>
                <w:ilvl w:val="0"/>
                <w:numId w:val="1"/>
              </w:numPr>
              <w:jc w:val="center"/>
              <w:rPr>
                <w:sz w:val="28"/>
                <w:szCs w:val="28"/>
                <w:lang w:val="uk-UA"/>
              </w:rPr>
            </w:pPr>
          </w:p>
        </w:tc>
        <w:tc>
          <w:tcPr>
            <w:tcW w:w="3127" w:type="dxa"/>
          </w:tcPr>
          <w:p w:rsidR="00E60613" w:rsidRPr="002A7E19" w:rsidRDefault="00E60613" w:rsidP="005D6327">
            <w:pPr>
              <w:pStyle w:val="a3"/>
              <w:jc w:val="center"/>
              <w:rPr>
                <w:sz w:val="28"/>
                <w:szCs w:val="28"/>
                <w:lang w:val="uk-UA"/>
              </w:rPr>
            </w:pPr>
            <w:r w:rsidRPr="002A7E19">
              <w:rPr>
                <w:sz w:val="28"/>
                <w:szCs w:val="28"/>
                <w:lang w:val="uk-UA"/>
              </w:rPr>
              <w:t>Нежитлове приміщення</w:t>
            </w:r>
          </w:p>
        </w:tc>
        <w:tc>
          <w:tcPr>
            <w:tcW w:w="4267" w:type="dxa"/>
          </w:tcPr>
          <w:p w:rsidR="00E60613" w:rsidRPr="002A7E19" w:rsidRDefault="00A70DF7" w:rsidP="005D6327">
            <w:pPr>
              <w:pStyle w:val="a9"/>
              <w:ind w:firstLine="0"/>
              <w:rPr>
                <w:sz w:val="28"/>
                <w:szCs w:val="28"/>
              </w:rPr>
            </w:pPr>
            <w:r>
              <w:rPr>
                <w:sz w:val="28"/>
                <w:szCs w:val="28"/>
              </w:rPr>
              <w:t>проспект Курський, 129</w:t>
            </w:r>
          </w:p>
        </w:tc>
        <w:tc>
          <w:tcPr>
            <w:tcW w:w="1276" w:type="dxa"/>
          </w:tcPr>
          <w:p w:rsidR="00E60613" w:rsidRPr="002A7E19" w:rsidRDefault="00CB75AE" w:rsidP="005D6327">
            <w:pPr>
              <w:pStyle w:val="a9"/>
              <w:ind w:firstLine="0"/>
              <w:jc w:val="center"/>
              <w:rPr>
                <w:sz w:val="28"/>
                <w:szCs w:val="28"/>
              </w:rPr>
            </w:pPr>
            <w:r>
              <w:rPr>
                <w:sz w:val="28"/>
                <w:szCs w:val="28"/>
              </w:rPr>
              <w:t>68,5</w:t>
            </w:r>
          </w:p>
        </w:tc>
      </w:tr>
    </w:tbl>
    <w:p w:rsidR="00E60613" w:rsidRPr="002A7E19" w:rsidRDefault="00E60613" w:rsidP="00E60613">
      <w:pPr>
        <w:pStyle w:val="a3"/>
        <w:jc w:val="center"/>
        <w:rPr>
          <w:sz w:val="28"/>
          <w:szCs w:val="28"/>
          <w:lang w:val="uk-UA"/>
        </w:rPr>
      </w:pPr>
    </w:p>
    <w:p w:rsidR="00A70DF7" w:rsidRDefault="00A70DF7" w:rsidP="00A70DF7">
      <w:pPr>
        <w:pStyle w:val="a3"/>
        <w:jc w:val="center"/>
        <w:rPr>
          <w:sz w:val="28"/>
          <w:szCs w:val="28"/>
          <w:lang w:val="uk-UA"/>
        </w:rPr>
      </w:pPr>
    </w:p>
    <w:p w:rsidR="00A70DF7" w:rsidRDefault="00A70DF7" w:rsidP="00A70DF7">
      <w:pPr>
        <w:pStyle w:val="a3"/>
        <w:jc w:val="center"/>
        <w:rPr>
          <w:sz w:val="28"/>
          <w:szCs w:val="28"/>
          <w:lang w:val="uk-UA"/>
        </w:rPr>
      </w:pPr>
    </w:p>
    <w:p w:rsidR="00A70DF7" w:rsidRPr="00A70DF7" w:rsidRDefault="00A70DF7" w:rsidP="00A70DF7">
      <w:pPr>
        <w:pStyle w:val="a3"/>
        <w:jc w:val="center"/>
        <w:rPr>
          <w:sz w:val="28"/>
          <w:szCs w:val="28"/>
          <w:lang w:val="uk-UA"/>
        </w:rPr>
      </w:pPr>
    </w:p>
    <w:p w:rsidR="00A70DF7" w:rsidRPr="00E4523B" w:rsidRDefault="00A70DF7" w:rsidP="00A70DF7">
      <w:pPr>
        <w:pStyle w:val="a3"/>
        <w:tabs>
          <w:tab w:val="center" w:pos="680"/>
        </w:tabs>
        <w:jc w:val="both"/>
        <w:rPr>
          <w:sz w:val="28"/>
          <w:lang w:val="uk-UA"/>
        </w:rPr>
      </w:pPr>
      <w:r>
        <w:rPr>
          <w:sz w:val="28"/>
          <w:lang w:val="uk-UA"/>
        </w:rPr>
        <w:t>Сумський 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A70DF7" w:rsidRDefault="00A70DF7" w:rsidP="00A70DF7">
      <w:pPr>
        <w:rPr>
          <w:sz w:val="28"/>
          <w:szCs w:val="28"/>
          <w:lang w:val="uk-UA"/>
        </w:rPr>
      </w:pPr>
    </w:p>
    <w:p w:rsidR="00A70DF7" w:rsidRPr="00E962D1" w:rsidRDefault="00A70DF7" w:rsidP="00A70DF7">
      <w:pPr>
        <w:rPr>
          <w:lang w:val="uk-UA"/>
        </w:rPr>
      </w:pPr>
      <w:r w:rsidRPr="00E962D1">
        <w:rPr>
          <w:lang w:val="uk-UA"/>
        </w:rPr>
        <w:t>Виконавець:</w:t>
      </w:r>
      <w:r>
        <w:rPr>
          <w:lang w:val="uk-UA"/>
        </w:rPr>
        <w:t xml:space="preserve"> Клименко Ю.М.</w:t>
      </w:r>
    </w:p>
    <w:p w:rsidR="00A70DF7" w:rsidRPr="00E962D1" w:rsidRDefault="00A70DF7" w:rsidP="00A70DF7">
      <w:pPr>
        <w:rPr>
          <w:lang w:val="uk-UA"/>
        </w:rPr>
      </w:pPr>
      <w:r w:rsidRPr="00E962D1">
        <w:rPr>
          <w:lang w:val="uk-UA"/>
        </w:rPr>
        <w:t>____________</w:t>
      </w:r>
      <w:r>
        <w:rPr>
          <w:lang w:val="uk-UA"/>
        </w:rPr>
        <w:t>23.07.2018</w:t>
      </w:r>
    </w:p>
    <w:p w:rsidR="00CB75AE" w:rsidRDefault="00CB75AE" w:rsidP="002E7F67">
      <w:pPr>
        <w:pStyle w:val="a3"/>
        <w:tabs>
          <w:tab w:val="clear" w:pos="4153"/>
          <w:tab w:val="clear" w:pos="8306"/>
          <w:tab w:val="center" w:pos="4680"/>
          <w:tab w:val="right" w:pos="6840"/>
        </w:tabs>
        <w:jc w:val="both"/>
        <w:rPr>
          <w:lang w:val="uk-UA"/>
        </w:rPr>
      </w:pPr>
      <w:r>
        <w:rPr>
          <w:lang w:val="uk-UA"/>
        </w:rPr>
        <w:br w:type="page"/>
      </w:r>
    </w:p>
    <w:p w:rsidR="00CB75AE" w:rsidRPr="00606EDE" w:rsidRDefault="00CB75AE" w:rsidP="00CB75AE">
      <w:pPr>
        <w:pStyle w:val="a3"/>
        <w:jc w:val="center"/>
        <w:rPr>
          <w:b/>
          <w:sz w:val="28"/>
          <w:szCs w:val="28"/>
          <w:lang w:val="uk-UA"/>
        </w:rPr>
      </w:pPr>
      <w:r w:rsidRPr="00606EDE">
        <w:rPr>
          <w:b/>
          <w:sz w:val="28"/>
          <w:szCs w:val="28"/>
          <w:lang w:val="uk-UA"/>
        </w:rPr>
        <w:lastRenderedPageBreak/>
        <w:t xml:space="preserve">ЛИСТ </w:t>
      </w:r>
      <w:r>
        <w:rPr>
          <w:b/>
          <w:sz w:val="28"/>
          <w:szCs w:val="28"/>
          <w:lang w:val="uk-UA"/>
        </w:rPr>
        <w:t>П</w:t>
      </w:r>
      <w:r w:rsidRPr="00606EDE">
        <w:rPr>
          <w:b/>
          <w:sz w:val="28"/>
          <w:szCs w:val="28"/>
          <w:lang w:val="uk-UA"/>
        </w:rPr>
        <w:t>О</w:t>
      </w:r>
      <w:r>
        <w:rPr>
          <w:b/>
          <w:sz w:val="28"/>
          <w:szCs w:val="28"/>
          <w:lang w:val="uk-UA"/>
        </w:rPr>
        <w:t>ГО</w:t>
      </w:r>
      <w:r w:rsidRPr="00606EDE">
        <w:rPr>
          <w:b/>
          <w:sz w:val="28"/>
          <w:szCs w:val="28"/>
          <w:lang w:val="uk-UA"/>
        </w:rPr>
        <w:t>ДЖЕННЯ</w:t>
      </w:r>
    </w:p>
    <w:p w:rsidR="00CB75AE" w:rsidRDefault="00CB75AE" w:rsidP="00CB75AE">
      <w:pPr>
        <w:pStyle w:val="a3"/>
        <w:jc w:val="center"/>
        <w:rPr>
          <w:sz w:val="28"/>
          <w:szCs w:val="28"/>
          <w:lang w:val="uk-UA"/>
        </w:rPr>
      </w:pPr>
      <w:r>
        <w:rPr>
          <w:sz w:val="28"/>
          <w:szCs w:val="28"/>
          <w:lang w:val="uk-UA"/>
        </w:rPr>
        <w:t>до проекту рішення Сумської міської ради</w:t>
      </w:r>
    </w:p>
    <w:p w:rsidR="00CB75AE" w:rsidRDefault="00CB75AE" w:rsidP="00CB75AE">
      <w:pPr>
        <w:pStyle w:val="a3"/>
        <w:jc w:val="center"/>
        <w:rPr>
          <w:sz w:val="28"/>
          <w:szCs w:val="28"/>
          <w:lang w:val="uk-UA"/>
        </w:rPr>
      </w:pPr>
    </w:p>
    <w:p w:rsidR="00CB75AE" w:rsidRPr="00CB75AE" w:rsidRDefault="00CB75AE" w:rsidP="00CB75AE">
      <w:pPr>
        <w:shd w:val="clear" w:color="auto" w:fill="FFFFFF"/>
        <w:jc w:val="center"/>
        <w:textAlignment w:val="baseline"/>
        <w:rPr>
          <w:bCs/>
          <w:color w:val="000000"/>
          <w:sz w:val="28"/>
          <w:szCs w:val="28"/>
          <w:bdr w:val="none" w:sz="0" w:space="0" w:color="auto" w:frame="1"/>
          <w:lang w:val="uk-UA"/>
        </w:rPr>
      </w:pPr>
      <w:r w:rsidRPr="00CB75AE">
        <w:rPr>
          <w:b/>
          <w:sz w:val="28"/>
          <w:szCs w:val="28"/>
          <w:lang w:val="uk-UA"/>
        </w:rPr>
        <w:t>«</w:t>
      </w:r>
      <w:r w:rsidRPr="00CB75AE">
        <w:rPr>
          <w:b/>
          <w:sz w:val="28"/>
          <w:szCs w:val="28"/>
        </w:rPr>
        <w:t xml:space="preserve">Про </w:t>
      </w:r>
      <w:r w:rsidRPr="00CB75AE">
        <w:rPr>
          <w:b/>
          <w:sz w:val="28"/>
          <w:szCs w:val="28"/>
          <w:lang w:val="uk-UA"/>
        </w:rPr>
        <w:t>затвердження</w:t>
      </w:r>
      <w:r w:rsidRPr="00CB75AE">
        <w:rPr>
          <w:b/>
          <w:sz w:val="28"/>
          <w:szCs w:val="28"/>
        </w:rPr>
        <w:t xml:space="preserve"> </w:t>
      </w:r>
      <w:r w:rsidRPr="00CB75AE">
        <w:rPr>
          <w:b/>
          <w:sz w:val="28"/>
          <w:szCs w:val="28"/>
          <w:lang w:val="uk-UA"/>
        </w:rPr>
        <w:t>перелік</w:t>
      </w:r>
      <w:bookmarkStart w:id="0" w:name="_GoBack"/>
      <w:bookmarkEnd w:id="0"/>
      <w:r w:rsidRPr="00CB75AE">
        <w:rPr>
          <w:b/>
          <w:sz w:val="28"/>
          <w:szCs w:val="28"/>
          <w:lang w:val="uk-UA"/>
        </w:rPr>
        <w:t>у об’єктів</w:t>
      </w:r>
      <w:r w:rsidRPr="00CB75AE">
        <w:rPr>
          <w:rStyle w:val="a6"/>
          <w:b w:val="0"/>
          <w:color w:val="000000"/>
          <w:sz w:val="28"/>
          <w:szCs w:val="28"/>
          <w:bdr w:val="none" w:sz="0" w:space="0" w:color="auto" w:frame="1"/>
          <w:lang w:val="uk-UA"/>
        </w:rPr>
        <w:t>,</w:t>
      </w:r>
      <w:r w:rsidRPr="00CB75AE">
        <w:rPr>
          <w:rStyle w:val="a6"/>
          <w:color w:val="000000"/>
          <w:sz w:val="28"/>
          <w:szCs w:val="28"/>
          <w:bdr w:val="none" w:sz="0" w:space="0" w:color="auto" w:frame="1"/>
          <w:lang w:val="uk-UA"/>
        </w:rPr>
        <w:t xml:space="preserve"> що підлягають приватизації шляхом продажу на аукціоні</w:t>
      </w:r>
      <w:r w:rsidRPr="00CB75AE">
        <w:rPr>
          <w:sz w:val="28"/>
          <w:szCs w:val="28"/>
          <w:lang w:val="uk-UA"/>
        </w:rPr>
        <w:t>»</w:t>
      </w:r>
    </w:p>
    <w:p w:rsidR="00CB75AE" w:rsidRPr="00496F81" w:rsidRDefault="00CB75AE" w:rsidP="00CB75AE">
      <w:pPr>
        <w:pStyle w:val="a3"/>
        <w:jc w:val="center"/>
        <w:rPr>
          <w:b/>
          <w:sz w:val="28"/>
          <w:szCs w:val="28"/>
          <w:lang w:val="uk-UA"/>
        </w:rPr>
      </w:pPr>
    </w:p>
    <w:p w:rsidR="00CB75AE" w:rsidRDefault="00CB75AE" w:rsidP="00CB75AE">
      <w:pPr>
        <w:pStyle w:val="a3"/>
        <w:jc w:val="center"/>
        <w:rPr>
          <w:b/>
          <w:sz w:val="28"/>
          <w:szCs w:val="28"/>
          <w:lang w:val="uk-UA"/>
        </w:rPr>
      </w:pPr>
    </w:p>
    <w:tbl>
      <w:tblPr>
        <w:tblW w:w="9889" w:type="dxa"/>
        <w:tblLook w:val="04A0" w:firstRow="1" w:lastRow="0" w:firstColumn="1" w:lastColumn="0" w:noHBand="0" w:noVBand="1"/>
      </w:tblPr>
      <w:tblGrid>
        <w:gridCol w:w="4786"/>
        <w:gridCol w:w="2552"/>
        <w:gridCol w:w="2551"/>
      </w:tblGrid>
      <w:tr w:rsidR="00CB75AE" w:rsidRPr="005E2B96" w:rsidTr="007D21DF">
        <w:tc>
          <w:tcPr>
            <w:tcW w:w="4786" w:type="dxa"/>
            <w:shd w:val="clear" w:color="auto" w:fill="auto"/>
          </w:tcPr>
          <w:p w:rsidR="00CB75AE" w:rsidRPr="005E2B96" w:rsidRDefault="00CB75AE" w:rsidP="007D21DF">
            <w:pPr>
              <w:pStyle w:val="a3"/>
              <w:tabs>
                <w:tab w:val="clear" w:pos="4153"/>
                <w:tab w:val="clear" w:pos="8306"/>
                <w:tab w:val="center" w:pos="4680"/>
                <w:tab w:val="right" w:pos="6840"/>
              </w:tabs>
              <w:rPr>
                <w:b/>
                <w:sz w:val="28"/>
                <w:szCs w:val="28"/>
                <w:lang w:val="uk-UA"/>
              </w:rPr>
            </w:pPr>
            <w:r>
              <w:rPr>
                <w:sz w:val="28"/>
                <w:szCs w:val="28"/>
                <w:lang w:val="uk-UA"/>
              </w:rPr>
              <w:t>Г</w:t>
            </w:r>
            <w:r w:rsidRPr="005E2B96">
              <w:rPr>
                <w:sz w:val="28"/>
                <w:szCs w:val="28"/>
                <w:lang w:val="uk-UA"/>
              </w:rPr>
              <w:t>олов</w:t>
            </w:r>
            <w:r>
              <w:rPr>
                <w:sz w:val="28"/>
                <w:szCs w:val="28"/>
                <w:lang w:val="uk-UA"/>
              </w:rPr>
              <w:t>а</w:t>
            </w:r>
            <w:r w:rsidRPr="005E2B96">
              <w:rPr>
                <w:sz w:val="28"/>
                <w:szCs w:val="28"/>
                <w:lang w:val="uk-UA"/>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center"/>
              <w:rPr>
                <w:b/>
                <w:sz w:val="28"/>
                <w:szCs w:val="28"/>
                <w:lang w:val="uk-UA"/>
              </w:rPr>
            </w:pPr>
          </w:p>
          <w:p w:rsidR="00CB75AE" w:rsidRPr="005E2B96" w:rsidRDefault="00CB75AE" w:rsidP="007D21DF">
            <w:pPr>
              <w:pStyle w:val="a3"/>
              <w:jc w:val="both"/>
              <w:rPr>
                <w:sz w:val="28"/>
                <w:szCs w:val="28"/>
                <w:lang w:val="uk-UA"/>
              </w:rPr>
            </w:pPr>
            <w:r>
              <w:rPr>
                <w:sz w:val="28"/>
                <w:szCs w:val="28"/>
                <w:lang w:val="uk-UA"/>
              </w:rPr>
              <w:t xml:space="preserve">О.В. </w:t>
            </w:r>
            <w:proofErr w:type="spellStart"/>
            <w:r>
              <w:rPr>
                <w:sz w:val="28"/>
                <w:szCs w:val="28"/>
                <w:lang w:val="uk-UA"/>
              </w:rPr>
              <w:t>Зименко</w:t>
            </w:r>
            <w:proofErr w:type="spellEnd"/>
          </w:p>
          <w:p w:rsidR="00CB75AE" w:rsidRPr="005E2B96" w:rsidRDefault="00CB75AE" w:rsidP="007D21DF">
            <w:pPr>
              <w:pStyle w:val="a3"/>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jc w:val="center"/>
              <w:rPr>
                <w:b/>
                <w:sz w:val="28"/>
                <w:szCs w:val="28"/>
                <w:lang w:val="uk-UA"/>
              </w:rPr>
            </w:pP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center"/>
              <w:rPr>
                <w:b/>
                <w:sz w:val="28"/>
                <w:szCs w:val="28"/>
                <w:lang w:val="uk-UA"/>
              </w:rPr>
            </w:pPr>
          </w:p>
        </w:tc>
      </w:tr>
      <w:tr w:rsidR="00CB75AE" w:rsidRPr="005E2B96" w:rsidTr="007D21DF">
        <w:tc>
          <w:tcPr>
            <w:tcW w:w="4786" w:type="dxa"/>
            <w:shd w:val="clear" w:color="auto" w:fill="auto"/>
          </w:tcPr>
          <w:p w:rsidR="00CB75AE" w:rsidRDefault="00CB75AE" w:rsidP="007D21DF">
            <w:pPr>
              <w:pStyle w:val="a3"/>
              <w:jc w:val="both"/>
              <w:rPr>
                <w:sz w:val="28"/>
                <w:szCs w:val="28"/>
                <w:lang w:val="uk-UA"/>
              </w:rPr>
            </w:pPr>
            <w:r>
              <w:rPr>
                <w:sz w:val="28"/>
                <w:szCs w:val="28"/>
                <w:lang w:val="uk-UA"/>
              </w:rPr>
              <w:t>Директор департаменту</w:t>
            </w:r>
          </w:p>
          <w:p w:rsidR="00CB75AE" w:rsidRPr="005E2B96" w:rsidRDefault="00CB75AE" w:rsidP="007D21DF">
            <w:pPr>
              <w:pStyle w:val="a3"/>
              <w:jc w:val="both"/>
              <w:rPr>
                <w:b/>
                <w:sz w:val="28"/>
                <w:szCs w:val="28"/>
                <w:lang w:val="uk-UA"/>
              </w:rPr>
            </w:pPr>
            <w:r>
              <w:rPr>
                <w:sz w:val="28"/>
                <w:szCs w:val="28"/>
                <w:lang w:val="uk-UA"/>
              </w:rPr>
              <w:t>забезпечення ресурсних платежів</w:t>
            </w: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Default="00CB75AE" w:rsidP="007D21DF">
            <w:pPr>
              <w:pStyle w:val="a3"/>
              <w:rPr>
                <w:sz w:val="28"/>
                <w:szCs w:val="28"/>
                <w:lang w:val="uk-UA"/>
              </w:rPr>
            </w:pPr>
          </w:p>
          <w:p w:rsidR="00CB75AE" w:rsidRPr="005E2B96" w:rsidRDefault="00CB75AE" w:rsidP="007D21DF">
            <w:pPr>
              <w:pStyle w:val="a3"/>
              <w:rPr>
                <w:sz w:val="28"/>
                <w:szCs w:val="28"/>
                <w:lang w:val="uk-UA"/>
              </w:rPr>
            </w:pPr>
            <w:r>
              <w:rPr>
                <w:sz w:val="28"/>
                <w:szCs w:val="28"/>
                <w:lang w:val="uk-UA"/>
              </w:rPr>
              <w:t>Ю.М. Клименко</w:t>
            </w:r>
          </w:p>
          <w:p w:rsidR="00CB75AE" w:rsidRPr="005E2B96" w:rsidRDefault="00CB75AE" w:rsidP="007D21DF">
            <w:pPr>
              <w:pStyle w:val="a3"/>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jc w:val="center"/>
              <w:rPr>
                <w:b/>
                <w:sz w:val="28"/>
                <w:szCs w:val="28"/>
                <w:lang w:val="uk-UA"/>
              </w:rPr>
            </w:pP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center"/>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tabs>
                <w:tab w:val="clear" w:pos="4153"/>
                <w:tab w:val="clear" w:pos="8306"/>
                <w:tab w:val="center" w:pos="4680"/>
                <w:tab w:val="right" w:pos="6840"/>
              </w:tabs>
              <w:rPr>
                <w:b/>
                <w:sz w:val="28"/>
                <w:szCs w:val="28"/>
                <w:lang w:val="uk-UA"/>
              </w:rPr>
            </w:pPr>
            <w:r>
              <w:rPr>
                <w:sz w:val="28"/>
                <w:szCs w:val="28"/>
                <w:lang w:val="uk-UA"/>
              </w:rPr>
              <w:t>Н</w:t>
            </w:r>
            <w:r w:rsidRPr="00066183">
              <w:rPr>
                <w:sz w:val="28"/>
                <w:szCs w:val="28"/>
                <w:lang w:val="uk-UA"/>
              </w:rPr>
              <w:t xml:space="preserve">ачальник </w:t>
            </w:r>
            <w:r>
              <w:rPr>
                <w:sz w:val="28"/>
                <w:szCs w:val="28"/>
                <w:lang w:val="uk-UA"/>
              </w:rPr>
              <w:t>відділу правового та кадрового забезпечення департаменту забезпечення ресурсних платежів</w:t>
            </w: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6855F9" w:rsidRDefault="00CB75AE" w:rsidP="007D21DF">
            <w:pPr>
              <w:pStyle w:val="a3"/>
              <w:rPr>
                <w:sz w:val="28"/>
                <w:szCs w:val="28"/>
                <w:lang w:val="uk-UA"/>
              </w:rPr>
            </w:pPr>
          </w:p>
          <w:p w:rsidR="00CB75AE" w:rsidRPr="006855F9" w:rsidRDefault="00CB75AE" w:rsidP="007D21DF">
            <w:pPr>
              <w:pStyle w:val="a3"/>
              <w:rPr>
                <w:sz w:val="28"/>
                <w:szCs w:val="28"/>
                <w:lang w:val="uk-UA"/>
              </w:rPr>
            </w:pPr>
          </w:p>
          <w:p w:rsidR="00CB75AE" w:rsidRPr="006855F9" w:rsidRDefault="00CB75AE" w:rsidP="007D21DF">
            <w:pPr>
              <w:pStyle w:val="a3"/>
              <w:rPr>
                <w:sz w:val="28"/>
                <w:szCs w:val="28"/>
                <w:lang w:val="uk-UA"/>
              </w:rPr>
            </w:pPr>
            <w:r w:rsidRPr="006855F9">
              <w:rPr>
                <w:sz w:val="28"/>
                <w:szCs w:val="28"/>
                <w:lang w:val="uk-UA"/>
              </w:rPr>
              <w:t>І.В. Заїка</w:t>
            </w:r>
          </w:p>
        </w:tc>
      </w:tr>
      <w:tr w:rsidR="00CB75AE" w:rsidRPr="005E2B96" w:rsidTr="007D21DF">
        <w:tc>
          <w:tcPr>
            <w:tcW w:w="4786" w:type="dxa"/>
            <w:shd w:val="clear" w:color="auto" w:fill="auto"/>
          </w:tcPr>
          <w:p w:rsidR="00CB75AE" w:rsidRPr="005E2B96" w:rsidRDefault="00CB75AE" w:rsidP="007D21DF">
            <w:pPr>
              <w:pStyle w:val="a3"/>
              <w:jc w:val="center"/>
              <w:rPr>
                <w:b/>
                <w:sz w:val="28"/>
                <w:szCs w:val="28"/>
                <w:lang w:val="uk-UA"/>
              </w:rPr>
            </w:pP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center"/>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rPr>
                <w:b/>
                <w:sz w:val="28"/>
                <w:szCs w:val="28"/>
                <w:lang w:val="uk-UA"/>
              </w:rPr>
            </w:pPr>
            <w:r w:rsidRPr="005E2B96">
              <w:rPr>
                <w:sz w:val="28"/>
                <w:szCs w:val="28"/>
                <w:lang w:val="uk-UA"/>
              </w:rPr>
              <w:t>Начальник правового управління</w:t>
            </w: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both"/>
              <w:rPr>
                <w:sz w:val="28"/>
                <w:szCs w:val="28"/>
                <w:lang w:val="uk-UA"/>
              </w:rPr>
            </w:pPr>
            <w:r w:rsidRPr="005E2B96">
              <w:rPr>
                <w:sz w:val="28"/>
                <w:szCs w:val="28"/>
                <w:lang w:val="uk-UA"/>
              </w:rPr>
              <w:t xml:space="preserve">О.В. </w:t>
            </w:r>
            <w:proofErr w:type="spellStart"/>
            <w:r w:rsidRPr="005E2B96">
              <w:rPr>
                <w:sz w:val="28"/>
                <w:szCs w:val="28"/>
                <w:lang w:val="uk-UA"/>
              </w:rPr>
              <w:t>Чайченко</w:t>
            </w:r>
            <w:proofErr w:type="spellEnd"/>
          </w:p>
          <w:p w:rsidR="00CB75AE" w:rsidRPr="005E2B96" w:rsidRDefault="00CB75AE" w:rsidP="007D21DF">
            <w:pPr>
              <w:pStyle w:val="a3"/>
              <w:jc w:val="both"/>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rPr>
                <w:b/>
                <w:sz w:val="28"/>
                <w:szCs w:val="28"/>
                <w:lang w:val="uk-UA"/>
              </w:rPr>
            </w:pP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both"/>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rPr>
                <w:b/>
                <w:sz w:val="28"/>
                <w:szCs w:val="28"/>
                <w:lang w:val="uk-UA"/>
              </w:rPr>
            </w:pPr>
            <w:r w:rsidRPr="005E2B96">
              <w:rPr>
                <w:sz w:val="28"/>
                <w:szCs w:val="28"/>
                <w:lang w:val="uk-UA"/>
              </w:rPr>
              <w:t>Перший заступник міського голови</w:t>
            </w: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both"/>
              <w:rPr>
                <w:sz w:val="28"/>
                <w:szCs w:val="28"/>
                <w:lang w:val="uk-UA"/>
              </w:rPr>
            </w:pPr>
            <w:r w:rsidRPr="005E2B96">
              <w:rPr>
                <w:sz w:val="28"/>
                <w:szCs w:val="28"/>
                <w:lang w:val="uk-UA"/>
              </w:rPr>
              <w:t>В.В. Войтенко</w:t>
            </w:r>
          </w:p>
          <w:p w:rsidR="00CB75AE" w:rsidRPr="005E2B96" w:rsidRDefault="00CB75AE" w:rsidP="007D21DF">
            <w:pPr>
              <w:pStyle w:val="a3"/>
              <w:jc w:val="both"/>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rPr>
                <w:b/>
                <w:sz w:val="28"/>
                <w:szCs w:val="28"/>
                <w:lang w:val="uk-UA"/>
              </w:rPr>
            </w:pP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both"/>
              <w:rPr>
                <w:b/>
                <w:sz w:val="28"/>
                <w:szCs w:val="28"/>
                <w:lang w:val="uk-UA"/>
              </w:rPr>
            </w:pPr>
          </w:p>
        </w:tc>
      </w:tr>
      <w:tr w:rsidR="00CB75AE" w:rsidRPr="005E2B96" w:rsidTr="007D21DF">
        <w:tc>
          <w:tcPr>
            <w:tcW w:w="4786" w:type="dxa"/>
            <w:shd w:val="clear" w:color="auto" w:fill="auto"/>
          </w:tcPr>
          <w:p w:rsidR="00CB75AE" w:rsidRPr="005E2B96" w:rsidRDefault="00CB75AE" w:rsidP="007D21DF">
            <w:pPr>
              <w:pStyle w:val="a3"/>
              <w:rPr>
                <w:b/>
                <w:sz w:val="28"/>
                <w:szCs w:val="28"/>
                <w:lang w:val="uk-UA"/>
              </w:rPr>
            </w:pPr>
            <w:r w:rsidRPr="005E2B96">
              <w:rPr>
                <w:sz w:val="28"/>
                <w:szCs w:val="28"/>
                <w:lang w:val="uk-UA"/>
              </w:rPr>
              <w:t>Секретар Сумської міської ради</w:t>
            </w:r>
          </w:p>
        </w:tc>
        <w:tc>
          <w:tcPr>
            <w:tcW w:w="2552" w:type="dxa"/>
            <w:shd w:val="clear" w:color="auto" w:fill="auto"/>
          </w:tcPr>
          <w:p w:rsidR="00CB75AE" w:rsidRPr="005E2B96" w:rsidRDefault="00CB75AE" w:rsidP="007D21DF">
            <w:pPr>
              <w:pStyle w:val="a3"/>
              <w:jc w:val="center"/>
              <w:rPr>
                <w:b/>
                <w:sz w:val="28"/>
                <w:szCs w:val="28"/>
                <w:lang w:val="uk-UA"/>
              </w:rPr>
            </w:pPr>
          </w:p>
        </w:tc>
        <w:tc>
          <w:tcPr>
            <w:tcW w:w="2551" w:type="dxa"/>
            <w:shd w:val="clear" w:color="auto" w:fill="auto"/>
          </w:tcPr>
          <w:p w:rsidR="00CB75AE" w:rsidRPr="005E2B96" w:rsidRDefault="00CB75AE" w:rsidP="007D21DF">
            <w:pPr>
              <w:pStyle w:val="a3"/>
              <w:jc w:val="both"/>
              <w:rPr>
                <w:b/>
                <w:sz w:val="28"/>
                <w:szCs w:val="28"/>
                <w:lang w:val="uk-UA"/>
              </w:rPr>
            </w:pPr>
            <w:r w:rsidRPr="005E2B96">
              <w:rPr>
                <w:sz w:val="28"/>
                <w:szCs w:val="28"/>
                <w:lang w:val="uk-UA"/>
              </w:rPr>
              <w:t>А.В. Баранов</w:t>
            </w:r>
          </w:p>
        </w:tc>
      </w:tr>
    </w:tbl>
    <w:p w:rsidR="00CB75AE" w:rsidRDefault="00CB75AE" w:rsidP="00CB75AE">
      <w:pPr>
        <w:pStyle w:val="a3"/>
        <w:jc w:val="center"/>
        <w:rPr>
          <w:b/>
          <w:sz w:val="28"/>
          <w:szCs w:val="28"/>
          <w:lang w:val="uk-UA"/>
        </w:rPr>
      </w:pPr>
    </w:p>
    <w:p w:rsidR="00CB75AE" w:rsidRDefault="00CB75AE" w:rsidP="00CB75AE">
      <w:pPr>
        <w:pStyle w:val="a3"/>
        <w:tabs>
          <w:tab w:val="clear" w:pos="4153"/>
          <w:tab w:val="clear" w:pos="8306"/>
          <w:tab w:val="center" w:pos="4680"/>
          <w:tab w:val="right" w:pos="6840"/>
        </w:tabs>
        <w:jc w:val="both"/>
        <w:rPr>
          <w:sz w:val="28"/>
          <w:szCs w:val="28"/>
          <w:shd w:val="clear" w:color="auto" w:fill="FEFEFE"/>
          <w:lang w:val="uk-UA"/>
        </w:rPr>
      </w:pPr>
    </w:p>
    <w:p w:rsidR="00CB75AE" w:rsidRDefault="00CB75AE" w:rsidP="00CB75AE">
      <w:pPr>
        <w:pStyle w:val="a3"/>
        <w:tabs>
          <w:tab w:val="clear" w:pos="4153"/>
          <w:tab w:val="clear" w:pos="8306"/>
          <w:tab w:val="center" w:pos="4680"/>
          <w:tab w:val="right" w:pos="6840"/>
        </w:tabs>
        <w:jc w:val="both"/>
        <w:rPr>
          <w:sz w:val="28"/>
          <w:szCs w:val="28"/>
          <w:shd w:val="clear" w:color="auto" w:fill="FEFEFE"/>
          <w:lang w:val="uk-UA"/>
        </w:rPr>
      </w:pPr>
    </w:p>
    <w:p w:rsidR="00CB75AE" w:rsidRDefault="00CB75AE" w:rsidP="00CB75AE">
      <w:pPr>
        <w:pStyle w:val="a3"/>
        <w:tabs>
          <w:tab w:val="clear" w:pos="4153"/>
          <w:tab w:val="clear" w:pos="8306"/>
          <w:tab w:val="center" w:pos="4680"/>
          <w:tab w:val="right" w:pos="6840"/>
        </w:tabs>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B75AE" w:rsidRDefault="00CB75AE" w:rsidP="00CB75AE">
      <w:pPr>
        <w:rPr>
          <w:lang w:val="uk-UA"/>
        </w:rPr>
      </w:pPr>
    </w:p>
    <w:p w:rsidR="00CB75AE" w:rsidRDefault="00CB75AE" w:rsidP="00CB75AE">
      <w:pPr>
        <w:rPr>
          <w:lang w:val="uk-UA"/>
        </w:rPr>
      </w:pPr>
      <w:r w:rsidRPr="00F5321E">
        <w:rPr>
          <w:lang w:val="uk-UA"/>
        </w:rPr>
        <w:t>______________</w:t>
      </w:r>
      <w:r w:rsidRPr="00781580">
        <w:rPr>
          <w:lang w:val="uk-UA"/>
        </w:rPr>
        <w:t xml:space="preserve"> </w:t>
      </w:r>
      <w:r>
        <w:rPr>
          <w:lang w:val="uk-UA"/>
        </w:rPr>
        <w:t xml:space="preserve">Ю.М. Клименко </w:t>
      </w:r>
    </w:p>
    <w:p w:rsidR="00CB75AE" w:rsidRPr="00237EC5" w:rsidRDefault="00CB75AE" w:rsidP="00CB75AE">
      <w:pPr>
        <w:pStyle w:val="a3"/>
        <w:tabs>
          <w:tab w:val="clear" w:pos="4153"/>
          <w:tab w:val="clear" w:pos="8306"/>
          <w:tab w:val="center" w:pos="4680"/>
          <w:tab w:val="right" w:pos="6840"/>
        </w:tabs>
        <w:jc w:val="both"/>
        <w:rPr>
          <w:lang w:val="uk-UA"/>
        </w:rPr>
      </w:pPr>
    </w:p>
    <w:p w:rsidR="00CB75AE" w:rsidRPr="00CB75AE" w:rsidRDefault="00CB75AE" w:rsidP="00CB75AE">
      <w:pPr>
        <w:pStyle w:val="a3"/>
        <w:jc w:val="center"/>
        <w:rPr>
          <w:sz w:val="28"/>
          <w:szCs w:val="28"/>
        </w:rPr>
      </w:pPr>
    </w:p>
    <w:p w:rsidR="00CB75AE" w:rsidRDefault="00CB75AE" w:rsidP="00CB75AE">
      <w:pPr>
        <w:pStyle w:val="a3"/>
        <w:rPr>
          <w:sz w:val="24"/>
          <w:szCs w:val="24"/>
          <w:lang w:val="uk-UA"/>
        </w:rPr>
      </w:pPr>
      <w:r w:rsidRPr="0092704E">
        <w:rPr>
          <w:sz w:val="24"/>
          <w:szCs w:val="24"/>
          <w:lang w:val="uk-UA"/>
        </w:rPr>
        <w:t xml:space="preserve">Розробник проекту рішення ____________ </w:t>
      </w:r>
      <w:r>
        <w:rPr>
          <w:sz w:val="24"/>
          <w:szCs w:val="24"/>
          <w:lang w:val="uk-UA"/>
        </w:rPr>
        <w:t>З.П. Каплун</w:t>
      </w:r>
    </w:p>
    <w:p w:rsidR="00CB75AE" w:rsidRPr="0092704E" w:rsidRDefault="00CB75AE" w:rsidP="00CB75AE">
      <w:pPr>
        <w:pStyle w:val="a3"/>
        <w:rPr>
          <w:sz w:val="24"/>
          <w:szCs w:val="24"/>
          <w:lang w:val="uk-UA"/>
        </w:rPr>
      </w:pPr>
    </w:p>
    <w:p w:rsidR="00A70DF7" w:rsidRDefault="00A70DF7" w:rsidP="002E7F67">
      <w:pPr>
        <w:pStyle w:val="a3"/>
        <w:tabs>
          <w:tab w:val="clear" w:pos="4153"/>
          <w:tab w:val="clear" w:pos="8306"/>
          <w:tab w:val="center" w:pos="4680"/>
          <w:tab w:val="right" w:pos="6840"/>
        </w:tabs>
        <w:jc w:val="both"/>
        <w:rPr>
          <w:lang w:val="uk-UA"/>
        </w:rPr>
      </w:pPr>
    </w:p>
    <w:sectPr w:rsidR="00A70DF7"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7"/>
    <w:rsid w:val="002E7F67"/>
    <w:rsid w:val="005C5F92"/>
    <w:rsid w:val="00773F02"/>
    <w:rsid w:val="00A70DF7"/>
    <w:rsid w:val="00CB75AE"/>
    <w:rsid w:val="00CD6E7E"/>
    <w:rsid w:val="00E6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2E7F67"/>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2E7F67"/>
    <w:rPr>
      <w:rFonts w:ascii="Times New Roman" w:eastAsia="Times New Roman" w:hAnsi="Times New Roman" w:cs="Times New Roman"/>
      <w:sz w:val="20"/>
      <w:szCs w:val="20"/>
      <w:lang w:eastAsia="ru-RU"/>
    </w:rPr>
  </w:style>
  <w:style w:type="paragraph" w:styleId="a5">
    <w:name w:val="Normal (Web)"/>
    <w:basedOn w:val="a"/>
    <w:uiPriority w:val="99"/>
    <w:unhideWhenUsed/>
    <w:rsid w:val="002E7F67"/>
    <w:pPr>
      <w:spacing w:before="100" w:beforeAutospacing="1" w:after="100" w:afterAutospacing="1"/>
    </w:pPr>
  </w:style>
  <w:style w:type="character" w:styleId="a6">
    <w:name w:val="Strong"/>
    <w:uiPriority w:val="22"/>
    <w:qFormat/>
    <w:rsid w:val="002E7F67"/>
    <w:rPr>
      <w:b/>
      <w:bCs/>
    </w:rPr>
  </w:style>
  <w:style w:type="paragraph" w:styleId="a7">
    <w:name w:val="Balloon Text"/>
    <w:basedOn w:val="a"/>
    <w:link w:val="a8"/>
    <w:uiPriority w:val="99"/>
    <w:semiHidden/>
    <w:unhideWhenUsed/>
    <w:rsid w:val="002E7F67"/>
    <w:rPr>
      <w:rFonts w:ascii="Tahoma" w:hAnsi="Tahoma" w:cs="Tahoma"/>
      <w:sz w:val="16"/>
      <w:szCs w:val="16"/>
    </w:rPr>
  </w:style>
  <w:style w:type="character" w:customStyle="1" w:styleId="a8">
    <w:name w:val="Текст выноски Знак"/>
    <w:basedOn w:val="a0"/>
    <w:link w:val="a7"/>
    <w:uiPriority w:val="99"/>
    <w:semiHidden/>
    <w:rsid w:val="002E7F67"/>
    <w:rPr>
      <w:rFonts w:ascii="Tahoma" w:eastAsia="Times New Roman" w:hAnsi="Tahoma" w:cs="Tahoma"/>
      <w:sz w:val="16"/>
      <w:szCs w:val="16"/>
      <w:lang w:eastAsia="ru-RU"/>
    </w:rPr>
  </w:style>
  <w:style w:type="paragraph" w:styleId="a9">
    <w:name w:val="Body Text Indent"/>
    <w:basedOn w:val="a"/>
    <w:link w:val="aa"/>
    <w:rsid w:val="00E60613"/>
    <w:pPr>
      <w:ind w:firstLine="851"/>
      <w:jc w:val="both"/>
    </w:pPr>
    <w:rPr>
      <w:lang w:val="uk-UA"/>
    </w:rPr>
  </w:style>
  <w:style w:type="character" w:customStyle="1" w:styleId="aa">
    <w:name w:val="Основной текст с отступом Знак"/>
    <w:basedOn w:val="a0"/>
    <w:link w:val="a9"/>
    <w:rsid w:val="00E60613"/>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2E7F67"/>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2E7F67"/>
    <w:rPr>
      <w:rFonts w:ascii="Times New Roman" w:eastAsia="Times New Roman" w:hAnsi="Times New Roman" w:cs="Times New Roman"/>
      <w:sz w:val="20"/>
      <w:szCs w:val="20"/>
      <w:lang w:eastAsia="ru-RU"/>
    </w:rPr>
  </w:style>
  <w:style w:type="paragraph" w:styleId="a5">
    <w:name w:val="Normal (Web)"/>
    <w:basedOn w:val="a"/>
    <w:uiPriority w:val="99"/>
    <w:unhideWhenUsed/>
    <w:rsid w:val="002E7F67"/>
    <w:pPr>
      <w:spacing w:before="100" w:beforeAutospacing="1" w:after="100" w:afterAutospacing="1"/>
    </w:pPr>
  </w:style>
  <w:style w:type="character" w:styleId="a6">
    <w:name w:val="Strong"/>
    <w:uiPriority w:val="22"/>
    <w:qFormat/>
    <w:rsid w:val="002E7F67"/>
    <w:rPr>
      <w:b/>
      <w:bCs/>
    </w:rPr>
  </w:style>
  <w:style w:type="paragraph" w:styleId="a7">
    <w:name w:val="Balloon Text"/>
    <w:basedOn w:val="a"/>
    <w:link w:val="a8"/>
    <w:uiPriority w:val="99"/>
    <w:semiHidden/>
    <w:unhideWhenUsed/>
    <w:rsid w:val="002E7F67"/>
    <w:rPr>
      <w:rFonts w:ascii="Tahoma" w:hAnsi="Tahoma" w:cs="Tahoma"/>
      <w:sz w:val="16"/>
      <w:szCs w:val="16"/>
    </w:rPr>
  </w:style>
  <w:style w:type="character" w:customStyle="1" w:styleId="a8">
    <w:name w:val="Текст выноски Знак"/>
    <w:basedOn w:val="a0"/>
    <w:link w:val="a7"/>
    <w:uiPriority w:val="99"/>
    <w:semiHidden/>
    <w:rsid w:val="002E7F67"/>
    <w:rPr>
      <w:rFonts w:ascii="Tahoma" w:eastAsia="Times New Roman" w:hAnsi="Tahoma" w:cs="Tahoma"/>
      <w:sz w:val="16"/>
      <w:szCs w:val="16"/>
      <w:lang w:eastAsia="ru-RU"/>
    </w:rPr>
  </w:style>
  <w:style w:type="paragraph" w:styleId="a9">
    <w:name w:val="Body Text Indent"/>
    <w:basedOn w:val="a"/>
    <w:link w:val="aa"/>
    <w:rsid w:val="00E60613"/>
    <w:pPr>
      <w:ind w:firstLine="851"/>
      <w:jc w:val="both"/>
    </w:pPr>
    <w:rPr>
      <w:lang w:val="uk-UA"/>
    </w:rPr>
  </w:style>
  <w:style w:type="character" w:customStyle="1" w:styleId="aa">
    <w:name w:val="Основной текст с отступом Знак"/>
    <w:basedOn w:val="a0"/>
    <w:link w:val="a9"/>
    <w:rsid w:val="00E6061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EBC4-39CC-4012-953F-F0D120D1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2018-08-20T13:32:00Z</cp:lastPrinted>
  <dcterms:created xsi:type="dcterms:W3CDTF">2018-08-20T14:12:00Z</dcterms:created>
  <dcterms:modified xsi:type="dcterms:W3CDTF">2018-08-20T14:12:00Z</dcterms:modified>
</cp:coreProperties>
</file>