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22317" w:rsidRDefault="005774AD" w:rsidP="00522317">
            <w:pPr>
              <w:tabs>
                <w:tab w:val="left" w:pos="8447"/>
              </w:tabs>
              <w:autoSpaceDE w:val="0"/>
              <w:autoSpaceDN w:val="0"/>
              <w:adjustRightInd w:val="0"/>
              <w:jc w:val="center"/>
              <w:rPr>
                <w:sz w:val="28"/>
                <w:szCs w:val="28"/>
                <w:lang w:val="uk-UA"/>
              </w:rPr>
            </w:pPr>
            <w:r>
              <w:rPr>
                <w:sz w:val="28"/>
                <w:szCs w:val="28"/>
                <w:lang w:val="uk-UA"/>
              </w:rPr>
              <w:t xml:space="preserve">     </w:t>
            </w:r>
            <w:r w:rsidR="00522317" w:rsidRPr="009B6625">
              <w:rPr>
                <w:sz w:val="28"/>
                <w:szCs w:val="28"/>
                <w:lang w:val="uk-UA"/>
              </w:rPr>
              <w:t>Проект</w:t>
            </w:r>
          </w:p>
          <w:p w:rsidR="00522317" w:rsidRDefault="005774AD" w:rsidP="00522317">
            <w:pPr>
              <w:tabs>
                <w:tab w:val="left" w:pos="8447"/>
              </w:tabs>
              <w:autoSpaceDE w:val="0"/>
              <w:autoSpaceDN w:val="0"/>
              <w:adjustRightInd w:val="0"/>
              <w:jc w:val="center"/>
              <w:rPr>
                <w:sz w:val="28"/>
                <w:szCs w:val="28"/>
                <w:lang w:val="uk-UA"/>
              </w:rPr>
            </w:pPr>
            <w:r>
              <w:rPr>
                <w:sz w:val="28"/>
                <w:szCs w:val="28"/>
                <w:lang w:val="uk-UA"/>
              </w:rPr>
              <w:t xml:space="preserve">      </w:t>
            </w:r>
            <w:r w:rsidR="00522317">
              <w:rPr>
                <w:sz w:val="28"/>
                <w:szCs w:val="28"/>
                <w:lang w:val="uk-UA"/>
              </w:rPr>
              <w:t>оприлюднено</w:t>
            </w:r>
          </w:p>
          <w:p w:rsidR="0048581E" w:rsidRDefault="005774AD" w:rsidP="00522317">
            <w:pPr>
              <w:pStyle w:val="Standard"/>
              <w:tabs>
                <w:tab w:val="center" w:pos="7711"/>
              </w:tabs>
              <w:snapToGrid w:val="0"/>
              <w:ind w:left="379"/>
              <w:jc w:val="both"/>
              <w:rPr>
                <w:sz w:val="28"/>
                <w:szCs w:val="28"/>
              </w:rPr>
            </w:pPr>
            <w:r>
              <w:rPr>
                <w:sz w:val="28"/>
                <w:szCs w:val="28"/>
              </w:rPr>
              <w:t xml:space="preserve">       </w:t>
            </w:r>
            <w:r w:rsidR="00522317">
              <w:rPr>
                <w:sz w:val="28"/>
                <w:szCs w:val="28"/>
              </w:rPr>
              <w:t>«___»_________ 20__ 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w:t>
      </w:r>
      <w:r w:rsidR="001A3DF3">
        <w:rPr>
          <w:sz w:val="28"/>
          <w:szCs w:val="20"/>
        </w:rPr>
        <w:t xml:space="preserve">         </w:t>
      </w:r>
      <w:r>
        <w:rPr>
          <w:sz w:val="28"/>
          <w:szCs w:val="20"/>
        </w:rPr>
        <w:t xml:space="preserve">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5774AD">
            <w:pPr>
              <w:pStyle w:val="Standard"/>
              <w:snapToGrid w:val="0"/>
              <w:jc w:val="both"/>
            </w:pPr>
            <w:r>
              <w:rPr>
                <w:sz w:val="28"/>
                <w:szCs w:val="28"/>
              </w:rPr>
              <w:t xml:space="preserve"> від              201</w:t>
            </w:r>
            <w:r w:rsidR="005774AD">
              <w:rPr>
                <w:sz w:val="28"/>
                <w:szCs w:val="28"/>
              </w:rPr>
              <w:t>8</w:t>
            </w:r>
            <w:r>
              <w:rPr>
                <w:sz w:val="28"/>
                <w:szCs w:val="28"/>
              </w:rPr>
              <w:t xml:space="preserve">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1A3DF3" w:rsidRDefault="0048581E" w:rsidP="00DF431C">
            <w:pPr>
              <w:pStyle w:val="Standard"/>
              <w:snapToGrid w:val="0"/>
              <w:jc w:val="both"/>
              <w:rPr>
                <w:sz w:val="28"/>
                <w:szCs w:val="28"/>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Про розроблення містобудівної  документац</w:t>
      </w:r>
      <w:r w:rsidR="00CC2D25">
        <w:rPr>
          <w:bCs/>
          <w:sz w:val="28"/>
          <w:szCs w:val="28"/>
        </w:rPr>
        <w:t>ії «Детальний план</w:t>
      </w:r>
      <w:r w:rsidR="001A3DF3">
        <w:rPr>
          <w:bCs/>
          <w:sz w:val="28"/>
          <w:szCs w:val="28"/>
        </w:rPr>
        <w:t xml:space="preserve"> території</w:t>
      </w:r>
      <w:r w:rsidR="00CC2D25">
        <w:rPr>
          <w:bCs/>
          <w:sz w:val="28"/>
          <w:szCs w:val="28"/>
        </w:rPr>
        <w:t xml:space="preserve"> </w:t>
      </w:r>
      <w:r w:rsidR="00053FDB">
        <w:rPr>
          <w:bCs/>
          <w:sz w:val="28"/>
          <w:szCs w:val="28"/>
        </w:rPr>
        <w:t>кварталу</w:t>
      </w:r>
      <w:r w:rsidR="001A3DF3">
        <w:rPr>
          <w:bCs/>
          <w:sz w:val="28"/>
          <w:szCs w:val="28"/>
        </w:rPr>
        <w:t>,</w:t>
      </w:r>
      <w:r w:rsidR="00CC2D25">
        <w:rPr>
          <w:bCs/>
          <w:sz w:val="28"/>
          <w:szCs w:val="28"/>
        </w:rPr>
        <w:t xml:space="preserve"> </w:t>
      </w:r>
      <w:r w:rsidR="00053FDB">
        <w:rPr>
          <w:bCs/>
          <w:sz w:val="28"/>
          <w:szCs w:val="28"/>
        </w:rPr>
        <w:t>обмеженого</w:t>
      </w:r>
      <w:r w:rsidR="00CC2D25">
        <w:rPr>
          <w:bCs/>
          <w:sz w:val="28"/>
          <w:szCs w:val="28"/>
        </w:rPr>
        <w:t xml:space="preserve"> вулицями </w:t>
      </w:r>
      <w:proofErr w:type="spellStart"/>
      <w:r w:rsidR="00053FDB">
        <w:rPr>
          <w:bCs/>
          <w:sz w:val="28"/>
          <w:szCs w:val="28"/>
        </w:rPr>
        <w:t>Нижньо-Сироватська</w:t>
      </w:r>
      <w:proofErr w:type="spellEnd"/>
      <w:r w:rsidR="00053FDB">
        <w:rPr>
          <w:bCs/>
          <w:sz w:val="28"/>
          <w:szCs w:val="28"/>
        </w:rPr>
        <w:t>, Римського</w:t>
      </w:r>
      <w:r w:rsidR="005774AD">
        <w:rPr>
          <w:bCs/>
          <w:sz w:val="28"/>
          <w:szCs w:val="28"/>
        </w:rPr>
        <w:t>-Корсакова</w:t>
      </w:r>
      <w:r w:rsidR="00CC2D25">
        <w:rPr>
          <w:bCs/>
          <w:sz w:val="28"/>
          <w:szCs w:val="28"/>
        </w:rPr>
        <w:t>,</w:t>
      </w:r>
      <w:r w:rsidR="005774AD">
        <w:rPr>
          <w:bCs/>
          <w:sz w:val="28"/>
          <w:szCs w:val="28"/>
        </w:rPr>
        <w:t xml:space="preserve"> Миру</w:t>
      </w:r>
      <w:r w:rsidR="001A3DF3">
        <w:rPr>
          <w:bCs/>
          <w:sz w:val="28"/>
          <w:szCs w:val="28"/>
        </w:rPr>
        <w:t xml:space="preserve"> та</w:t>
      </w:r>
      <w:r w:rsidR="00CC2D25">
        <w:rPr>
          <w:bCs/>
          <w:sz w:val="28"/>
          <w:szCs w:val="28"/>
        </w:rPr>
        <w:t xml:space="preserve"> </w:t>
      </w:r>
      <w:r w:rsidR="005774AD">
        <w:rPr>
          <w:bCs/>
          <w:sz w:val="28"/>
          <w:szCs w:val="28"/>
        </w:rPr>
        <w:t xml:space="preserve">Охтирська </w:t>
      </w:r>
      <w:r>
        <w:rPr>
          <w:bCs/>
          <w:sz w:val="28"/>
          <w:szCs w:val="28"/>
        </w:rPr>
        <w:t>у</w:t>
      </w:r>
      <w:r w:rsidR="005774AD">
        <w:rPr>
          <w:bCs/>
          <w:sz w:val="28"/>
          <w:szCs w:val="28"/>
        </w:rPr>
        <w:t xml:space="preserve"> </w:t>
      </w:r>
      <w:r w:rsidR="001A3DF3">
        <w:rPr>
          <w:bCs/>
          <w:sz w:val="28"/>
          <w:szCs w:val="28"/>
        </w:rPr>
        <w:t>м. Суми</w:t>
      </w:r>
      <w:r w:rsidR="006710C5">
        <w:rPr>
          <w:bCs/>
          <w:sz w:val="28"/>
          <w:szCs w:val="28"/>
        </w:rPr>
        <w:t xml:space="preserve"> (реконструкція)»</w:t>
      </w:r>
    </w:p>
    <w:p w:rsidR="0048581E" w:rsidRPr="001A3DF3" w:rsidRDefault="0048581E" w:rsidP="0048581E">
      <w:pPr>
        <w:pStyle w:val="Standard"/>
        <w:tabs>
          <w:tab w:val="left" w:pos="566"/>
        </w:tabs>
        <w:ind w:firstLine="709"/>
        <w:jc w:val="both"/>
        <w:rPr>
          <w:sz w:val="28"/>
          <w:szCs w:val="28"/>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F65F8">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реконструкції</w:t>
      </w:r>
      <w:r w:rsidRPr="007630D7">
        <w:rPr>
          <w:color w:val="000000"/>
          <w:sz w:val="28"/>
          <w:szCs w:val="28"/>
          <w:shd w:val="clear" w:color="auto" w:fill="FFFFFF"/>
          <w:lang w:val="uk-UA"/>
        </w:rPr>
        <w:t xml:space="preserve"> планувальної організації, просторової композиції </w:t>
      </w:r>
      <w:r w:rsidR="005774AD">
        <w:rPr>
          <w:color w:val="000000"/>
          <w:sz w:val="28"/>
          <w:szCs w:val="28"/>
          <w:shd w:val="clear" w:color="auto" w:fill="FFFFFF"/>
          <w:lang w:val="uk-UA"/>
        </w:rPr>
        <w:t>кварталу</w:t>
      </w:r>
      <w:r w:rsidR="001A3DF3">
        <w:rPr>
          <w:color w:val="000000"/>
          <w:sz w:val="28"/>
          <w:szCs w:val="28"/>
          <w:shd w:val="clear" w:color="auto" w:fill="FFFFFF"/>
          <w:lang w:val="uk-UA"/>
        </w:rPr>
        <w:t>,</w:t>
      </w:r>
      <w:r>
        <w:rPr>
          <w:color w:val="000000"/>
          <w:sz w:val="28"/>
          <w:szCs w:val="28"/>
          <w:shd w:val="clear" w:color="auto" w:fill="FFFFFF"/>
          <w:lang w:val="uk-UA"/>
        </w:rPr>
        <w:t xml:space="preserve"> </w:t>
      </w:r>
      <w:r w:rsidR="005774AD">
        <w:rPr>
          <w:color w:val="000000"/>
          <w:sz w:val="28"/>
          <w:szCs w:val="28"/>
          <w:shd w:val="clear" w:color="auto" w:fill="FFFFFF"/>
          <w:lang w:val="uk-UA"/>
        </w:rPr>
        <w:t>обмеженого</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вулицями</w:t>
      </w:r>
      <w:r w:rsidR="004509DA">
        <w:rPr>
          <w:color w:val="000000"/>
          <w:sz w:val="28"/>
          <w:szCs w:val="28"/>
          <w:shd w:val="clear" w:color="auto" w:fill="FFFFFF"/>
          <w:lang w:val="uk-UA"/>
        </w:rPr>
        <w:t xml:space="preserve"> </w:t>
      </w:r>
      <w:proofErr w:type="spellStart"/>
      <w:r w:rsidR="005774AD">
        <w:rPr>
          <w:color w:val="000000"/>
          <w:sz w:val="28"/>
          <w:szCs w:val="28"/>
          <w:shd w:val="clear" w:color="auto" w:fill="FFFFFF"/>
          <w:lang w:val="uk-UA"/>
        </w:rPr>
        <w:t>Нижньо-Сироватська</w:t>
      </w:r>
      <w:proofErr w:type="spellEnd"/>
      <w:r w:rsidR="00CC2D25">
        <w:rPr>
          <w:color w:val="000000"/>
          <w:sz w:val="28"/>
          <w:szCs w:val="28"/>
          <w:shd w:val="clear" w:color="auto" w:fill="FFFFFF"/>
          <w:lang w:val="uk-UA"/>
        </w:rPr>
        <w:t xml:space="preserve">, </w:t>
      </w:r>
      <w:r w:rsidR="005774AD">
        <w:rPr>
          <w:color w:val="000000"/>
          <w:sz w:val="28"/>
          <w:szCs w:val="28"/>
          <w:shd w:val="clear" w:color="auto" w:fill="FFFFFF"/>
          <w:lang w:val="uk-UA"/>
        </w:rPr>
        <w:t>Римського-Корсакова</w:t>
      </w:r>
      <w:r w:rsidR="001A3DF3">
        <w:rPr>
          <w:color w:val="000000"/>
          <w:sz w:val="28"/>
          <w:szCs w:val="28"/>
          <w:shd w:val="clear" w:color="auto" w:fill="FFFFFF"/>
          <w:lang w:val="uk-UA"/>
        </w:rPr>
        <w:t>,</w:t>
      </w:r>
      <w:r w:rsidR="00CC2D25">
        <w:rPr>
          <w:color w:val="000000"/>
          <w:sz w:val="28"/>
          <w:szCs w:val="28"/>
          <w:shd w:val="clear" w:color="auto" w:fill="FFFFFF"/>
          <w:lang w:val="uk-UA"/>
        </w:rPr>
        <w:t xml:space="preserve"> </w:t>
      </w:r>
      <w:r w:rsidR="005774AD">
        <w:rPr>
          <w:color w:val="000000"/>
          <w:sz w:val="28"/>
          <w:szCs w:val="28"/>
          <w:shd w:val="clear" w:color="auto" w:fill="FFFFFF"/>
          <w:lang w:val="uk-UA"/>
        </w:rPr>
        <w:t>Миру</w:t>
      </w:r>
      <w:r w:rsidRPr="007630D7">
        <w:rPr>
          <w:color w:val="000000"/>
          <w:sz w:val="28"/>
          <w:szCs w:val="28"/>
          <w:shd w:val="clear" w:color="auto" w:fill="FFFFFF"/>
          <w:lang w:val="uk-UA"/>
        </w:rPr>
        <w:t xml:space="preserve"> </w:t>
      </w:r>
      <w:r w:rsidR="001A3DF3">
        <w:rPr>
          <w:color w:val="000000"/>
          <w:sz w:val="28"/>
          <w:szCs w:val="28"/>
          <w:shd w:val="clear" w:color="auto" w:fill="FFFFFF"/>
          <w:lang w:val="uk-UA"/>
        </w:rPr>
        <w:t>та</w:t>
      </w:r>
      <w:r w:rsidR="005774AD">
        <w:rPr>
          <w:color w:val="000000"/>
          <w:sz w:val="28"/>
          <w:szCs w:val="28"/>
          <w:shd w:val="clear" w:color="auto" w:fill="FFFFFF"/>
          <w:lang w:val="uk-UA"/>
        </w:rPr>
        <w:t xml:space="preserve"> Охтирська </w:t>
      </w:r>
      <w:r w:rsidRPr="007630D7">
        <w:rPr>
          <w:color w:val="000000"/>
          <w:sz w:val="28"/>
          <w:szCs w:val="28"/>
          <w:shd w:val="clear" w:color="auto" w:fill="FFFFFF"/>
          <w:lang w:val="uk-UA"/>
        </w:rPr>
        <w:t xml:space="preserve">у </w:t>
      </w:r>
      <w:r w:rsidR="00060B06">
        <w:rPr>
          <w:color w:val="000000"/>
          <w:sz w:val="28"/>
          <w:szCs w:val="28"/>
          <w:shd w:val="clear" w:color="auto" w:fill="FFFFFF"/>
          <w:lang w:val="uk-UA"/>
        </w:rPr>
        <w:br/>
      </w:r>
      <w:r w:rsidRPr="007630D7">
        <w:rPr>
          <w:color w:val="000000"/>
          <w:sz w:val="28"/>
          <w:szCs w:val="28"/>
          <w:shd w:val="clear" w:color="auto" w:fill="FFFFFF"/>
          <w:lang w:val="uk-UA"/>
        </w:rPr>
        <w:t>м. Суми,</w:t>
      </w:r>
      <w:r w:rsidR="006F64FE" w:rsidRPr="006F64FE">
        <w:rPr>
          <w:color w:val="000000"/>
          <w:sz w:val="28"/>
          <w:szCs w:val="28"/>
          <w:shd w:val="clear" w:color="auto" w:fill="FFFFFF"/>
          <w:lang w:val="uk-UA"/>
        </w:rPr>
        <w:t xml:space="preserve"> </w:t>
      </w:r>
      <w:r w:rsidR="006F64FE">
        <w:rPr>
          <w:color w:val="000000"/>
          <w:sz w:val="28"/>
          <w:szCs w:val="28"/>
          <w:shd w:val="clear" w:color="auto" w:fill="FFFFFF"/>
          <w:lang w:val="uk-UA"/>
        </w:rPr>
        <w:t>враховуючи звернення</w:t>
      </w:r>
      <w:r w:rsidR="006F64FE" w:rsidRPr="006F64FE">
        <w:rPr>
          <w:color w:val="000000"/>
          <w:sz w:val="28"/>
          <w:szCs w:val="28"/>
          <w:shd w:val="clear" w:color="auto" w:fill="FFFFFF"/>
          <w:lang w:val="uk-UA"/>
        </w:rPr>
        <w:t xml:space="preserve"> </w:t>
      </w:r>
      <w:r w:rsidR="006F64FE">
        <w:rPr>
          <w:color w:val="000000"/>
          <w:sz w:val="28"/>
          <w:szCs w:val="28"/>
          <w:shd w:val="clear" w:color="auto" w:fill="FFFFFF"/>
          <w:lang w:val="uk-UA"/>
        </w:rPr>
        <w:t>ПАТ «</w:t>
      </w:r>
      <w:proofErr w:type="spellStart"/>
      <w:r w:rsidR="006F64FE">
        <w:rPr>
          <w:color w:val="000000"/>
          <w:sz w:val="28"/>
          <w:szCs w:val="28"/>
          <w:shd w:val="clear" w:color="auto" w:fill="FFFFFF"/>
          <w:lang w:val="uk-UA"/>
        </w:rPr>
        <w:t>Акваальянс</w:t>
      </w:r>
      <w:proofErr w:type="spellEnd"/>
      <w:r w:rsidR="006F64FE">
        <w:rPr>
          <w:color w:val="000000"/>
          <w:sz w:val="28"/>
          <w:szCs w:val="28"/>
          <w:shd w:val="clear" w:color="auto" w:fill="FFFFFF"/>
          <w:lang w:val="uk-UA"/>
        </w:rPr>
        <w:t xml:space="preserve"> </w:t>
      </w:r>
      <w:proofErr w:type="spellStart"/>
      <w:r w:rsidR="006F64FE">
        <w:rPr>
          <w:color w:val="000000"/>
          <w:sz w:val="28"/>
          <w:szCs w:val="28"/>
          <w:shd w:val="clear" w:color="auto" w:fill="FFFFFF"/>
          <w:lang w:val="uk-UA"/>
        </w:rPr>
        <w:t>Віста</w:t>
      </w:r>
      <w:proofErr w:type="spellEnd"/>
      <w:r w:rsidR="006F64FE">
        <w:rPr>
          <w:color w:val="000000"/>
          <w:sz w:val="28"/>
          <w:szCs w:val="28"/>
          <w:shd w:val="clear" w:color="auto" w:fill="FFFFFF"/>
          <w:lang w:val="uk-UA"/>
        </w:rPr>
        <w:t>» від 07.09.2018</w:t>
      </w:r>
      <w:r w:rsidR="006F64FE" w:rsidRPr="006F64FE">
        <w:rPr>
          <w:color w:val="000000"/>
          <w:sz w:val="28"/>
          <w:szCs w:val="28"/>
          <w:shd w:val="clear" w:color="auto" w:fill="FFFFFF"/>
          <w:lang w:val="uk-UA"/>
        </w:rPr>
        <w:t xml:space="preserve"> </w:t>
      </w:r>
      <w:r w:rsidR="006F64FE">
        <w:rPr>
          <w:color w:val="000000"/>
          <w:sz w:val="28"/>
          <w:szCs w:val="28"/>
          <w:shd w:val="clear" w:color="auto" w:fill="FFFFFF"/>
          <w:lang w:val="uk-UA"/>
        </w:rPr>
        <w:t xml:space="preserve">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 </w:t>
      </w:r>
      <w:r w:rsidR="006F64FE">
        <w:rPr>
          <w:color w:val="000000"/>
          <w:sz w:val="28"/>
          <w:szCs w:val="28"/>
          <w:shd w:val="clear" w:color="auto" w:fill="FFFFFF"/>
          <w:lang w:val="uk-UA"/>
        </w:rPr>
        <w:br/>
        <w:t xml:space="preserve">від </w:t>
      </w:r>
      <w:r w:rsidR="001A724E" w:rsidRPr="001A724E">
        <w:rPr>
          <w:color w:val="000000"/>
          <w:sz w:val="28"/>
          <w:szCs w:val="28"/>
          <w:shd w:val="clear" w:color="auto" w:fill="FFFFFF"/>
          <w:lang w:val="uk-UA"/>
        </w:rPr>
        <w:t>04/10/2018</w:t>
      </w:r>
      <w:r w:rsidR="006F64FE">
        <w:rPr>
          <w:color w:val="000000"/>
          <w:sz w:val="28"/>
          <w:szCs w:val="28"/>
          <w:shd w:val="clear" w:color="auto" w:fill="FFFFFF"/>
          <w:lang w:val="uk-UA"/>
        </w:rPr>
        <w:t xml:space="preserve"> №</w:t>
      </w:r>
      <w:r w:rsidR="001A724E" w:rsidRPr="001A724E">
        <w:rPr>
          <w:color w:val="000000"/>
          <w:sz w:val="28"/>
          <w:szCs w:val="28"/>
          <w:shd w:val="clear" w:color="auto" w:fill="FFFFFF"/>
          <w:lang w:val="uk-UA"/>
        </w:rPr>
        <w:t xml:space="preserve"> 129</w:t>
      </w:r>
      <w:bookmarkStart w:id="0" w:name="_GoBack"/>
      <w:bookmarkEnd w:id="0"/>
      <w:r w:rsidR="006F64FE">
        <w:rPr>
          <w:color w:val="000000"/>
          <w:sz w:val="28"/>
          <w:szCs w:val="28"/>
          <w:shd w:val="clear" w:color="auto" w:fill="FFFFFF"/>
          <w:lang w:val="uk-UA"/>
        </w:rPr>
        <w:t xml:space="preserve">), </w:t>
      </w:r>
      <w:r w:rsidRPr="007630D7">
        <w:rPr>
          <w:color w:val="000000"/>
          <w:sz w:val="28"/>
          <w:szCs w:val="28"/>
          <w:shd w:val="clear" w:color="auto" w:fill="FFFFFF"/>
          <w:lang w:val="uk-UA"/>
        </w:rPr>
        <w:t xml:space="preserve">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w:t>
      </w:r>
      <w:r w:rsidR="00110213">
        <w:rPr>
          <w:color w:val="000000"/>
          <w:sz w:val="28"/>
          <w:szCs w:val="28"/>
          <w:shd w:val="clear" w:color="auto" w:fill="FFFFFF"/>
          <w:lang w:val="uk-UA"/>
        </w:rPr>
        <w:t xml:space="preserve"> </w:t>
      </w:r>
      <w:r w:rsidRPr="007630D7">
        <w:rPr>
          <w:color w:val="000000"/>
          <w:sz w:val="28"/>
          <w:szCs w:val="28"/>
          <w:shd w:val="clear" w:color="auto" w:fill="FFFFFF"/>
          <w:lang w:val="uk-UA"/>
        </w:rPr>
        <w:t xml:space="preserve">№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1A3DF3" w:rsidRDefault="0048581E" w:rsidP="0048581E">
      <w:pPr>
        <w:pStyle w:val="Standard"/>
        <w:ind w:firstLine="900"/>
        <w:jc w:val="both"/>
        <w:rPr>
          <w:sz w:val="28"/>
          <w:szCs w:val="28"/>
        </w:rPr>
      </w:pPr>
    </w:p>
    <w:p w:rsidR="0048581E" w:rsidRDefault="0048581E" w:rsidP="0048581E">
      <w:pPr>
        <w:pStyle w:val="Standard"/>
        <w:ind w:firstLine="15"/>
        <w:jc w:val="center"/>
        <w:rPr>
          <w:b/>
          <w:sz w:val="28"/>
          <w:szCs w:val="28"/>
        </w:rPr>
      </w:pPr>
      <w:r>
        <w:rPr>
          <w:b/>
          <w:sz w:val="28"/>
          <w:szCs w:val="28"/>
        </w:rPr>
        <w:t>ВИРІШИЛА:</w:t>
      </w:r>
    </w:p>
    <w:p w:rsidR="0048581E" w:rsidRPr="001A3DF3" w:rsidRDefault="0048581E" w:rsidP="0048581E">
      <w:pPr>
        <w:pStyle w:val="Standard"/>
        <w:ind w:firstLine="15"/>
        <w:jc w:val="center"/>
        <w:rPr>
          <w:b/>
          <w:sz w:val="28"/>
          <w:szCs w:val="28"/>
        </w:rPr>
      </w:pPr>
    </w:p>
    <w:p w:rsidR="0048581E" w:rsidRDefault="0048581E" w:rsidP="0048581E">
      <w:pPr>
        <w:tabs>
          <w:tab w:val="left" w:pos="10065"/>
          <w:tab w:val="left" w:pos="10206"/>
        </w:tabs>
        <w:ind w:firstLine="545"/>
        <w:jc w:val="both"/>
        <w:rPr>
          <w:sz w:val="28"/>
          <w:szCs w:val="28"/>
          <w:lang w:val="uk-UA"/>
        </w:rPr>
      </w:pPr>
      <w:r>
        <w:rPr>
          <w:sz w:val="28"/>
          <w:szCs w:val="28"/>
          <w:lang w:val="uk-UA"/>
        </w:rPr>
        <w:t>1.</w:t>
      </w:r>
      <w:r w:rsidR="001A3DF3">
        <w:rPr>
          <w:sz w:val="28"/>
          <w:szCs w:val="28"/>
          <w:lang w:val="uk-UA"/>
        </w:rPr>
        <w:t xml:space="preserve"> </w:t>
      </w:r>
      <w:r w:rsidRPr="002C3A3F">
        <w:rPr>
          <w:color w:val="000000"/>
          <w:sz w:val="28"/>
          <w:szCs w:val="28"/>
          <w:shd w:val="clear" w:color="auto" w:fill="FFFFFF"/>
          <w:lang w:val="uk-UA"/>
        </w:rPr>
        <w:t>Розробити</w:t>
      </w:r>
      <w:r w:rsidR="006710C5">
        <w:rPr>
          <w:color w:val="000000"/>
          <w:sz w:val="28"/>
          <w:szCs w:val="28"/>
          <w:shd w:val="clear" w:color="auto" w:fill="FFFFFF"/>
          <w:lang w:val="uk-UA"/>
        </w:rPr>
        <w:t xml:space="preserve"> </w:t>
      </w:r>
      <w:r w:rsidRPr="002C3A3F">
        <w:rPr>
          <w:color w:val="000000"/>
          <w:sz w:val="28"/>
          <w:szCs w:val="28"/>
          <w:shd w:val="clear" w:color="auto" w:fill="FFFFFF"/>
          <w:lang w:val="uk-UA"/>
        </w:rPr>
        <w:t>містобудівну</w:t>
      </w:r>
      <w:r w:rsidR="006710C5">
        <w:rPr>
          <w:color w:val="000000"/>
          <w:sz w:val="28"/>
          <w:szCs w:val="28"/>
          <w:shd w:val="clear" w:color="auto" w:fill="FFFFFF"/>
          <w:lang w:val="uk-UA"/>
        </w:rPr>
        <w:t xml:space="preserve"> </w:t>
      </w:r>
      <w:r w:rsidRPr="002C3A3F">
        <w:rPr>
          <w:color w:val="000000"/>
          <w:sz w:val="28"/>
          <w:szCs w:val="28"/>
          <w:shd w:val="clear" w:color="auto" w:fill="FFFFFF"/>
          <w:lang w:val="uk-UA"/>
        </w:rPr>
        <w:t xml:space="preserve">документацію «Детальний план </w:t>
      </w:r>
      <w:r w:rsidR="006710C5">
        <w:rPr>
          <w:color w:val="000000"/>
          <w:sz w:val="28"/>
          <w:szCs w:val="28"/>
          <w:shd w:val="clear" w:color="auto" w:fill="FFFFFF"/>
          <w:lang w:val="uk-UA"/>
        </w:rPr>
        <w:t xml:space="preserve">території </w:t>
      </w:r>
      <w:r w:rsidR="005774AD">
        <w:rPr>
          <w:color w:val="000000"/>
          <w:sz w:val="28"/>
          <w:szCs w:val="28"/>
          <w:shd w:val="clear" w:color="auto" w:fill="FFFFFF"/>
          <w:lang w:val="uk-UA"/>
        </w:rPr>
        <w:t>кварталу</w:t>
      </w:r>
      <w:r w:rsidR="006710C5">
        <w:rPr>
          <w:color w:val="000000"/>
          <w:sz w:val="28"/>
          <w:szCs w:val="28"/>
          <w:shd w:val="clear" w:color="auto" w:fill="FFFFFF"/>
          <w:lang w:val="uk-UA"/>
        </w:rPr>
        <w:t>,</w:t>
      </w:r>
      <w:r w:rsidR="008F65F8">
        <w:rPr>
          <w:color w:val="000000"/>
          <w:sz w:val="28"/>
          <w:szCs w:val="28"/>
          <w:shd w:val="clear" w:color="auto" w:fill="FFFFFF"/>
          <w:lang w:val="uk-UA"/>
        </w:rPr>
        <w:t xml:space="preserve"> </w:t>
      </w:r>
      <w:r w:rsidR="005774AD">
        <w:rPr>
          <w:color w:val="000000"/>
          <w:sz w:val="28"/>
          <w:szCs w:val="28"/>
          <w:shd w:val="clear" w:color="auto" w:fill="FFFFFF"/>
          <w:lang w:val="uk-UA"/>
        </w:rPr>
        <w:t>обмеженого</w:t>
      </w:r>
      <w:r w:rsidRPr="002C3A3F">
        <w:rPr>
          <w:color w:val="000000"/>
          <w:sz w:val="28"/>
          <w:szCs w:val="28"/>
          <w:shd w:val="clear" w:color="auto" w:fill="FFFFFF"/>
          <w:lang w:val="uk-UA"/>
        </w:rPr>
        <w:t xml:space="preserve">  </w:t>
      </w:r>
      <w:r w:rsidR="008F65F8">
        <w:rPr>
          <w:color w:val="000000"/>
          <w:sz w:val="28"/>
          <w:szCs w:val="28"/>
          <w:shd w:val="clear" w:color="auto" w:fill="FFFFFF"/>
          <w:lang w:val="uk-UA"/>
        </w:rPr>
        <w:t xml:space="preserve">вулицями </w:t>
      </w:r>
      <w:proofErr w:type="spellStart"/>
      <w:r w:rsidR="005774AD">
        <w:rPr>
          <w:color w:val="000000"/>
          <w:sz w:val="28"/>
          <w:szCs w:val="28"/>
          <w:shd w:val="clear" w:color="auto" w:fill="FFFFFF"/>
          <w:lang w:val="uk-UA"/>
        </w:rPr>
        <w:t>Нижньо-Сироватська</w:t>
      </w:r>
      <w:proofErr w:type="spellEnd"/>
      <w:r w:rsidR="005774AD">
        <w:rPr>
          <w:color w:val="000000"/>
          <w:sz w:val="28"/>
          <w:szCs w:val="28"/>
          <w:shd w:val="clear" w:color="auto" w:fill="FFFFFF"/>
          <w:lang w:val="uk-UA"/>
        </w:rPr>
        <w:t>, Римського-Корсакова</w:t>
      </w:r>
      <w:r w:rsidR="001A3DF3">
        <w:rPr>
          <w:color w:val="000000"/>
          <w:sz w:val="28"/>
          <w:szCs w:val="28"/>
          <w:shd w:val="clear" w:color="auto" w:fill="FFFFFF"/>
          <w:lang w:val="uk-UA"/>
        </w:rPr>
        <w:t>,</w:t>
      </w:r>
      <w:r w:rsidR="005774AD">
        <w:rPr>
          <w:color w:val="000000"/>
          <w:sz w:val="28"/>
          <w:szCs w:val="28"/>
          <w:shd w:val="clear" w:color="auto" w:fill="FFFFFF"/>
          <w:lang w:val="uk-UA"/>
        </w:rPr>
        <w:t xml:space="preserve"> Миру</w:t>
      </w:r>
      <w:r w:rsidR="005774AD" w:rsidRPr="007630D7">
        <w:rPr>
          <w:color w:val="000000"/>
          <w:sz w:val="28"/>
          <w:szCs w:val="28"/>
          <w:shd w:val="clear" w:color="auto" w:fill="FFFFFF"/>
          <w:lang w:val="uk-UA"/>
        </w:rPr>
        <w:t xml:space="preserve"> </w:t>
      </w:r>
      <w:r w:rsidR="001A3DF3">
        <w:rPr>
          <w:color w:val="000000"/>
          <w:sz w:val="28"/>
          <w:szCs w:val="28"/>
          <w:shd w:val="clear" w:color="auto" w:fill="FFFFFF"/>
          <w:lang w:val="uk-UA"/>
        </w:rPr>
        <w:t>та</w:t>
      </w:r>
      <w:r w:rsidR="005774AD">
        <w:rPr>
          <w:color w:val="000000"/>
          <w:sz w:val="28"/>
          <w:szCs w:val="28"/>
          <w:shd w:val="clear" w:color="auto" w:fill="FFFFFF"/>
          <w:lang w:val="uk-UA"/>
        </w:rPr>
        <w:t xml:space="preserve"> Охтирська </w:t>
      </w:r>
      <w:r w:rsidR="008F65F8">
        <w:rPr>
          <w:color w:val="000000"/>
          <w:sz w:val="28"/>
          <w:szCs w:val="28"/>
          <w:shd w:val="clear" w:color="auto" w:fill="FFFFFF"/>
          <w:lang w:val="uk-UA"/>
        </w:rPr>
        <w:t xml:space="preserve">у </w:t>
      </w:r>
      <w:r w:rsidRPr="001717EE">
        <w:rPr>
          <w:color w:val="000000"/>
          <w:sz w:val="28"/>
          <w:szCs w:val="28"/>
          <w:shd w:val="clear" w:color="auto" w:fill="FFFFFF"/>
          <w:lang w:val="uk-UA"/>
        </w:rPr>
        <w:t>м. Суми</w:t>
      </w:r>
      <w:r w:rsidR="006710C5">
        <w:rPr>
          <w:color w:val="000000"/>
          <w:sz w:val="28"/>
          <w:szCs w:val="28"/>
          <w:shd w:val="clear" w:color="auto" w:fill="FFFFFF"/>
          <w:lang w:val="uk-UA"/>
        </w:rPr>
        <w:t xml:space="preserve"> (реконструкція)</w:t>
      </w:r>
      <w:r w:rsidRPr="001717EE">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w:t>
      </w:r>
      <w:r w:rsidR="001A3DF3">
        <w:rPr>
          <w:sz w:val="28"/>
          <w:szCs w:val="28"/>
          <w:lang w:val="uk-UA"/>
        </w:rPr>
        <w:t xml:space="preserve">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1A3DF3" w:rsidRDefault="0048581E" w:rsidP="001A3DF3">
      <w:pPr>
        <w:tabs>
          <w:tab w:val="left" w:pos="567"/>
          <w:tab w:val="left" w:pos="10065"/>
          <w:tab w:val="left" w:pos="10206"/>
        </w:tabs>
        <w:ind w:firstLine="573"/>
        <w:jc w:val="both"/>
        <w:rPr>
          <w:sz w:val="28"/>
          <w:szCs w:val="28"/>
          <w:lang w:val="uk-UA"/>
        </w:rPr>
      </w:pPr>
      <w:r>
        <w:rPr>
          <w:sz w:val="28"/>
          <w:szCs w:val="28"/>
          <w:lang w:val="uk-UA"/>
        </w:rPr>
        <w:t>3.</w:t>
      </w:r>
      <w:r w:rsidR="001A3DF3">
        <w:rPr>
          <w:sz w:val="28"/>
          <w:szCs w:val="28"/>
          <w:lang w:val="uk-UA"/>
        </w:rPr>
        <w:t xml:space="preserve">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w:t>
      </w:r>
      <w:r w:rsidR="00522317">
        <w:rPr>
          <w:color w:val="000000"/>
          <w:sz w:val="28"/>
          <w:szCs w:val="28"/>
          <w:shd w:val="clear" w:color="auto" w:fill="FFFFFF"/>
          <w:lang w:val="uk-UA"/>
        </w:rPr>
        <w:t xml:space="preserve"> (</w:t>
      </w:r>
      <w:proofErr w:type="spellStart"/>
      <w:r w:rsidR="00522317">
        <w:rPr>
          <w:color w:val="000000"/>
          <w:sz w:val="28"/>
          <w:szCs w:val="28"/>
          <w:shd w:val="clear" w:color="auto" w:fill="FFFFFF"/>
          <w:lang w:val="uk-UA"/>
        </w:rPr>
        <w:t>Кривцов</w:t>
      </w:r>
      <w:proofErr w:type="spellEnd"/>
      <w:r w:rsidR="00522317">
        <w:rPr>
          <w:color w:val="000000"/>
          <w:sz w:val="28"/>
          <w:szCs w:val="28"/>
          <w:shd w:val="clear" w:color="auto" w:fill="FFFFFF"/>
          <w:lang w:val="uk-UA"/>
        </w:rPr>
        <w:t xml:space="preserve"> А.В.)</w:t>
      </w:r>
      <w:r>
        <w:rPr>
          <w:color w:val="000000"/>
          <w:sz w:val="28"/>
          <w:szCs w:val="28"/>
          <w:shd w:val="clear" w:color="auto" w:fill="FFFFFF"/>
          <w:lang w:val="uk-UA"/>
        </w:rPr>
        <w:t xml:space="preserve"> здійснити заходи з організації розроблення містобудівної документації «Детальний план території</w:t>
      </w:r>
      <w:r w:rsidR="005774AD">
        <w:rPr>
          <w:color w:val="000000"/>
          <w:sz w:val="28"/>
          <w:szCs w:val="28"/>
          <w:shd w:val="clear" w:color="auto" w:fill="FFFFFF"/>
          <w:lang w:val="uk-UA"/>
        </w:rPr>
        <w:t xml:space="preserve"> кварталу</w:t>
      </w:r>
      <w:r>
        <w:rPr>
          <w:color w:val="000000"/>
          <w:sz w:val="28"/>
          <w:szCs w:val="28"/>
          <w:shd w:val="clear" w:color="auto" w:fill="FFFFFF"/>
          <w:lang w:val="uk-UA"/>
        </w:rPr>
        <w:t xml:space="preserve"> </w:t>
      </w:r>
      <w:r w:rsidR="008F65F8">
        <w:rPr>
          <w:color w:val="000000"/>
          <w:sz w:val="28"/>
          <w:szCs w:val="28"/>
          <w:shd w:val="clear" w:color="auto" w:fill="FFFFFF"/>
          <w:lang w:val="uk-UA"/>
        </w:rPr>
        <w:t xml:space="preserve"> </w:t>
      </w:r>
      <w:r w:rsidR="005774AD">
        <w:rPr>
          <w:color w:val="000000"/>
          <w:sz w:val="28"/>
          <w:szCs w:val="28"/>
          <w:shd w:val="clear" w:color="auto" w:fill="FFFFFF"/>
          <w:lang w:val="uk-UA"/>
        </w:rPr>
        <w:t>обмеженого</w:t>
      </w:r>
      <w:r w:rsidR="005774AD" w:rsidRPr="002C3A3F">
        <w:rPr>
          <w:color w:val="000000"/>
          <w:sz w:val="28"/>
          <w:szCs w:val="28"/>
          <w:shd w:val="clear" w:color="auto" w:fill="FFFFFF"/>
          <w:lang w:val="uk-UA"/>
        </w:rPr>
        <w:t xml:space="preserve">  </w:t>
      </w:r>
      <w:r w:rsidR="005774AD">
        <w:rPr>
          <w:color w:val="000000"/>
          <w:sz w:val="28"/>
          <w:szCs w:val="28"/>
          <w:shd w:val="clear" w:color="auto" w:fill="FFFFFF"/>
          <w:lang w:val="uk-UA"/>
        </w:rPr>
        <w:t xml:space="preserve">вулицями </w:t>
      </w:r>
      <w:proofErr w:type="spellStart"/>
      <w:r w:rsidR="005774AD">
        <w:rPr>
          <w:color w:val="000000"/>
          <w:sz w:val="28"/>
          <w:szCs w:val="28"/>
          <w:shd w:val="clear" w:color="auto" w:fill="FFFFFF"/>
          <w:lang w:val="uk-UA"/>
        </w:rPr>
        <w:t>Нижньо-Сироватська</w:t>
      </w:r>
      <w:proofErr w:type="spellEnd"/>
      <w:r w:rsidR="005774AD">
        <w:rPr>
          <w:color w:val="000000"/>
          <w:sz w:val="28"/>
          <w:szCs w:val="28"/>
          <w:shd w:val="clear" w:color="auto" w:fill="FFFFFF"/>
          <w:lang w:val="uk-UA"/>
        </w:rPr>
        <w:t>, Римського-Корсакова</w:t>
      </w:r>
      <w:r w:rsidR="001A3DF3">
        <w:rPr>
          <w:color w:val="000000"/>
          <w:sz w:val="28"/>
          <w:szCs w:val="28"/>
          <w:shd w:val="clear" w:color="auto" w:fill="FFFFFF"/>
          <w:lang w:val="uk-UA"/>
        </w:rPr>
        <w:t>,</w:t>
      </w:r>
      <w:r w:rsidR="005774AD">
        <w:rPr>
          <w:color w:val="000000"/>
          <w:sz w:val="28"/>
          <w:szCs w:val="28"/>
          <w:shd w:val="clear" w:color="auto" w:fill="FFFFFF"/>
          <w:lang w:val="uk-UA"/>
        </w:rPr>
        <w:t xml:space="preserve"> Миру</w:t>
      </w:r>
      <w:r w:rsidR="005774AD" w:rsidRPr="007630D7">
        <w:rPr>
          <w:color w:val="000000"/>
          <w:sz w:val="28"/>
          <w:szCs w:val="28"/>
          <w:shd w:val="clear" w:color="auto" w:fill="FFFFFF"/>
          <w:lang w:val="uk-UA"/>
        </w:rPr>
        <w:t xml:space="preserve"> </w:t>
      </w:r>
      <w:r w:rsidR="001A3DF3">
        <w:rPr>
          <w:color w:val="000000"/>
          <w:sz w:val="28"/>
          <w:szCs w:val="28"/>
          <w:shd w:val="clear" w:color="auto" w:fill="FFFFFF"/>
          <w:lang w:val="uk-UA"/>
        </w:rPr>
        <w:t>та</w:t>
      </w:r>
      <w:r w:rsidR="005774AD">
        <w:rPr>
          <w:color w:val="000000"/>
          <w:sz w:val="28"/>
          <w:szCs w:val="28"/>
          <w:shd w:val="clear" w:color="auto" w:fill="FFFFFF"/>
          <w:lang w:val="uk-UA"/>
        </w:rPr>
        <w:t xml:space="preserve"> Охтирська </w:t>
      </w:r>
      <w:r w:rsidRPr="001717EE">
        <w:rPr>
          <w:color w:val="000000"/>
          <w:sz w:val="28"/>
          <w:szCs w:val="28"/>
          <w:shd w:val="clear" w:color="auto" w:fill="FFFFFF"/>
          <w:lang w:val="uk-UA"/>
        </w:rPr>
        <w:t xml:space="preserve">у </w:t>
      </w:r>
      <w:r w:rsidR="005774AD">
        <w:rPr>
          <w:color w:val="000000"/>
          <w:sz w:val="28"/>
          <w:szCs w:val="28"/>
          <w:shd w:val="clear" w:color="auto" w:fill="FFFFFF"/>
          <w:lang w:val="uk-UA"/>
        </w:rPr>
        <w:br/>
      </w:r>
      <w:r w:rsidR="001A3DF3">
        <w:rPr>
          <w:color w:val="000000"/>
          <w:sz w:val="28"/>
          <w:szCs w:val="28"/>
          <w:shd w:val="clear" w:color="auto" w:fill="FFFFFF"/>
          <w:lang w:val="uk-UA"/>
        </w:rPr>
        <w:t>м. Суми</w:t>
      </w:r>
      <w:r w:rsidR="006710C5">
        <w:rPr>
          <w:color w:val="000000"/>
          <w:sz w:val="28"/>
          <w:szCs w:val="28"/>
          <w:shd w:val="clear" w:color="auto" w:fill="FFFFFF"/>
          <w:lang w:val="uk-UA"/>
        </w:rPr>
        <w:t xml:space="preserve"> (реконструкція)» та</w:t>
      </w:r>
      <w:r w:rsidRPr="001717EE">
        <w:rPr>
          <w:color w:val="000000"/>
          <w:sz w:val="28"/>
          <w:szCs w:val="28"/>
          <w:shd w:val="clear" w:color="auto" w:fill="FFFFFF"/>
          <w:lang w:val="uk-UA"/>
        </w:rPr>
        <w:t xml:space="preserve">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1A3DF3" w:rsidRDefault="001A3DF3" w:rsidP="001A3DF3">
      <w:pPr>
        <w:tabs>
          <w:tab w:val="left" w:pos="567"/>
          <w:tab w:val="left" w:pos="10065"/>
          <w:tab w:val="left" w:pos="10206"/>
        </w:tabs>
        <w:ind w:firstLine="573"/>
        <w:jc w:val="both"/>
        <w:rPr>
          <w:sz w:val="28"/>
          <w:szCs w:val="28"/>
          <w:lang w:val="uk-UA"/>
        </w:rPr>
      </w:pPr>
      <w:r>
        <w:rPr>
          <w:color w:val="000000"/>
          <w:sz w:val="28"/>
          <w:szCs w:val="28"/>
          <w:shd w:val="clear" w:color="auto" w:fill="FFFFFF"/>
          <w:lang w:val="uk-UA"/>
        </w:rPr>
        <w:t xml:space="preserve">4. Фінансування робіт з розроблення детального плану </w:t>
      </w:r>
      <w:r w:rsidR="006710C5">
        <w:rPr>
          <w:color w:val="000000"/>
          <w:sz w:val="28"/>
          <w:szCs w:val="28"/>
          <w:shd w:val="clear" w:color="auto" w:fill="FFFFFF"/>
          <w:lang w:val="uk-UA"/>
        </w:rPr>
        <w:t xml:space="preserve">території </w:t>
      </w:r>
      <w:r>
        <w:rPr>
          <w:color w:val="000000"/>
          <w:sz w:val="28"/>
          <w:szCs w:val="28"/>
          <w:shd w:val="clear" w:color="auto" w:fill="FFFFFF"/>
          <w:lang w:val="uk-UA"/>
        </w:rPr>
        <w:t>здійснити за рахунок джерел не заборонених законодавством.</w:t>
      </w:r>
    </w:p>
    <w:p w:rsidR="0048581E" w:rsidRDefault="001A3DF3" w:rsidP="001A3DF3">
      <w:pPr>
        <w:tabs>
          <w:tab w:val="left" w:pos="567"/>
          <w:tab w:val="left" w:pos="10065"/>
          <w:tab w:val="left" w:pos="10206"/>
        </w:tabs>
        <w:ind w:firstLine="573"/>
        <w:jc w:val="both"/>
        <w:rPr>
          <w:sz w:val="28"/>
          <w:szCs w:val="28"/>
          <w:lang w:val="uk-UA"/>
        </w:rPr>
      </w:pPr>
      <w:r>
        <w:rPr>
          <w:sz w:val="28"/>
          <w:szCs w:val="28"/>
          <w:lang w:val="uk-UA"/>
        </w:rPr>
        <w:lastRenderedPageBreak/>
        <w:t>5</w:t>
      </w:r>
      <w:r w:rsidR="0048581E">
        <w:rPr>
          <w:sz w:val="28"/>
          <w:szCs w:val="28"/>
          <w:lang w:val="uk-UA"/>
        </w:rPr>
        <w:t>.</w:t>
      </w:r>
      <w:r>
        <w:rPr>
          <w:sz w:val="28"/>
          <w:szCs w:val="28"/>
          <w:lang w:val="uk-UA"/>
        </w:rPr>
        <w:t xml:space="preserve"> </w:t>
      </w:r>
      <w:r w:rsidR="00110213">
        <w:rPr>
          <w:sz w:val="28"/>
          <w:szCs w:val="28"/>
          <w:lang w:val="uk-UA"/>
        </w:rPr>
        <w:t>Відділу</w:t>
      </w:r>
      <w:r>
        <w:rPr>
          <w:sz w:val="28"/>
          <w:szCs w:val="28"/>
          <w:lang w:val="uk-UA"/>
        </w:rPr>
        <w:t xml:space="preserve"> </w:t>
      </w:r>
      <w:r w:rsidR="00110213">
        <w:rPr>
          <w:sz w:val="28"/>
          <w:szCs w:val="28"/>
          <w:lang w:val="uk-UA"/>
        </w:rPr>
        <w:t>інформаційних</w:t>
      </w:r>
      <w:r>
        <w:rPr>
          <w:sz w:val="28"/>
          <w:szCs w:val="28"/>
          <w:lang w:val="uk-UA"/>
        </w:rPr>
        <w:t xml:space="preserve"> </w:t>
      </w:r>
      <w:r w:rsidR="00110213">
        <w:rPr>
          <w:sz w:val="28"/>
          <w:szCs w:val="28"/>
          <w:lang w:val="uk-UA"/>
        </w:rPr>
        <w:t>технологій</w:t>
      </w:r>
      <w:r>
        <w:rPr>
          <w:sz w:val="28"/>
          <w:szCs w:val="28"/>
          <w:lang w:val="uk-UA"/>
        </w:rPr>
        <w:t xml:space="preserve"> </w:t>
      </w:r>
      <w:r w:rsidR="00110213">
        <w:rPr>
          <w:sz w:val="28"/>
          <w:szCs w:val="28"/>
          <w:lang w:val="uk-UA"/>
        </w:rPr>
        <w:t>та</w:t>
      </w:r>
      <w:r>
        <w:rPr>
          <w:sz w:val="28"/>
          <w:szCs w:val="28"/>
          <w:lang w:val="uk-UA"/>
        </w:rPr>
        <w:t xml:space="preserve"> </w:t>
      </w:r>
      <w:r w:rsidR="00110213">
        <w:rPr>
          <w:sz w:val="28"/>
          <w:szCs w:val="28"/>
          <w:lang w:val="uk-UA"/>
        </w:rPr>
        <w:t>комп’ютерного</w:t>
      </w:r>
      <w:r>
        <w:rPr>
          <w:sz w:val="28"/>
          <w:szCs w:val="28"/>
          <w:lang w:val="uk-UA"/>
        </w:rPr>
        <w:t xml:space="preserve"> </w:t>
      </w:r>
      <w:r w:rsidR="00110213">
        <w:rPr>
          <w:sz w:val="28"/>
          <w:szCs w:val="28"/>
          <w:lang w:val="uk-UA"/>
        </w:rPr>
        <w:t xml:space="preserve">забезпечення </w:t>
      </w:r>
      <w:r w:rsidR="00110213">
        <w:rPr>
          <w:color w:val="000000"/>
          <w:sz w:val="28"/>
          <w:szCs w:val="28"/>
          <w:shd w:val="clear" w:color="auto" w:fill="FFFFFF"/>
          <w:lang w:val="uk-UA"/>
        </w:rPr>
        <w:t xml:space="preserve"> Сумської міської ради (</w:t>
      </w:r>
      <w:proofErr w:type="spellStart"/>
      <w:r w:rsidR="00110213">
        <w:rPr>
          <w:color w:val="000000"/>
          <w:sz w:val="28"/>
          <w:szCs w:val="28"/>
          <w:shd w:val="clear" w:color="auto" w:fill="FFFFFF"/>
          <w:lang w:val="uk-UA"/>
        </w:rPr>
        <w:t>Бєломар</w:t>
      </w:r>
      <w:proofErr w:type="spellEnd"/>
      <w:r w:rsidR="00110213">
        <w:rPr>
          <w:color w:val="000000"/>
          <w:sz w:val="28"/>
          <w:szCs w:val="28"/>
          <w:shd w:val="clear" w:color="auto" w:fill="FFFFFF"/>
          <w:lang w:val="uk-UA"/>
        </w:rPr>
        <w:t xml:space="preserve"> В.В.)</w:t>
      </w:r>
      <w:r w:rsidR="0048581E">
        <w:rPr>
          <w:color w:val="000000"/>
          <w:sz w:val="28"/>
          <w:szCs w:val="28"/>
          <w:shd w:val="clear" w:color="auto" w:fill="FFFFFF"/>
          <w:lang w:val="uk-UA"/>
        </w:rPr>
        <w:t xml:space="preserve"> у</w:t>
      </w:r>
      <w:r>
        <w:rPr>
          <w:color w:val="000000"/>
          <w:sz w:val="28"/>
          <w:szCs w:val="28"/>
          <w:shd w:val="clear" w:color="auto" w:fill="FFFFFF"/>
          <w:lang w:val="uk-UA"/>
        </w:rPr>
        <w:t xml:space="preserve"> </w:t>
      </w:r>
      <w:r w:rsidR="0048581E">
        <w:rPr>
          <w:color w:val="000000"/>
          <w:sz w:val="28"/>
          <w:szCs w:val="28"/>
          <w:shd w:val="clear" w:color="auto" w:fill="FFFFFF"/>
          <w:lang w:val="uk-UA"/>
        </w:rPr>
        <w:t>двотижневий</w:t>
      </w:r>
      <w:r>
        <w:rPr>
          <w:color w:val="000000"/>
          <w:sz w:val="28"/>
          <w:szCs w:val="28"/>
          <w:shd w:val="clear" w:color="auto" w:fill="FFFFFF"/>
          <w:lang w:val="uk-UA"/>
        </w:rPr>
        <w:t xml:space="preserve"> </w:t>
      </w:r>
      <w:r w:rsidR="0048581E">
        <w:rPr>
          <w:color w:val="000000"/>
          <w:sz w:val="28"/>
          <w:szCs w:val="28"/>
          <w:shd w:val="clear" w:color="auto" w:fill="FFFFFF"/>
          <w:lang w:val="uk-UA"/>
        </w:rPr>
        <w:t>строк</w:t>
      </w:r>
      <w:r>
        <w:rPr>
          <w:color w:val="000000"/>
          <w:sz w:val="28"/>
          <w:szCs w:val="28"/>
          <w:shd w:val="clear" w:color="auto" w:fill="FFFFFF"/>
          <w:lang w:val="uk-UA"/>
        </w:rPr>
        <w:t xml:space="preserve"> </w:t>
      </w:r>
      <w:r w:rsidR="0048581E">
        <w:rPr>
          <w:color w:val="000000"/>
          <w:sz w:val="28"/>
          <w:szCs w:val="28"/>
          <w:shd w:val="clear" w:color="auto" w:fill="FFFFFF"/>
          <w:lang w:val="uk-UA"/>
        </w:rPr>
        <w:t>з дня</w:t>
      </w:r>
      <w:r>
        <w:rPr>
          <w:color w:val="000000"/>
          <w:sz w:val="28"/>
          <w:szCs w:val="28"/>
          <w:shd w:val="clear" w:color="auto" w:fill="FFFFFF"/>
          <w:lang w:val="uk-UA"/>
        </w:rPr>
        <w:t xml:space="preserve"> </w:t>
      </w:r>
      <w:r w:rsidR="0048581E">
        <w:rPr>
          <w:color w:val="000000"/>
          <w:sz w:val="28"/>
          <w:szCs w:val="28"/>
          <w:shd w:val="clear" w:color="auto" w:fill="FFFFFF"/>
          <w:lang w:val="uk-UA"/>
        </w:rPr>
        <w:t>прийняття даного</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рішення забезпечити його оприлюднення.</w:t>
      </w:r>
    </w:p>
    <w:p w:rsidR="0048581E" w:rsidRPr="00110213" w:rsidRDefault="0048581E" w:rsidP="0048581E">
      <w:pPr>
        <w:pStyle w:val="Standard"/>
        <w:ind w:firstLine="567"/>
        <w:jc w:val="both"/>
        <w:rPr>
          <w:sz w:val="28"/>
          <w:szCs w:val="28"/>
        </w:rPr>
      </w:pPr>
    </w:p>
    <w:p w:rsidR="00522317" w:rsidRPr="00110213" w:rsidRDefault="00522317"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522317" w:rsidRDefault="00522317" w:rsidP="00522317">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522317" w:rsidRDefault="00522317" w:rsidP="00522317">
      <w:pPr>
        <w:pStyle w:val="WW-"/>
        <w:jc w:val="both"/>
        <w:rPr>
          <w:lang w:val="uk-UA"/>
        </w:rPr>
      </w:pPr>
      <w:r>
        <w:rPr>
          <w:lang w:val="uk-UA"/>
        </w:rPr>
        <w:t xml:space="preserve">                      ____________</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060B06" w:rsidRDefault="00060B06" w:rsidP="0048581E">
      <w:pPr>
        <w:pStyle w:val="WW-"/>
        <w:jc w:val="both"/>
        <w:rPr>
          <w:lang w:val="uk-UA"/>
        </w:rPr>
      </w:pPr>
    </w:p>
    <w:p w:rsidR="00060B06" w:rsidRDefault="00060B06" w:rsidP="0048581E">
      <w:pPr>
        <w:pStyle w:val="WW-"/>
        <w:jc w:val="both"/>
        <w:rPr>
          <w:lang w:val="uk-UA"/>
        </w:rPr>
      </w:pPr>
    </w:p>
    <w:p w:rsidR="00060B06" w:rsidRDefault="00060B06"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6710C5" w:rsidRPr="00DB1CBC" w:rsidRDefault="006710C5" w:rsidP="006710C5">
      <w:pPr>
        <w:ind w:right="232"/>
        <w:jc w:val="both"/>
        <w:rPr>
          <w:bCs/>
          <w:sz w:val="20"/>
          <w:szCs w:val="20"/>
          <w:lang w:val="uk-UA"/>
        </w:rPr>
      </w:pPr>
      <w:r w:rsidRPr="00DB1CBC">
        <w:rPr>
          <w:bCs/>
          <w:sz w:val="20"/>
          <w:szCs w:val="20"/>
          <w:lang w:val="uk-UA"/>
        </w:rPr>
        <w:t xml:space="preserve">Ініціатор розгляду питання – </w:t>
      </w:r>
      <w:hyperlink r:id="rId6" w:history="1">
        <w:r w:rsidRPr="002573DF">
          <w:rPr>
            <w:bCs/>
            <w:sz w:val="20"/>
            <w:szCs w:val="20"/>
            <w:lang w:val="uk-UA"/>
          </w:rPr>
          <w:t>постійна комісія з питань архітектури, містобудування, регулювання земельних відносин, природокористування та екології</w:t>
        </w:r>
      </w:hyperlink>
      <w:r w:rsidRPr="002573DF">
        <w:rPr>
          <w:bCs/>
          <w:sz w:val="20"/>
          <w:szCs w:val="20"/>
          <w:lang w:val="uk-UA"/>
        </w:rPr>
        <w:t xml:space="preserve"> Сумської міської ради.</w:t>
      </w:r>
    </w:p>
    <w:p w:rsidR="006710C5" w:rsidRPr="008B03E6" w:rsidRDefault="006710C5" w:rsidP="006710C5">
      <w:pPr>
        <w:ind w:right="232"/>
        <w:jc w:val="both"/>
        <w:rPr>
          <w:bCs/>
          <w:sz w:val="20"/>
          <w:szCs w:val="20"/>
          <w:lang w:val="uk-UA"/>
        </w:rPr>
      </w:pPr>
      <w:r w:rsidRPr="008B03E6">
        <w:rPr>
          <w:bCs/>
          <w:sz w:val="20"/>
          <w:szCs w:val="20"/>
          <w:lang w:val="uk-UA"/>
        </w:rPr>
        <w:t xml:space="preserve">Проект рішення підготовлено </w:t>
      </w:r>
      <w:r>
        <w:rPr>
          <w:bCs/>
          <w:sz w:val="20"/>
          <w:szCs w:val="20"/>
          <w:lang w:val="uk-UA"/>
        </w:rPr>
        <w:t>управлінням архітектури та містобудування Сумської міської ради.</w:t>
      </w:r>
    </w:p>
    <w:p w:rsidR="006710C5" w:rsidRPr="008B03E6" w:rsidRDefault="006710C5" w:rsidP="006710C5">
      <w:pPr>
        <w:ind w:right="232"/>
        <w:jc w:val="both"/>
        <w:rPr>
          <w:bCs/>
          <w:sz w:val="20"/>
          <w:szCs w:val="20"/>
          <w:lang w:val="uk-UA"/>
        </w:rPr>
      </w:pPr>
      <w:r w:rsidRPr="008B03E6">
        <w:rPr>
          <w:bCs/>
          <w:sz w:val="20"/>
          <w:szCs w:val="20"/>
          <w:lang w:val="uk-UA"/>
        </w:rPr>
        <w:t>Допов</w:t>
      </w:r>
      <w:r>
        <w:rPr>
          <w:bCs/>
          <w:sz w:val="20"/>
          <w:szCs w:val="20"/>
          <w:lang w:val="uk-UA"/>
        </w:rPr>
        <w:t>ідач: управління архітектури та містобудування Сумської міської ради.</w:t>
      </w:r>
    </w:p>
    <w:p w:rsidR="00060B06" w:rsidRDefault="00060B06" w:rsidP="00522317">
      <w:pPr>
        <w:tabs>
          <w:tab w:val="left" w:pos="566"/>
        </w:tabs>
        <w:autoSpaceDE w:val="0"/>
        <w:autoSpaceDN w:val="0"/>
        <w:adjustRightInd w:val="0"/>
        <w:jc w:val="center"/>
        <w:rPr>
          <w:caps/>
          <w:color w:val="000000"/>
          <w:sz w:val="28"/>
          <w:szCs w:val="28"/>
          <w:lang w:val="uk-UA"/>
        </w:rPr>
      </w:pPr>
    </w:p>
    <w:p w:rsidR="00522317" w:rsidRDefault="00522317" w:rsidP="00522317">
      <w:pPr>
        <w:tabs>
          <w:tab w:val="left" w:pos="566"/>
        </w:tabs>
        <w:autoSpaceDE w:val="0"/>
        <w:autoSpaceDN w:val="0"/>
        <w:adjustRightInd w:val="0"/>
        <w:jc w:val="center"/>
        <w:rPr>
          <w:color w:val="000000"/>
          <w:sz w:val="28"/>
          <w:szCs w:val="28"/>
          <w:lang w:val="uk-UA"/>
        </w:rPr>
      </w:pP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522317" w:rsidRDefault="00522317" w:rsidP="00522317">
      <w:pPr>
        <w:tabs>
          <w:tab w:val="left" w:pos="566"/>
        </w:tabs>
        <w:autoSpaceDE w:val="0"/>
        <w:autoSpaceDN w:val="0"/>
        <w:adjustRightInd w:val="0"/>
        <w:jc w:val="center"/>
        <w:rPr>
          <w:bCs/>
          <w:color w:val="000000"/>
          <w:sz w:val="28"/>
          <w:szCs w:val="28"/>
          <w:lang w:val="uk-UA"/>
        </w:rPr>
      </w:pPr>
      <w:r>
        <w:rPr>
          <w:bCs/>
          <w:color w:val="000000"/>
          <w:sz w:val="28"/>
          <w:szCs w:val="28"/>
          <w:lang w:val="uk-UA"/>
        </w:rPr>
        <w:t>до проекту рішення Сумської міської ради</w:t>
      </w:r>
    </w:p>
    <w:p w:rsidR="002620A6" w:rsidRPr="006F64FE" w:rsidRDefault="002620A6" w:rsidP="002620A6">
      <w:pPr>
        <w:pStyle w:val="a3"/>
        <w:jc w:val="center"/>
        <w:rPr>
          <w:rFonts w:ascii="Times New Roman" w:hAnsi="Times New Roman" w:cs="Times New Roman"/>
          <w:b/>
          <w:sz w:val="28"/>
          <w:szCs w:val="28"/>
          <w:lang w:val="uk-UA"/>
        </w:rPr>
      </w:pPr>
      <w:r w:rsidRPr="006F64FE">
        <w:rPr>
          <w:rFonts w:ascii="Times New Roman" w:hAnsi="Times New Roman" w:cs="Times New Roman"/>
          <w:b/>
          <w:sz w:val="28"/>
          <w:szCs w:val="28"/>
          <w:lang w:val="uk-UA"/>
        </w:rPr>
        <w:t>«</w:t>
      </w:r>
      <w:r w:rsidR="006F64FE" w:rsidRPr="006F64FE">
        <w:rPr>
          <w:rFonts w:ascii="Times New Roman" w:hAnsi="Times New Roman" w:cs="Times New Roman"/>
          <w:b/>
          <w:color w:val="000000"/>
          <w:sz w:val="28"/>
          <w:szCs w:val="28"/>
          <w:shd w:val="clear" w:color="auto" w:fill="FFFFFF"/>
          <w:lang w:val="uk-UA"/>
        </w:rPr>
        <w:t>Де</w:t>
      </w:r>
      <w:r w:rsidR="006710C5">
        <w:rPr>
          <w:rFonts w:ascii="Times New Roman" w:hAnsi="Times New Roman" w:cs="Times New Roman"/>
          <w:b/>
          <w:color w:val="000000"/>
          <w:sz w:val="28"/>
          <w:szCs w:val="28"/>
          <w:shd w:val="clear" w:color="auto" w:fill="FFFFFF"/>
          <w:lang w:val="uk-UA"/>
        </w:rPr>
        <w:t>тальний план території кварталу,</w:t>
      </w:r>
      <w:r w:rsidR="006F64FE" w:rsidRPr="006F64FE">
        <w:rPr>
          <w:rFonts w:ascii="Times New Roman" w:hAnsi="Times New Roman" w:cs="Times New Roman"/>
          <w:b/>
          <w:color w:val="000000"/>
          <w:sz w:val="28"/>
          <w:szCs w:val="28"/>
          <w:shd w:val="clear" w:color="auto" w:fill="FFFFFF"/>
          <w:lang w:val="uk-UA"/>
        </w:rPr>
        <w:t xml:space="preserve"> обмеженого  вулицями </w:t>
      </w:r>
      <w:proofErr w:type="spellStart"/>
      <w:r w:rsidR="006F64FE" w:rsidRPr="006F64FE">
        <w:rPr>
          <w:rFonts w:ascii="Times New Roman" w:hAnsi="Times New Roman" w:cs="Times New Roman"/>
          <w:b/>
          <w:color w:val="000000"/>
          <w:sz w:val="28"/>
          <w:szCs w:val="28"/>
          <w:shd w:val="clear" w:color="auto" w:fill="FFFFFF"/>
          <w:lang w:val="uk-UA"/>
        </w:rPr>
        <w:t>Нижньо-Сироватська</w:t>
      </w:r>
      <w:proofErr w:type="spellEnd"/>
      <w:r w:rsidR="006F64FE" w:rsidRPr="006F64FE">
        <w:rPr>
          <w:rFonts w:ascii="Times New Roman" w:hAnsi="Times New Roman" w:cs="Times New Roman"/>
          <w:b/>
          <w:color w:val="000000"/>
          <w:sz w:val="28"/>
          <w:szCs w:val="28"/>
          <w:shd w:val="clear" w:color="auto" w:fill="FFFFFF"/>
          <w:lang w:val="uk-UA"/>
        </w:rPr>
        <w:t xml:space="preserve">, Римського-Корсакова Миру </w:t>
      </w:r>
      <w:r w:rsidR="006710C5">
        <w:rPr>
          <w:rFonts w:ascii="Times New Roman" w:hAnsi="Times New Roman" w:cs="Times New Roman"/>
          <w:b/>
          <w:color w:val="000000"/>
          <w:sz w:val="28"/>
          <w:szCs w:val="28"/>
          <w:shd w:val="clear" w:color="auto" w:fill="FFFFFF"/>
          <w:lang w:val="uk-UA"/>
        </w:rPr>
        <w:t>та</w:t>
      </w:r>
      <w:r w:rsidR="006F64FE" w:rsidRPr="006F64FE">
        <w:rPr>
          <w:rFonts w:ascii="Times New Roman" w:hAnsi="Times New Roman" w:cs="Times New Roman"/>
          <w:b/>
          <w:color w:val="000000"/>
          <w:sz w:val="28"/>
          <w:szCs w:val="28"/>
          <w:shd w:val="clear" w:color="auto" w:fill="FFFFFF"/>
          <w:lang w:val="uk-UA"/>
        </w:rPr>
        <w:t xml:space="preserve"> Охтирська у </w:t>
      </w:r>
      <w:r w:rsidR="006F64FE" w:rsidRPr="006F64FE">
        <w:rPr>
          <w:rFonts w:ascii="Times New Roman" w:hAnsi="Times New Roman" w:cs="Times New Roman"/>
          <w:b/>
          <w:color w:val="000000"/>
          <w:sz w:val="28"/>
          <w:szCs w:val="28"/>
          <w:shd w:val="clear" w:color="auto" w:fill="FFFFFF"/>
          <w:lang w:val="uk-UA"/>
        </w:rPr>
        <w:br/>
        <w:t>м. Суми</w:t>
      </w:r>
      <w:r w:rsidR="006710C5">
        <w:rPr>
          <w:rFonts w:ascii="Times New Roman" w:hAnsi="Times New Roman" w:cs="Times New Roman"/>
          <w:b/>
          <w:color w:val="000000"/>
          <w:sz w:val="28"/>
          <w:szCs w:val="28"/>
          <w:shd w:val="clear" w:color="auto" w:fill="FFFFFF"/>
          <w:lang w:val="uk-UA"/>
        </w:rPr>
        <w:t xml:space="preserve"> </w:t>
      </w:r>
      <w:r w:rsidR="006710C5" w:rsidRPr="006F64FE">
        <w:rPr>
          <w:rFonts w:ascii="Times New Roman" w:hAnsi="Times New Roman" w:cs="Times New Roman"/>
          <w:b/>
          <w:color w:val="000000"/>
          <w:sz w:val="28"/>
          <w:szCs w:val="28"/>
          <w:shd w:val="clear" w:color="auto" w:fill="FFFFFF"/>
          <w:lang w:val="uk-UA"/>
        </w:rPr>
        <w:t>(реконструкція)</w:t>
      </w:r>
      <w:r w:rsidR="006F64FE" w:rsidRPr="006F64FE">
        <w:rPr>
          <w:rFonts w:ascii="Times New Roman" w:hAnsi="Times New Roman" w:cs="Times New Roman"/>
          <w:b/>
          <w:color w:val="000000"/>
          <w:sz w:val="28"/>
          <w:szCs w:val="28"/>
          <w:shd w:val="clear" w:color="auto" w:fill="FFFFFF"/>
          <w:lang w:val="uk-UA"/>
        </w:rPr>
        <w:t>»</w:t>
      </w: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heme="minorHAnsi" w:hAnsiTheme="minorHAnsi"/>
          <w:lang w:val="uk-UA"/>
        </w:rPr>
      </w:pPr>
    </w:p>
    <w:tbl>
      <w:tblPr>
        <w:tblW w:w="9576" w:type="dxa"/>
        <w:tblCellMar>
          <w:left w:w="0" w:type="dxa"/>
          <w:right w:w="0" w:type="dxa"/>
        </w:tblCellMar>
        <w:tblLook w:val="01E0" w:firstRow="1" w:lastRow="1" w:firstColumn="1" w:lastColumn="1" w:noHBand="0" w:noVBand="0"/>
      </w:tblPr>
      <w:tblGrid>
        <w:gridCol w:w="5250"/>
        <w:gridCol w:w="1596"/>
        <w:gridCol w:w="2730"/>
      </w:tblGrid>
      <w:tr w:rsidR="006710C5" w:rsidRPr="00A97A7C" w:rsidTr="004E1918">
        <w:trPr>
          <w:trHeight w:val="642"/>
        </w:trPr>
        <w:tc>
          <w:tcPr>
            <w:tcW w:w="5250" w:type="dxa"/>
            <w:vAlign w:val="bottom"/>
          </w:tcPr>
          <w:p w:rsidR="006710C5" w:rsidRPr="00B26700" w:rsidRDefault="006710C5" w:rsidP="004E1918">
            <w:pPr>
              <w:autoSpaceDE w:val="0"/>
              <w:autoSpaceDN w:val="0"/>
              <w:adjustRightInd w:val="0"/>
              <w:jc w:val="both"/>
              <w:rPr>
                <w:sz w:val="28"/>
                <w:szCs w:val="28"/>
                <w:lang w:val="uk-UA"/>
              </w:rPr>
            </w:pPr>
            <w:r>
              <w:rPr>
                <w:sz w:val="28"/>
                <w:szCs w:val="28"/>
                <w:lang w:val="uk-UA"/>
              </w:rPr>
              <w:t>Заступник голови постійної комісії з питань архітектури, містобудування, регулювання земельних відносин, природокористування та екології Сумської міської ради</w:t>
            </w:r>
          </w:p>
        </w:tc>
        <w:tc>
          <w:tcPr>
            <w:tcW w:w="1596" w:type="dxa"/>
            <w:vAlign w:val="bottom"/>
          </w:tcPr>
          <w:p w:rsidR="006710C5" w:rsidRPr="00A97A7C" w:rsidRDefault="006710C5" w:rsidP="004E1918">
            <w:pPr>
              <w:jc w:val="center"/>
              <w:rPr>
                <w:b/>
                <w:lang w:val="uk-UA"/>
              </w:rPr>
            </w:pPr>
          </w:p>
        </w:tc>
        <w:tc>
          <w:tcPr>
            <w:tcW w:w="2730" w:type="dxa"/>
            <w:vAlign w:val="bottom"/>
          </w:tcPr>
          <w:p w:rsidR="006710C5" w:rsidRPr="00A97A7C" w:rsidRDefault="006710C5" w:rsidP="004E1918">
            <w:pPr>
              <w:autoSpaceDE w:val="0"/>
              <w:autoSpaceDN w:val="0"/>
              <w:adjustRightInd w:val="0"/>
              <w:rPr>
                <w:sz w:val="28"/>
                <w:szCs w:val="28"/>
                <w:lang w:val="uk-UA"/>
              </w:rPr>
            </w:pPr>
            <w:r>
              <w:rPr>
                <w:sz w:val="28"/>
                <w:szCs w:val="28"/>
                <w:lang w:val="uk-UA"/>
              </w:rPr>
              <w:t>В.М. Гончаров</w:t>
            </w:r>
          </w:p>
        </w:tc>
      </w:tr>
      <w:tr w:rsidR="006710C5" w:rsidRPr="00A97A7C" w:rsidTr="004E1918">
        <w:trPr>
          <w:trHeight w:val="642"/>
        </w:trPr>
        <w:tc>
          <w:tcPr>
            <w:tcW w:w="5250" w:type="dxa"/>
            <w:vAlign w:val="bottom"/>
          </w:tcPr>
          <w:p w:rsidR="006710C5" w:rsidRDefault="006710C5" w:rsidP="004E1918">
            <w:pPr>
              <w:autoSpaceDE w:val="0"/>
              <w:autoSpaceDN w:val="0"/>
              <w:adjustRightInd w:val="0"/>
              <w:jc w:val="both"/>
              <w:rPr>
                <w:sz w:val="28"/>
                <w:szCs w:val="28"/>
                <w:lang w:val="uk-UA"/>
              </w:rPr>
            </w:pPr>
          </w:p>
          <w:p w:rsidR="006710C5" w:rsidRDefault="006710C5" w:rsidP="004E1918">
            <w:pPr>
              <w:autoSpaceDE w:val="0"/>
              <w:autoSpaceDN w:val="0"/>
              <w:adjustRightInd w:val="0"/>
              <w:jc w:val="both"/>
              <w:rPr>
                <w:sz w:val="28"/>
                <w:szCs w:val="28"/>
                <w:lang w:val="uk-UA"/>
              </w:rPr>
            </w:pPr>
          </w:p>
          <w:p w:rsidR="006710C5" w:rsidRPr="00A97A7C" w:rsidRDefault="006710C5" w:rsidP="004E1918">
            <w:pPr>
              <w:autoSpaceDE w:val="0"/>
              <w:autoSpaceDN w:val="0"/>
              <w:adjustRightInd w:val="0"/>
              <w:jc w:val="both"/>
              <w:rPr>
                <w:sz w:val="28"/>
                <w:szCs w:val="28"/>
                <w:lang w:val="uk-UA"/>
              </w:rPr>
            </w:pPr>
            <w:r w:rsidRPr="00A97A7C">
              <w:rPr>
                <w:sz w:val="28"/>
                <w:szCs w:val="28"/>
                <w:lang w:val="uk-UA"/>
              </w:rPr>
              <w:t>Начальник управління архітектури та містобудування Сумської міської ради</w:t>
            </w:r>
            <w:r>
              <w:rPr>
                <w:sz w:val="28"/>
                <w:szCs w:val="28"/>
                <w:lang w:val="uk-UA"/>
              </w:rPr>
              <w:t xml:space="preserve"> – головний архітектор</w:t>
            </w:r>
          </w:p>
        </w:tc>
        <w:tc>
          <w:tcPr>
            <w:tcW w:w="1596" w:type="dxa"/>
            <w:vAlign w:val="bottom"/>
          </w:tcPr>
          <w:p w:rsidR="006710C5" w:rsidRPr="00A97A7C" w:rsidRDefault="006710C5" w:rsidP="004E1918">
            <w:pPr>
              <w:jc w:val="center"/>
              <w:rPr>
                <w:b/>
                <w:lang w:val="uk-UA"/>
              </w:rPr>
            </w:pPr>
          </w:p>
        </w:tc>
        <w:tc>
          <w:tcPr>
            <w:tcW w:w="2730" w:type="dxa"/>
            <w:vAlign w:val="bottom"/>
          </w:tcPr>
          <w:p w:rsidR="006710C5" w:rsidRPr="00A97A7C" w:rsidRDefault="006710C5" w:rsidP="004E1918">
            <w:pPr>
              <w:autoSpaceDE w:val="0"/>
              <w:autoSpaceDN w:val="0"/>
              <w:adjustRightInd w:val="0"/>
              <w:rPr>
                <w:sz w:val="28"/>
                <w:szCs w:val="28"/>
                <w:lang w:val="uk-UA"/>
              </w:rPr>
            </w:pPr>
            <w:r w:rsidRPr="00A97A7C">
              <w:rPr>
                <w:sz w:val="28"/>
                <w:szCs w:val="28"/>
                <w:lang w:val="uk-UA"/>
              </w:rPr>
              <w:t xml:space="preserve">А.В. </w:t>
            </w:r>
            <w:proofErr w:type="spellStart"/>
            <w:r w:rsidRPr="00A97A7C">
              <w:rPr>
                <w:sz w:val="28"/>
                <w:szCs w:val="28"/>
                <w:lang w:val="uk-UA"/>
              </w:rPr>
              <w:t>Кривцов</w:t>
            </w:r>
            <w:proofErr w:type="spellEnd"/>
          </w:p>
        </w:tc>
      </w:tr>
      <w:tr w:rsidR="006710C5" w:rsidRPr="00A97A7C" w:rsidTr="004E1918">
        <w:trPr>
          <w:trHeight w:val="642"/>
        </w:trPr>
        <w:tc>
          <w:tcPr>
            <w:tcW w:w="5250" w:type="dxa"/>
            <w:vAlign w:val="bottom"/>
          </w:tcPr>
          <w:p w:rsidR="006710C5" w:rsidRPr="00A97A7C" w:rsidRDefault="006710C5" w:rsidP="004E1918">
            <w:pPr>
              <w:autoSpaceDE w:val="0"/>
              <w:autoSpaceDN w:val="0"/>
              <w:adjustRightInd w:val="0"/>
              <w:jc w:val="both"/>
              <w:rPr>
                <w:sz w:val="28"/>
                <w:szCs w:val="28"/>
                <w:lang w:val="uk-UA"/>
              </w:rPr>
            </w:pPr>
          </w:p>
        </w:tc>
        <w:tc>
          <w:tcPr>
            <w:tcW w:w="1596" w:type="dxa"/>
            <w:vAlign w:val="bottom"/>
          </w:tcPr>
          <w:p w:rsidR="006710C5" w:rsidRPr="00A97A7C" w:rsidRDefault="006710C5" w:rsidP="004E1918">
            <w:pPr>
              <w:jc w:val="center"/>
              <w:rPr>
                <w:b/>
                <w:lang w:val="uk-UA"/>
              </w:rPr>
            </w:pPr>
          </w:p>
        </w:tc>
        <w:tc>
          <w:tcPr>
            <w:tcW w:w="2730" w:type="dxa"/>
            <w:vAlign w:val="bottom"/>
          </w:tcPr>
          <w:p w:rsidR="006710C5" w:rsidRPr="00A97A7C" w:rsidRDefault="006710C5" w:rsidP="004E1918">
            <w:pPr>
              <w:autoSpaceDE w:val="0"/>
              <w:autoSpaceDN w:val="0"/>
              <w:adjustRightInd w:val="0"/>
              <w:rPr>
                <w:sz w:val="28"/>
                <w:szCs w:val="28"/>
                <w:lang w:val="uk-UA"/>
              </w:rPr>
            </w:pPr>
          </w:p>
        </w:tc>
      </w:tr>
      <w:tr w:rsidR="006710C5" w:rsidRPr="00A97A7C" w:rsidTr="004E1918">
        <w:trPr>
          <w:trHeight w:val="642"/>
        </w:trPr>
        <w:tc>
          <w:tcPr>
            <w:tcW w:w="5250" w:type="dxa"/>
            <w:vAlign w:val="bottom"/>
          </w:tcPr>
          <w:p w:rsidR="006710C5" w:rsidRPr="00A97A7C" w:rsidRDefault="006710C5" w:rsidP="004E1918">
            <w:pPr>
              <w:autoSpaceDE w:val="0"/>
              <w:autoSpaceDN w:val="0"/>
              <w:adjustRightInd w:val="0"/>
              <w:jc w:val="both"/>
              <w:rPr>
                <w:sz w:val="28"/>
                <w:szCs w:val="28"/>
                <w:lang w:val="uk-UA"/>
              </w:rPr>
            </w:pPr>
            <w:r>
              <w:rPr>
                <w:sz w:val="28"/>
                <w:szCs w:val="28"/>
                <w:lang w:val="uk-UA"/>
              </w:rPr>
              <w:t>Завідувач сектору юридичного забезпечення та договірних відносин відділу фінансового забезпечення та правових питань</w:t>
            </w:r>
            <w:r w:rsidRPr="00A97A7C">
              <w:rPr>
                <w:sz w:val="28"/>
                <w:szCs w:val="28"/>
                <w:lang w:val="uk-UA"/>
              </w:rPr>
              <w:t xml:space="preserve"> управління</w:t>
            </w:r>
            <w:r>
              <w:rPr>
                <w:sz w:val="28"/>
                <w:szCs w:val="28"/>
                <w:lang w:val="uk-UA"/>
              </w:rPr>
              <w:t> </w:t>
            </w:r>
            <w:r w:rsidRPr="00A97A7C">
              <w:rPr>
                <w:sz w:val="28"/>
                <w:szCs w:val="28"/>
                <w:lang w:val="uk-UA"/>
              </w:rPr>
              <w:t>архітектури та містобудування Сумської міської ради</w:t>
            </w:r>
          </w:p>
        </w:tc>
        <w:tc>
          <w:tcPr>
            <w:tcW w:w="1596" w:type="dxa"/>
            <w:vAlign w:val="bottom"/>
          </w:tcPr>
          <w:p w:rsidR="006710C5" w:rsidRPr="00A97A7C" w:rsidRDefault="006710C5" w:rsidP="004E1918">
            <w:pPr>
              <w:jc w:val="center"/>
              <w:rPr>
                <w:b/>
                <w:lang w:val="uk-UA"/>
              </w:rPr>
            </w:pPr>
          </w:p>
        </w:tc>
        <w:tc>
          <w:tcPr>
            <w:tcW w:w="2730" w:type="dxa"/>
            <w:vAlign w:val="bottom"/>
          </w:tcPr>
          <w:p w:rsidR="006710C5" w:rsidRPr="00A97A7C" w:rsidRDefault="006710C5" w:rsidP="004E1918">
            <w:pPr>
              <w:autoSpaceDE w:val="0"/>
              <w:autoSpaceDN w:val="0"/>
              <w:adjustRightInd w:val="0"/>
              <w:rPr>
                <w:sz w:val="28"/>
                <w:szCs w:val="28"/>
                <w:lang w:val="uk-UA"/>
              </w:rPr>
            </w:pPr>
            <w:r>
              <w:rPr>
                <w:sz w:val="28"/>
                <w:szCs w:val="28"/>
                <w:lang w:val="uk-UA"/>
              </w:rPr>
              <w:t>Б.П. Бересток</w:t>
            </w:r>
          </w:p>
        </w:tc>
      </w:tr>
      <w:tr w:rsidR="006710C5" w:rsidRPr="00A97A7C" w:rsidTr="004E1918">
        <w:trPr>
          <w:trHeight w:val="642"/>
        </w:trPr>
        <w:tc>
          <w:tcPr>
            <w:tcW w:w="5250" w:type="dxa"/>
            <w:vAlign w:val="bottom"/>
          </w:tcPr>
          <w:p w:rsidR="006710C5" w:rsidRDefault="006710C5" w:rsidP="004E1918">
            <w:pPr>
              <w:autoSpaceDE w:val="0"/>
              <w:autoSpaceDN w:val="0"/>
              <w:adjustRightInd w:val="0"/>
              <w:jc w:val="both"/>
              <w:rPr>
                <w:sz w:val="28"/>
                <w:szCs w:val="28"/>
                <w:lang w:val="uk-UA"/>
              </w:rPr>
            </w:pPr>
          </w:p>
        </w:tc>
        <w:tc>
          <w:tcPr>
            <w:tcW w:w="1596" w:type="dxa"/>
            <w:vAlign w:val="bottom"/>
          </w:tcPr>
          <w:p w:rsidR="006710C5" w:rsidRPr="00A97A7C" w:rsidRDefault="006710C5" w:rsidP="004E1918">
            <w:pPr>
              <w:jc w:val="center"/>
              <w:rPr>
                <w:b/>
                <w:lang w:val="uk-UA"/>
              </w:rPr>
            </w:pPr>
          </w:p>
        </w:tc>
        <w:tc>
          <w:tcPr>
            <w:tcW w:w="2730" w:type="dxa"/>
            <w:vAlign w:val="bottom"/>
          </w:tcPr>
          <w:p w:rsidR="006710C5" w:rsidRDefault="006710C5" w:rsidP="004E1918">
            <w:pPr>
              <w:autoSpaceDE w:val="0"/>
              <w:autoSpaceDN w:val="0"/>
              <w:adjustRightInd w:val="0"/>
              <w:rPr>
                <w:sz w:val="28"/>
                <w:szCs w:val="28"/>
                <w:lang w:val="uk-UA"/>
              </w:rPr>
            </w:pPr>
          </w:p>
        </w:tc>
      </w:tr>
      <w:tr w:rsidR="006710C5" w:rsidRPr="00A97A7C" w:rsidTr="004E1918">
        <w:trPr>
          <w:trHeight w:val="642"/>
        </w:trPr>
        <w:tc>
          <w:tcPr>
            <w:tcW w:w="5250" w:type="dxa"/>
            <w:vAlign w:val="bottom"/>
          </w:tcPr>
          <w:p w:rsidR="006710C5" w:rsidRPr="00A97A7C" w:rsidRDefault="006710C5" w:rsidP="004E1918">
            <w:pPr>
              <w:autoSpaceDE w:val="0"/>
              <w:autoSpaceDN w:val="0"/>
              <w:adjustRightInd w:val="0"/>
              <w:jc w:val="both"/>
              <w:rPr>
                <w:rFonts w:ascii="Times New Roman CYR" w:hAnsi="Times New Roman CYR" w:cs="Times New Roman CYR"/>
                <w:sz w:val="20"/>
                <w:szCs w:val="20"/>
                <w:lang w:val="uk-UA"/>
              </w:rPr>
            </w:pPr>
            <w:r>
              <w:rPr>
                <w:sz w:val="28"/>
                <w:szCs w:val="28"/>
                <w:lang w:val="uk-UA"/>
              </w:rPr>
              <w:t>Н</w:t>
            </w:r>
            <w:r w:rsidRPr="00A97A7C">
              <w:rPr>
                <w:sz w:val="28"/>
                <w:szCs w:val="28"/>
                <w:lang w:val="uk-UA"/>
              </w:rPr>
              <w:t>ачальник правового управління Сумської міської ради</w:t>
            </w:r>
          </w:p>
        </w:tc>
        <w:tc>
          <w:tcPr>
            <w:tcW w:w="1596" w:type="dxa"/>
            <w:vAlign w:val="bottom"/>
          </w:tcPr>
          <w:p w:rsidR="006710C5" w:rsidRPr="00A97A7C" w:rsidRDefault="006710C5" w:rsidP="004E1918">
            <w:pPr>
              <w:jc w:val="center"/>
              <w:rPr>
                <w:b/>
                <w:lang w:val="uk-UA"/>
              </w:rPr>
            </w:pPr>
          </w:p>
        </w:tc>
        <w:tc>
          <w:tcPr>
            <w:tcW w:w="2730" w:type="dxa"/>
            <w:vAlign w:val="bottom"/>
          </w:tcPr>
          <w:p w:rsidR="006710C5" w:rsidRPr="00A97A7C" w:rsidRDefault="006710C5" w:rsidP="004E1918">
            <w:pPr>
              <w:autoSpaceDE w:val="0"/>
              <w:autoSpaceDN w:val="0"/>
              <w:adjustRightInd w:val="0"/>
              <w:rPr>
                <w:sz w:val="28"/>
                <w:szCs w:val="28"/>
                <w:lang w:val="uk-UA"/>
              </w:rPr>
            </w:pPr>
            <w:r>
              <w:rPr>
                <w:sz w:val="28"/>
                <w:szCs w:val="28"/>
                <w:lang w:val="uk-UA"/>
              </w:rPr>
              <w:t xml:space="preserve">О.В. </w:t>
            </w:r>
            <w:proofErr w:type="spellStart"/>
            <w:r>
              <w:rPr>
                <w:sz w:val="28"/>
                <w:szCs w:val="28"/>
                <w:lang w:val="uk-UA"/>
              </w:rPr>
              <w:t>Чайченко</w:t>
            </w:r>
            <w:proofErr w:type="spellEnd"/>
          </w:p>
        </w:tc>
      </w:tr>
      <w:tr w:rsidR="006710C5" w:rsidRPr="00A97A7C" w:rsidTr="004E1918">
        <w:trPr>
          <w:trHeight w:val="642"/>
        </w:trPr>
        <w:tc>
          <w:tcPr>
            <w:tcW w:w="5250" w:type="dxa"/>
            <w:vAlign w:val="bottom"/>
          </w:tcPr>
          <w:p w:rsidR="006710C5" w:rsidRDefault="006710C5" w:rsidP="004E1918">
            <w:pPr>
              <w:autoSpaceDE w:val="0"/>
              <w:autoSpaceDN w:val="0"/>
              <w:adjustRightInd w:val="0"/>
              <w:jc w:val="both"/>
              <w:rPr>
                <w:sz w:val="28"/>
                <w:szCs w:val="28"/>
                <w:lang w:val="uk-UA"/>
              </w:rPr>
            </w:pPr>
          </w:p>
          <w:p w:rsidR="006710C5" w:rsidRDefault="006710C5" w:rsidP="004E1918">
            <w:pPr>
              <w:autoSpaceDE w:val="0"/>
              <w:autoSpaceDN w:val="0"/>
              <w:adjustRightInd w:val="0"/>
              <w:jc w:val="both"/>
              <w:rPr>
                <w:sz w:val="28"/>
                <w:szCs w:val="28"/>
                <w:lang w:val="uk-UA"/>
              </w:rPr>
            </w:pPr>
          </w:p>
          <w:p w:rsidR="006710C5" w:rsidRPr="00A97A7C" w:rsidRDefault="006710C5" w:rsidP="004E1918">
            <w:pPr>
              <w:autoSpaceDE w:val="0"/>
              <w:autoSpaceDN w:val="0"/>
              <w:adjustRightInd w:val="0"/>
              <w:jc w:val="both"/>
              <w:rPr>
                <w:sz w:val="28"/>
                <w:szCs w:val="28"/>
                <w:lang w:val="uk-UA"/>
              </w:rPr>
            </w:pPr>
          </w:p>
        </w:tc>
        <w:tc>
          <w:tcPr>
            <w:tcW w:w="1596" w:type="dxa"/>
            <w:vAlign w:val="bottom"/>
          </w:tcPr>
          <w:p w:rsidR="006710C5" w:rsidRPr="00A97A7C" w:rsidRDefault="006710C5" w:rsidP="004E1918">
            <w:pPr>
              <w:jc w:val="center"/>
              <w:rPr>
                <w:b/>
                <w:lang w:val="uk-UA"/>
              </w:rPr>
            </w:pPr>
          </w:p>
        </w:tc>
        <w:tc>
          <w:tcPr>
            <w:tcW w:w="2730" w:type="dxa"/>
            <w:vAlign w:val="bottom"/>
          </w:tcPr>
          <w:p w:rsidR="006710C5" w:rsidRPr="00A97A7C" w:rsidRDefault="006710C5" w:rsidP="004E1918">
            <w:pPr>
              <w:autoSpaceDE w:val="0"/>
              <w:autoSpaceDN w:val="0"/>
              <w:adjustRightInd w:val="0"/>
              <w:rPr>
                <w:sz w:val="28"/>
                <w:szCs w:val="28"/>
                <w:lang w:val="uk-UA"/>
              </w:rPr>
            </w:pPr>
          </w:p>
        </w:tc>
      </w:tr>
      <w:tr w:rsidR="006710C5" w:rsidRPr="00A97A7C" w:rsidTr="004E1918">
        <w:trPr>
          <w:trHeight w:val="200"/>
        </w:trPr>
        <w:tc>
          <w:tcPr>
            <w:tcW w:w="5250" w:type="dxa"/>
            <w:vAlign w:val="bottom"/>
          </w:tcPr>
          <w:p w:rsidR="006710C5" w:rsidRPr="00B04915" w:rsidRDefault="006710C5" w:rsidP="004E1918">
            <w:pPr>
              <w:autoSpaceDE w:val="0"/>
              <w:autoSpaceDN w:val="0"/>
              <w:adjustRightInd w:val="0"/>
              <w:jc w:val="both"/>
              <w:rPr>
                <w:sz w:val="28"/>
                <w:szCs w:val="28"/>
                <w:lang w:val="uk-UA"/>
              </w:rPr>
            </w:pPr>
            <w:r w:rsidRPr="00B04915">
              <w:rPr>
                <w:sz w:val="28"/>
                <w:szCs w:val="28"/>
                <w:lang w:val="uk-UA"/>
              </w:rPr>
              <w:t>Перший заступник міського голови</w:t>
            </w:r>
          </w:p>
        </w:tc>
        <w:tc>
          <w:tcPr>
            <w:tcW w:w="1596" w:type="dxa"/>
            <w:vAlign w:val="bottom"/>
          </w:tcPr>
          <w:p w:rsidR="006710C5" w:rsidRPr="00B04915" w:rsidRDefault="006710C5" w:rsidP="004E1918">
            <w:pPr>
              <w:autoSpaceDE w:val="0"/>
              <w:autoSpaceDN w:val="0"/>
              <w:adjustRightInd w:val="0"/>
              <w:rPr>
                <w:sz w:val="28"/>
                <w:szCs w:val="28"/>
                <w:lang w:val="uk-UA"/>
              </w:rPr>
            </w:pPr>
          </w:p>
        </w:tc>
        <w:tc>
          <w:tcPr>
            <w:tcW w:w="2730" w:type="dxa"/>
            <w:vAlign w:val="bottom"/>
          </w:tcPr>
          <w:p w:rsidR="006710C5" w:rsidRPr="00B04915" w:rsidRDefault="006710C5" w:rsidP="004E1918">
            <w:pPr>
              <w:autoSpaceDE w:val="0"/>
              <w:autoSpaceDN w:val="0"/>
              <w:adjustRightInd w:val="0"/>
              <w:rPr>
                <w:sz w:val="28"/>
                <w:szCs w:val="28"/>
                <w:lang w:val="uk-UA"/>
              </w:rPr>
            </w:pPr>
            <w:r w:rsidRPr="00B04915">
              <w:rPr>
                <w:sz w:val="28"/>
                <w:szCs w:val="28"/>
                <w:lang w:val="uk-UA"/>
              </w:rPr>
              <w:t>В.В. Войтенко</w:t>
            </w:r>
          </w:p>
        </w:tc>
      </w:tr>
      <w:tr w:rsidR="006710C5" w:rsidRPr="00A97A7C" w:rsidTr="004E1918">
        <w:trPr>
          <w:trHeight w:val="200"/>
        </w:trPr>
        <w:tc>
          <w:tcPr>
            <w:tcW w:w="5250" w:type="dxa"/>
            <w:vAlign w:val="bottom"/>
          </w:tcPr>
          <w:p w:rsidR="006710C5" w:rsidRDefault="006710C5" w:rsidP="004E1918">
            <w:pPr>
              <w:autoSpaceDE w:val="0"/>
              <w:autoSpaceDN w:val="0"/>
              <w:adjustRightInd w:val="0"/>
              <w:jc w:val="both"/>
              <w:rPr>
                <w:sz w:val="28"/>
                <w:szCs w:val="28"/>
                <w:lang w:val="uk-UA"/>
              </w:rPr>
            </w:pPr>
          </w:p>
          <w:p w:rsidR="006710C5" w:rsidRPr="00B04915" w:rsidRDefault="006710C5" w:rsidP="004E1918">
            <w:pPr>
              <w:autoSpaceDE w:val="0"/>
              <w:autoSpaceDN w:val="0"/>
              <w:adjustRightInd w:val="0"/>
              <w:jc w:val="both"/>
              <w:rPr>
                <w:sz w:val="28"/>
                <w:szCs w:val="28"/>
                <w:lang w:val="uk-UA"/>
              </w:rPr>
            </w:pPr>
          </w:p>
        </w:tc>
        <w:tc>
          <w:tcPr>
            <w:tcW w:w="1596" w:type="dxa"/>
            <w:vAlign w:val="bottom"/>
          </w:tcPr>
          <w:p w:rsidR="006710C5" w:rsidRPr="00B04915" w:rsidRDefault="006710C5" w:rsidP="004E1918">
            <w:pPr>
              <w:autoSpaceDE w:val="0"/>
              <w:autoSpaceDN w:val="0"/>
              <w:adjustRightInd w:val="0"/>
              <w:rPr>
                <w:sz w:val="28"/>
                <w:szCs w:val="28"/>
                <w:lang w:val="uk-UA"/>
              </w:rPr>
            </w:pPr>
          </w:p>
        </w:tc>
        <w:tc>
          <w:tcPr>
            <w:tcW w:w="2730" w:type="dxa"/>
            <w:vAlign w:val="bottom"/>
          </w:tcPr>
          <w:p w:rsidR="006710C5" w:rsidRPr="00B04915" w:rsidRDefault="006710C5" w:rsidP="004E1918">
            <w:pPr>
              <w:autoSpaceDE w:val="0"/>
              <w:autoSpaceDN w:val="0"/>
              <w:adjustRightInd w:val="0"/>
              <w:rPr>
                <w:sz w:val="28"/>
                <w:szCs w:val="28"/>
                <w:lang w:val="uk-UA"/>
              </w:rPr>
            </w:pPr>
          </w:p>
        </w:tc>
      </w:tr>
      <w:tr w:rsidR="006710C5" w:rsidRPr="00A97A7C" w:rsidTr="004E1918">
        <w:trPr>
          <w:trHeight w:val="682"/>
        </w:trPr>
        <w:tc>
          <w:tcPr>
            <w:tcW w:w="5250" w:type="dxa"/>
            <w:vAlign w:val="bottom"/>
          </w:tcPr>
          <w:p w:rsidR="006710C5" w:rsidRPr="00A97A7C" w:rsidRDefault="006710C5" w:rsidP="004E1918">
            <w:pPr>
              <w:jc w:val="both"/>
              <w:rPr>
                <w:rFonts w:ascii="Times New Roman CYR" w:hAnsi="Times New Roman CYR" w:cs="Times New Roman CYR"/>
                <w:sz w:val="28"/>
                <w:szCs w:val="28"/>
                <w:lang w:val="uk-UA"/>
              </w:rPr>
            </w:pPr>
            <w:r w:rsidRPr="00A97A7C">
              <w:rPr>
                <w:rFonts w:ascii="Times New Roman CYR" w:hAnsi="Times New Roman CYR" w:cs="Times New Roman CYR"/>
                <w:sz w:val="28"/>
                <w:szCs w:val="28"/>
                <w:lang w:val="uk-UA"/>
              </w:rPr>
              <w:t>Секретар Сумської міської ради</w:t>
            </w:r>
          </w:p>
        </w:tc>
        <w:tc>
          <w:tcPr>
            <w:tcW w:w="1596" w:type="dxa"/>
            <w:vAlign w:val="bottom"/>
          </w:tcPr>
          <w:p w:rsidR="006710C5" w:rsidRPr="00A97A7C" w:rsidRDefault="006710C5" w:rsidP="004E1918">
            <w:pPr>
              <w:autoSpaceDE w:val="0"/>
              <w:autoSpaceDN w:val="0"/>
              <w:adjustRightInd w:val="0"/>
              <w:jc w:val="center"/>
              <w:rPr>
                <w:sz w:val="28"/>
                <w:szCs w:val="28"/>
                <w:lang w:val="uk-UA"/>
              </w:rPr>
            </w:pPr>
          </w:p>
        </w:tc>
        <w:tc>
          <w:tcPr>
            <w:tcW w:w="2730" w:type="dxa"/>
            <w:vAlign w:val="bottom"/>
          </w:tcPr>
          <w:p w:rsidR="006710C5" w:rsidRPr="00A97A7C" w:rsidRDefault="006710C5" w:rsidP="004E1918">
            <w:pPr>
              <w:autoSpaceDE w:val="0"/>
              <w:autoSpaceDN w:val="0"/>
              <w:adjustRightInd w:val="0"/>
              <w:rPr>
                <w:sz w:val="28"/>
                <w:szCs w:val="28"/>
                <w:lang w:val="uk-UA"/>
              </w:rPr>
            </w:pPr>
            <w:r w:rsidRPr="00A97A7C">
              <w:rPr>
                <w:sz w:val="28"/>
                <w:szCs w:val="28"/>
                <w:lang w:val="uk-UA"/>
              </w:rPr>
              <w:t>А.В. Баранов</w:t>
            </w:r>
          </w:p>
        </w:tc>
      </w:tr>
    </w:tbl>
    <w:p w:rsidR="006710C5" w:rsidRPr="008B03E6" w:rsidRDefault="006710C5" w:rsidP="006710C5">
      <w:pPr>
        <w:rPr>
          <w:b/>
          <w:sz w:val="28"/>
          <w:szCs w:val="28"/>
          <w:lang w:val="uk-UA"/>
        </w:rPr>
      </w:pPr>
    </w:p>
    <w:p w:rsidR="006710C5" w:rsidRPr="008B03E6" w:rsidRDefault="006710C5" w:rsidP="006710C5">
      <w:pPr>
        <w:tabs>
          <w:tab w:val="left" w:pos="566"/>
        </w:tabs>
        <w:autoSpaceDE w:val="0"/>
        <w:autoSpaceDN w:val="0"/>
        <w:adjustRightInd w:val="0"/>
        <w:jc w:val="both"/>
        <w:rPr>
          <w:sz w:val="28"/>
          <w:szCs w:val="28"/>
          <w:shd w:val="clear" w:color="auto" w:fill="FEFEFE"/>
          <w:lang w:val="uk-UA"/>
        </w:rPr>
      </w:pPr>
    </w:p>
    <w:p w:rsidR="006710C5" w:rsidRDefault="006710C5" w:rsidP="006710C5">
      <w:pPr>
        <w:tabs>
          <w:tab w:val="left" w:pos="566"/>
        </w:tabs>
        <w:autoSpaceDE w:val="0"/>
        <w:autoSpaceDN w:val="0"/>
        <w:adjustRightInd w:val="0"/>
        <w:jc w:val="both"/>
        <w:rPr>
          <w:sz w:val="28"/>
          <w:szCs w:val="28"/>
          <w:shd w:val="clear" w:color="auto" w:fill="FEFEFE"/>
          <w:lang w:val="uk-UA"/>
        </w:rPr>
      </w:pPr>
      <w:r>
        <w:rPr>
          <w:sz w:val="28"/>
          <w:szCs w:val="28"/>
          <w:shd w:val="clear" w:color="auto" w:fill="FEFEFE"/>
          <w:lang w:val="uk-UA"/>
        </w:rPr>
        <w:tab/>
      </w:r>
    </w:p>
    <w:p w:rsidR="006710C5" w:rsidRPr="008B03E6" w:rsidRDefault="006710C5" w:rsidP="006710C5">
      <w:pPr>
        <w:tabs>
          <w:tab w:val="left" w:pos="566"/>
        </w:tabs>
        <w:autoSpaceDE w:val="0"/>
        <w:autoSpaceDN w:val="0"/>
        <w:adjustRightInd w:val="0"/>
        <w:jc w:val="both"/>
        <w:rPr>
          <w:sz w:val="28"/>
          <w:szCs w:val="28"/>
          <w:shd w:val="clear" w:color="auto" w:fill="FEFEFE"/>
          <w:lang w:val="uk-UA"/>
        </w:rPr>
      </w:pPr>
      <w:r>
        <w:rPr>
          <w:sz w:val="28"/>
          <w:szCs w:val="28"/>
          <w:shd w:val="clear" w:color="auto" w:fill="FEFEFE"/>
          <w:lang w:val="uk-UA"/>
        </w:rPr>
        <w:tab/>
      </w:r>
      <w:r w:rsidRPr="008B03E6">
        <w:rPr>
          <w:sz w:val="28"/>
          <w:szCs w:val="28"/>
          <w:shd w:val="clear" w:color="auto" w:fill="FEFEFE"/>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6710C5" w:rsidRPr="008B03E6" w:rsidRDefault="006710C5" w:rsidP="006710C5">
      <w:pPr>
        <w:autoSpaceDE w:val="0"/>
        <w:autoSpaceDN w:val="0"/>
        <w:adjustRightInd w:val="0"/>
        <w:jc w:val="right"/>
        <w:rPr>
          <w:sz w:val="28"/>
          <w:szCs w:val="28"/>
          <w:lang w:val="uk-UA"/>
        </w:rPr>
      </w:pPr>
      <w:r w:rsidRPr="008B03E6">
        <w:rPr>
          <w:sz w:val="28"/>
          <w:szCs w:val="28"/>
          <w:lang w:val="uk-UA"/>
        </w:rPr>
        <w:t>____________</w:t>
      </w:r>
      <w:r>
        <w:rPr>
          <w:sz w:val="28"/>
          <w:szCs w:val="28"/>
          <w:lang w:val="uk-UA"/>
        </w:rPr>
        <w:t xml:space="preserve"> </w:t>
      </w:r>
      <w:r>
        <w:rPr>
          <w:rFonts w:eastAsia="Calibri"/>
          <w:sz w:val="28"/>
          <w:szCs w:val="28"/>
          <w:lang w:val="uk-UA"/>
        </w:rPr>
        <w:t xml:space="preserve">А.В. </w:t>
      </w:r>
      <w:proofErr w:type="spellStart"/>
      <w:r>
        <w:rPr>
          <w:rFonts w:eastAsia="Calibri"/>
          <w:sz w:val="28"/>
          <w:szCs w:val="28"/>
          <w:lang w:val="uk-UA"/>
        </w:rPr>
        <w:t>Кривцов</w:t>
      </w:r>
      <w:proofErr w:type="spellEnd"/>
    </w:p>
    <w:p w:rsidR="002620A6" w:rsidRDefault="00522317" w:rsidP="006710C5">
      <w:pPr>
        <w:pStyle w:val="WW-"/>
        <w:jc w:val="right"/>
        <w:rPr>
          <w:sz w:val="28"/>
          <w:szCs w:val="28"/>
          <w:lang w:val="uk-UA"/>
        </w:rPr>
      </w:pPr>
      <w:r w:rsidRPr="005838B5">
        <w:rPr>
          <w:sz w:val="28"/>
          <w:szCs w:val="28"/>
          <w:lang w:val="uk-UA"/>
        </w:rPr>
        <w:t xml:space="preserve">                      </w:t>
      </w:r>
    </w:p>
    <w:p w:rsidR="002620A6" w:rsidRDefault="002620A6" w:rsidP="000E1B45">
      <w:pPr>
        <w:jc w:val="both"/>
        <w:rPr>
          <w:sz w:val="28"/>
          <w:szCs w:val="28"/>
          <w:lang w:val="uk-UA"/>
        </w:rPr>
      </w:pPr>
    </w:p>
    <w:p w:rsidR="002620A6" w:rsidRDefault="002620A6" w:rsidP="000E1B45">
      <w:pPr>
        <w:jc w:val="both"/>
        <w:rPr>
          <w:sz w:val="28"/>
          <w:szCs w:val="28"/>
          <w:lang w:val="uk-UA"/>
        </w:rPr>
      </w:pPr>
    </w:p>
    <w:sectPr w:rsidR="002620A6" w:rsidSect="001A3DF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5"/>
    <w:rsid w:val="00044C10"/>
    <w:rsid w:val="00053FDB"/>
    <w:rsid w:val="00060B06"/>
    <w:rsid w:val="000E1B45"/>
    <w:rsid w:val="00110213"/>
    <w:rsid w:val="001237D9"/>
    <w:rsid w:val="001A3DF3"/>
    <w:rsid w:val="001A724E"/>
    <w:rsid w:val="001B5D75"/>
    <w:rsid w:val="001C6C1B"/>
    <w:rsid w:val="00252253"/>
    <w:rsid w:val="002620A6"/>
    <w:rsid w:val="002C3A3F"/>
    <w:rsid w:val="002D7857"/>
    <w:rsid w:val="00351196"/>
    <w:rsid w:val="003568BA"/>
    <w:rsid w:val="0037429B"/>
    <w:rsid w:val="003B6400"/>
    <w:rsid w:val="00443C61"/>
    <w:rsid w:val="004509DA"/>
    <w:rsid w:val="0048581E"/>
    <w:rsid w:val="00522317"/>
    <w:rsid w:val="00574237"/>
    <w:rsid w:val="005774AD"/>
    <w:rsid w:val="005867D0"/>
    <w:rsid w:val="00595B10"/>
    <w:rsid w:val="006710C5"/>
    <w:rsid w:val="006F64FE"/>
    <w:rsid w:val="00724E2D"/>
    <w:rsid w:val="008F65F8"/>
    <w:rsid w:val="00942F7C"/>
    <w:rsid w:val="00A06593"/>
    <w:rsid w:val="00A30A19"/>
    <w:rsid w:val="00A607AF"/>
    <w:rsid w:val="00A83103"/>
    <w:rsid w:val="00CC2D25"/>
    <w:rsid w:val="00DA5BAB"/>
    <w:rsid w:val="00DE6843"/>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619A"/>
  <w15:docId w15:val="{B2ABE0CE-4E96-47BD-AB3C-3DB93843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B1DA-6A61-49DB-B173-7E2245E4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 Олегівна</cp:lastModifiedBy>
  <cp:revision>3</cp:revision>
  <cp:lastPrinted>2016-10-24T10:14:00Z</cp:lastPrinted>
  <dcterms:created xsi:type="dcterms:W3CDTF">2018-09-28T11:36:00Z</dcterms:created>
  <dcterms:modified xsi:type="dcterms:W3CDTF">2018-10-18T11:37:00Z</dcterms:modified>
</cp:coreProperties>
</file>