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FF521C" w:rsidRPr="009C3D15" w:rsidTr="002D13C8">
        <w:trPr>
          <w:jc w:val="center"/>
        </w:trPr>
        <w:tc>
          <w:tcPr>
            <w:tcW w:w="4252" w:type="dxa"/>
          </w:tcPr>
          <w:p w:rsidR="00FF521C" w:rsidRDefault="00FF521C" w:rsidP="002D13C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FF521C" w:rsidRDefault="00FF521C" w:rsidP="002D13C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F521C" w:rsidRPr="009C3D15" w:rsidRDefault="00FF521C" w:rsidP="002D13C8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Проект оприлюднено</w:t>
            </w:r>
          </w:p>
        </w:tc>
      </w:tr>
    </w:tbl>
    <w:p w:rsidR="00FF521C" w:rsidRDefault="00FF521C" w:rsidP="00FF521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FF521C" w:rsidRPr="00AD2B50" w:rsidRDefault="00FF521C" w:rsidP="00FF521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FF521C" w:rsidRPr="00AD2B50" w:rsidRDefault="00FF521C" w:rsidP="00FF521C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 xml:space="preserve">VII </w:t>
      </w:r>
      <w:r w:rsidRPr="00AD2B50">
        <w:rPr>
          <w:sz w:val="28"/>
          <w:lang w:val="uk-UA"/>
        </w:rPr>
        <w:t>СКЛИКАННЯ</w:t>
      </w:r>
      <w:r>
        <w:rPr>
          <w:sz w:val="28"/>
          <w:lang w:val="en-US"/>
        </w:rPr>
        <w:t xml:space="preserve"> </w:t>
      </w:r>
      <w:r>
        <w:rPr>
          <w:sz w:val="28"/>
          <w:lang w:val="uk-UA"/>
        </w:rPr>
        <w:t xml:space="preserve">                 </w:t>
      </w:r>
      <w:r w:rsidRPr="00AD2B50">
        <w:rPr>
          <w:sz w:val="28"/>
          <w:lang w:val="uk-UA"/>
        </w:rPr>
        <w:t>СЕСІЯ</w:t>
      </w:r>
    </w:p>
    <w:p w:rsidR="00FF521C" w:rsidRPr="00A21750" w:rsidRDefault="00FF521C" w:rsidP="00FF521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FF521C" w:rsidRPr="00AD2B50" w:rsidRDefault="00FF521C" w:rsidP="00FF521C">
      <w:pPr>
        <w:rPr>
          <w:sz w:val="28"/>
          <w:lang w:val="uk-UA"/>
        </w:rPr>
      </w:pPr>
    </w:p>
    <w:p w:rsidR="00FF521C" w:rsidRPr="00AD2B50" w:rsidRDefault="00FF521C" w:rsidP="00FF521C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           </w:t>
      </w:r>
      <w:r w:rsidRPr="00AD2B50">
        <w:rPr>
          <w:sz w:val="28"/>
          <w:lang w:val="uk-UA"/>
        </w:rPr>
        <w:t>– МР</w:t>
      </w:r>
    </w:p>
    <w:p w:rsidR="00FF521C" w:rsidRDefault="00FF521C" w:rsidP="00FF521C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FF521C" w:rsidRPr="00AD2B50" w:rsidRDefault="00FF521C" w:rsidP="00FF521C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F521C" w:rsidRPr="00D75BCF" w:rsidTr="002D13C8">
        <w:tc>
          <w:tcPr>
            <w:tcW w:w="4786" w:type="dxa"/>
          </w:tcPr>
          <w:p w:rsidR="00FF521C" w:rsidRPr="00D75BCF" w:rsidRDefault="00FF521C" w:rsidP="002D13C8">
            <w:pPr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затвердження передавального балансу від комунальної установи </w:t>
            </w:r>
            <w:r w:rsidRPr="00D75BCF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</w:t>
            </w:r>
            <w:r>
              <w:rPr>
                <w:sz w:val="28"/>
                <w:lang w:val="uk-UA"/>
              </w:rPr>
              <w:t>ий міський клінічний пологовий будинок Пресвятої Діви Марії»</w:t>
            </w:r>
            <w:r w:rsidRPr="00D75BC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до</w:t>
            </w:r>
            <w:r w:rsidRPr="00D75BCF">
              <w:rPr>
                <w:sz w:val="28"/>
                <w:lang w:val="uk-UA"/>
              </w:rPr>
              <w:t xml:space="preserve"> комунальн</w:t>
            </w:r>
            <w:r>
              <w:rPr>
                <w:sz w:val="28"/>
                <w:lang w:val="uk-UA"/>
              </w:rPr>
              <w:t>ого некомерційного п</w:t>
            </w:r>
            <w:r w:rsidRPr="00D75BCF">
              <w:rPr>
                <w:sz w:val="28"/>
                <w:lang w:val="uk-UA"/>
              </w:rPr>
              <w:t>ідприємств</w:t>
            </w:r>
            <w:r>
              <w:rPr>
                <w:sz w:val="28"/>
                <w:lang w:val="uk-UA"/>
              </w:rPr>
              <w:t>а</w:t>
            </w:r>
            <w:r w:rsidRPr="00D75BCF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Клінічн</w:t>
            </w:r>
            <w:r>
              <w:rPr>
                <w:sz w:val="28"/>
                <w:lang w:val="uk-UA"/>
              </w:rPr>
              <w:t>ий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пологовий будинок Пресвятої Діви Марії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  <w:r w:rsidRPr="00D75BCF">
              <w:rPr>
                <w:sz w:val="28"/>
                <w:lang w:val="uk-UA"/>
              </w:rPr>
              <w:t>Сумської міської ради</w:t>
            </w:r>
          </w:p>
          <w:p w:rsidR="00FF521C" w:rsidRPr="00D75BCF" w:rsidRDefault="00FF521C" w:rsidP="002D13C8">
            <w:pPr>
              <w:rPr>
                <w:sz w:val="28"/>
                <w:lang w:val="uk-UA"/>
              </w:rPr>
            </w:pPr>
          </w:p>
        </w:tc>
      </w:tr>
    </w:tbl>
    <w:p w:rsidR="00FF521C" w:rsidRPr="0025230B" w:rsidRDefault="00FF521C" w:rsidP="00FF521C">
      <w:pPr>
        <w:ind w:firstLine="95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 прийняттям рішення Сумської міської ради від 31 жовтня</w:t>
      </w:r>
      <w:r>
        <w:rPr>
          <w:sz w:val="28"/>
          <w:lang w:val="uk-UA"/>
        </w:rPr>
        <w:br/>
        <w:t>2018 року № 4039-МР «Про</w:t>
      </w:r>
      <w:r w:rsidRPr="00D75BCF">
        <w:rPr>
          <w:sz w:val="28"/>
          <w:lang w:val="uk-UA"/>
        </w:rPr>
        <w:t xml:space="preserve"> припинення комунально</w:t>
      </w:r>
      <w:r>
        <w:rPr>
          <w:sz w:val="28"/>
          <w:lang w:val="uk-UA"/>
        </w:rPr>
        <w:t>ї</w:t>
      </w:r>
      <w:r w:rsidRPr="00D75B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стоматологічна поліклініка</w:t>
      </w:r>
      <w:r w:rsidRPr="00D75BCF">
        <w:rPr>
          <w:sz w:val="28"/>
          <w:lang w:val="uk-UA"/>
        </w:rPr>
        <w:t>» шляхом реорганізації в порядку перетворення в комунальне</w:t>
      </w:r>
      <w:r>
        <w:rPr>
          <w:sz w:val="28"/>
          <w:lang w:val="uk-UA"/>
        </w:rPr>
        <w:t xml:space="preserve"> некомерційне п</w:t>
      </w:r>
      <w:r w:rsidRPr="00D75BCF">
        <w:rPr>
          <w:sz w:val="28"/>
          <w:lang w:val="uk-UA"/>
        </w:rPr>
        <w:t>ідприємство «</w:t>
      </w:r>
      <w:r>
        <w:rPr>
          <w:sz w:val="28"/>
          <w:lang w:val="uk-UA"/>
        </w:rPr>
        <w:t>Клінічна стоматологічна поліклініка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>»</w:t>
      </w:r>
      <w:r w:rsidRPr="0025230B">
        <w:rPr>
          <w:sz w:val="28"/>
          <w:szCs w:val="28"/>
          <w:shd w:val="clear" w:color="auto" w:fill="FFFFFF"/>
          <w:lang w:val="uk-UA"/>
        </w:rPr>
        <w:t>,  Законів України «Основи законодавства України про охорону здоров'я»,</w:t>
      </w:r>
      <w:r w:rsidRPr="008B4455">
        <w:rPr>
          <w:sz w:val="28"/>
          <w:szCs w:val="28"/>
          <w:shd w:val="clear" w:color="auto" w:fill="FFFFFF"/>
          <w:lang w:val="uk-UA"/>
        </w:rPr>
        <w:t xml:space="preserve"> </w:t>
      </w:r>
      <w:r w:rsidRPr="004F1504">
        <w:rPr>
          <w:sz w:val="28"/>
          <w:szCs w:val="28"/>
          <w:shd w:val="clear" w:color="auto" w:fill="FFFFFF"/>
          <w:lang w:val="uk-UA"/>
        </w:rPr>
        <w:t>«</w:t>
      </w:r>
      <w:r w:rsidRPr="00A365BC">
        <w:rPr>
          <w:sz w:val="28"/>
          <w:szCs w:val="28"/>
          <w:shd w:val="clear" w:color="auto" w:fill="FFFFFF"/>
          <w:lang w:val="uk-UA"/>
        </w:rPr>
        <w:t xml:space="preserve">Про державні фінансові гарантії медичного обслуговування населення», </w:t>
      </w:r>
      <w:r>
        <w:rPr>
          <w:sz w:val="28"/>
          <w:szCs w:val="28"/>
          <w:shd w:val="clear" w:color="auto" w:fill="FFFFFF"/>
          <w:lang w:val="uk-UA"/>
        </w:rPr>
        <w:t xml:space="preserve">«Про внесення змін до деяких законодавчих актів України щодо удосконалення законодавства з питань діяльності закладів охорони здоров’я», </w:t>
      </w:r>
      <w:r w:rsidRPr="00A365BC">
        <w:rPr>
          <w:sz w:val="28"/>
          <w:szCs w:val="28"/>
          <w:shd w:val="clear" w:color="auto" w:fill="FFFFFF"/>
          <w:lang w:val="uk-UA"/>
        </w:rPr>
        <w:t>розпорядження Кабінету Міністрів України від 30 листопада 2016 р</w:t>
      </w:r>
      <w:r>
        <w:rPr>
          <w:sz w:val="28"/>
          <w:szCs w:val="28"/>
          <w:shd w:val="clear" w:color="auto" w:fill="FFFFFF"/>
          <w:lang w:val="uk-UA"/>
        </w:rPr>
        <w:t xml:space="preserve">оку </w:t>
      </w:r>
      <w:r w:rsidRPr="00A365BC">
        <w:rPr>
          <w:sz w:val="28"/>
          <w:szCs w:val="28"/>
          <w:shd w:val="clear" w:color="auto" w:fill="FFFFFF"/>
          <w:lang w:val="uk-UA"/>
        </w:rPr>
        <w:t>№ 1013-р «Про схвалення Концепції реформи фінансув</w:t>
      </w:r>
      <w:r>
        <w:rPr>
          <w:sz w:val="28"/>
          <w:szCs w:val="28"/>
          <w:shd w:val="clear" w:color="auto" w:fill="FFFFFF"/>
          <w:lang w:val="uk-UA"/>
        </w:rPr>
        <w:t>ання системи охорони здоров’я»,</w:t>
      </w:r>
      <w:r w:rsidRPr="0025230B">
        <w:rPr>
          <w:sz w:val="28"/>
          <w:szCs w:val="28"/>
          <w:shd w:val="clear" w:color="auto" w:fill="FFFFFF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 xml:space="preserve">керуючись пунктом </w:t>
      </w:r>
      <w:r>
        <w:rPr>
          <w:sz w:val="28"/>
          <w:szCs w:val="28"/>
          <w:lang w:val="uk-UA"/>
        </w:rPr>
        <w:br/>
      </w:r>
      <w:r w:rsidRPr="00064940">
        <w:rPr>
          <w:color w:val="000000"/>
          <w:sz w:val="28"/>
          <w:szCs w:val="28"/>
          <w:lang w:val="uk-UA"/>
        </w:rPr>
        <w:t>30 статті 26</w:t>
      </w:r>
      <w:r w:rsidRPr="0025230B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5230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2523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</w:r>
      <w:r w:rsidRPr="0025230B">
        <w:rPr>
          <w:b/>
          <w:sz w:val="28"/>
          <w:szCs w:val="28"/>
          <w:lang w:val="uk-UA"/>
        </w:rPr>
        <w:t>Сумська міська рада</w:t>
      </w:r>
    </w:p>
    <w:p w:rsidR="00FF521C" w:rsidRPr="0025230B" w:rsidRDefault="00FF521C" w:rsidP="00FF521C">
      <w:pPr>
        <w:ind w:firstLine="959"/>
        <w:jc w:val="both"/>
        <w:rPr>
          <w:sz w:val="28"/>
          <w:szCs w:val="28"/>
          <w:lang w:val="uk-UA"/>
        </w:rPr>
      </w:pPr>
    </w:p>
    <w:p w:rsidR="00FF521C" w:rsidRPr="0025230B" w:rsidRDefault="00FF521C" w:rsidP="00FF521C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FF521C" w:rsidRPr="0025230B" w:rsidRDefault="00FF521C" w:rsidP="00FF521C">
      <w:pPr>
        <w:pStyle w:val="a3"/>
        <w:keepNext/>
        <w:widowControl w:val="0"/>
        <w:ind w:left="0" w:firstLine="959"/>
        <w:jc w:val="center"/>
      </w:pPr>
    </w:p>
    <w:p w:rsidR="00FF521C" w:rsidRDefault="00FF521C" w:rsidP="00FF521C">
      <w:pPr>
        <w:numPr>
          <w:ilvl w:val="0"/>
          <w:numId w:val="1"/>
        </w:numPr>
        <w:ind w:left="0" w:firstLine="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передавальний баланс від </w:t>
      </w:r>
      <w:r>
        <w:rPr>
          <w:sz w:val="28"/>
          <w:lang w:val="uk-UA"/>
        </w:rPr>
        <w:t xml:space="preserve">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Сумський міський клінічний пологовий будинок Пресвятої Діви Марії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 xml:space="preserve">Клінічний пологовий будинок Пресвятої Діви Марії»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згідно з додатком до цього рішення.</w:t>
      </w:r>
    </w:p>
    <w:p w:rsidR="00FF521C" w:rsidRPr="0096047D" w:rsidRDefault="00FF521C" w:rsidP="00FF521C">
      <w:pPr>
        <w:numPr>
          <w:ilvl w:val="0"/>
          <w:numId w:val="1"/>
        </w:numPr>
        <w:ind w:left="0" w:firstLine="959"/>
        <w:jc w:val="both"/>
        <w:rPr>
          <w:sz w:val="28"/>
          <w:szCs w:val="28"/>
          <w:lang w:val="uk-UA"/>
        </w:rPr>
      </w:pPr>
      <w:r w:rsidRPr="0096047D">
        <w:rPr>
          <w:sz w:val="28"/>
          <w:szCs w:val="28"/>
          <w:shd w:val="clear" w:color="auto" w:fill="FFFFFF"/>
          <w:lang w:val="uk-UA"/>
        </w:rPr>
        <w:t>Після проведення державної реєстрації</w:t>
      </w:r>
      <w:r w:rsidRPr="00960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96047D">
        <w:rPr>
          <w:sz w:val="28"/>
          <w:szCs w:val="28"/>
          <w:lang w:val="uk-UA"/>
        </w:rPr>
        <w:t xml:space="preserve">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96047D">
        <w:rPr>
          <w:sz w:val="28"/>
          <w:szCs w:val="28"/>
          <w:lang w:val="uk-UA"/>
        </w:rPr>
        <w:t>підприємства «</w:t>
      </w:r>
      <w:r>
        <w:rPr>
          <w:sz w:val="28"/>
          <w:lang w:val="uk-UA"/>
        </w:rPr>
        <w:t>Клінічн</w:t>
      </w:r>
      <w:r>
        <w:rPr>
          <w:sz w:val="28"/>
          <w:lang w:val="uk-UA"/>
        </w:rPr>
        <w:t>ий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пологовий будинок Пресвятої </w:t>
      </w:r>
      <w:r>
        <w:rPr>
          <w:sz w:val="28"/>
          <w:lang w:val="uk-UA"/>
        </w:rPr>
        <w:br/>
      </w:r>
      <w:r>
        <w:rPr>
          <w:sz w:val="28"/>
          <w:lang w:val="uk-UA"/>
        </w:rPr>
        <w:lastRenderedPageBreak/>
        <w:t>Діви Марії</w:t>
      </w:r>
      <w:r w:rsidRPr="0096047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Сумської міської ради – к</w:t>
      </w:r>
      <w:r w:rsidRPr="0096047D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ій</w:t>
      </w:r>
      <w:r w:rsidRPr="00960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установі</w:t>
      </w:r>
      <w:r w:rsidRPr="0096047D">
        <w:rPr>
          <w:sz w:val="28"/>
          <w:szCs w:val="28"/>
          <w:lang w:val="uk-UA"/>
        </w:rPr>
        <w:t xml:space="preserve">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</w:t>
      </w:r>
      <w:r>
        <w:rPr>
          <w:sz w:val="28"/>
          <w:lang w:val="uk-UA"/>
        </w:rPr>
        <w:t>ий</w:t>
      </w:r>
      <w:r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>ий</w:t>
      </w:r>
      <w:r>
        <w:rPr>
          <w:sz w:val="28"/>
          <w:lang w:val="uk-UA"/>
        </w:rPr>
        <w:t xml:space="preserve"> клінічн</w:t>
      </w:r>
      <w:r>
        <w:rPr>
          <w:sz w:val="28"/>
          <w:lang w:val="uk-UA"/>
        </w:rPr>
        <w:t>ий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пологовий будинок Пресвятої Діви Марії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96047D">
        <w:rPr>
          <w:sz w:val="28"/>
          <w:szCs w:val="28"/>
          <w:shd w:val="clear" w:color="auto" w:fill="FFFFFF"/>
          <w:lang w:val="uk-UA"/>
        </w:rPr>
        <w:t xml:space="preserve">здійснити передачу </w:t>
      </w:r>
      <w:r>
        <w:rPr>
          <w:sz w:val="28"/>
          <w:szCs w:val="28"/>
          <w:lang w:val="uk-UA"/>
        </w:rPr>
        <w:t>основних засобів та товаро-</w:t>
      </w:r>
      <w:r w:rsidRPr="0096047D">
        <w:rPr>
          <w:sz w:val="28"/>
          <w:szCs w:val="28"/>
          <w:lang w:val="uk-UA"/>
        </w:rPr>
        <w:t xml:space="preserve">матеріальних цінностей згідно з додатком до цього рішення </w:t>
      </w:r>
      <w:r>
        <w:rPr>
          <w:sz w:val="28"/>
          <w:szCs w:val="28"/>
          <w:lang w:val="uk-UA"/>
        </w:rPr>
        <w:t>в</w:t>
      </w:r>
      <w:r w:rsidRPr="0096047D">
        <w:rPr>
          <w:sz w:val="28"/>
          <w:szCs w:val="28"/>
          <w:lang w:val="uk-UA"/>
        </w:rPr>
        <w:t xml:space="preserve"> порядку, </w:t>
      </w:r>
      <w:r>
        <w:rPr>
          <w:sz w:val="28"/>
          <w:szCs w:val="28"/>
          <w:lang w:val="uk-UA"/>
        </w:rPr>
        <w:t>у</w:t>
      </w:r>
      <w:r w:rsidRPr="0096047D">
        <w:rPr>
          <w:sz w:val="28"/>
          <w:szCs w:val="28"/>
          <w:lang w:val="uk-UA"/>
        </w:rPr>
        <w:t>становленому чинними нормативно-правовими актами.</w:t>
      </w:r>
    </w:p>
    <w:p w:rsidR="00FF521C" w:rsidRPr="00225734" w:rsidRDefault="00FF521C" w:rsidP="00FF521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некомерційному підприємству «</w:t>
      </w:r>
      <w:r>
        <w:rPr>
          <w:sz w:val="28"/>
          <w:lang w:val="uk-UA"/>
        </w:rPr>
        <w:t>Клінічн</w:t>
      </w:r>
      <w:r>
        <w:rPr>
          <w:sz w:val="28"/>
          <w:lang w:val="uk-UA"/>
        </w:rPr>
        <w:t>ий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пологовий будинок Пресвятої Діви Марії</w:t>
      </w:r>
      <w:r>
        <w:rPr>
          <w:sz w:val="28"/>
          <w:szCs w:val="28"/>
          <w:lang w:val="uk-UA"/>
        </w:rPr>
        <w:t xml:space="preserve">» Сумської міської ради </w:t>
      </w:r>
      <w:r w:rsidRPr="00E10DA6">
        <w:rPr>
          <w:sz w:val="28"/>
          <w:szCs w:val="28"/>
          <w:lang w:val="uk-UA"/>
        </w:rPr>
        <w:t xml:space="preserve">прийняти </w:t>
      </w:r>
      <w:r>
        <w:rPr>
          <w:sz w:val="28"/>
          <w:szCs w:val="28"/>
          <w:lang w:val="uk-UA"/>
        </w:rPr>
        <w:t xml:space="preserve">в оперативне управління та </w:t>
      </w:r>
      <w:r w:rsidRPr="00E10DA6">
        <w:rPr>
          <w:sz w:val="28"/>
          <w:szCs w:val="28"/>
          <w:lang w:val="uk-UA"/>
        </w:rPr>
        <w:t>на баланс основні засоби, товаро–матеріальні</w:t>
      </w:r>
      <w:r>
        <w:rPr>
          <w:sz w:val="28"/>
          <w:szCs w:val="28"/>
          <w:lang w:val="uk-UA"/>
        </w:rPr>
        <w:t xml:space="preserve"> </w:t>
      </w:r>
      <w:r w:rsidRPr="00E10DA6">
        <w:rPr>
          <w:sz w:val="28"/>
          <w:szCs w:val="28"/>
          <w:lang w:val="uk-UA"/>
        </w:rPr>
        <w:t xml:space="preserve">цінності згідно з </w:t>
      </w:r>
      <w:r>
        <w:rPr>
          <w:sz w:val="28"/>
          <w:szCs w:val="28"/>
          <w:lang w:val="uk-UA"/>
        </w:rPr>
        <w:t>передавальним</w:t>
      </w:r>
      <w:r w:rsidRPr="00E10DA6">
        <w:rPr>
          <w:sz w:val="28"/>
          <w:szCs w:val="28"/>
          <w:lang w:val="uk-UA"/>
        </w:rPr>
        <w:t xml:space="preserve"> баланс</w:t>
      </w:r>
      <w:r>
        <w:rPr>
          <w:sz w:val="28"/>
          <w:szCs w:val="28"/>
          <w:lang w:val="uk-UA"/>
        </w:rPr>
        <w:t>ом у порядку, установленому чинними нормативно-правовими актами.</w:t>
      </w:r>
    </w:p>
    <w:p w:rsidR="00FF521C" w:rsidRDefault="00FF521C" w:rsidP="00FF521C">
      <w:pPr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FF521C" w:rsidRDefault="00FF521C" w:rsidP="00FF521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FF521C" w:rsidRDefault="00FF521C" w:rsidP="00FF521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FF521C" w:rsidRDefault="00FF521C" w:rsidP="00FF521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FF521C" w:rsidRDefault="00FF521C" w:rsidP="00FF521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FF521C" w:rsidRPr="0025230B" w:rsidRDefault="00FF521C" w:rsidP="00FF521C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FF521C" w:rsidRPr="005449CC" w:rsidRDefault="00FF521C" w:rsidP="00FF521C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FF521C" w:rsidRPr="0025230B" w:rsidRDefault="00FF521C" w:rsidP="00FF521C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__.01.2019</w:t>
      </w:r>
    </w:p>
    <w:p w:rsidR="00FF521C" w:rsidRDefault="00FF521C" w:rsidP="00FF521C">
      <w:pPr>
        <w:jc w:val="both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Pr="006236F5" w:rsidRDefault="00FF521C" w:rsidP="00FF521C">
      <w:pPr>
        <w:jc w:val="both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Ініціатор розгляду питання – </w:t>
      </w:r>
      <w:r>
        <w:rPr>
          <w:sz w:val="24"/>
          <w:szCs w:val="24"/>
          <w:lang w:val="uk-UA"/>
        </w:rPr>
        <w:t>Сумський міський голова</w:t>
      </w:r>
    </w:p>
    <w:p w:rsidR="00FF521C" w:rsidRPr="006236F5" w:rsidRDefault="00FF521C" w:rsidP="00FF521C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FF521C" w:rsidRPr="006236F5" w:rsidRDefault="00FF521C" w:rsidP="00FF521C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Доповідач: </w:t>
      </w:r>
      <w:proofErr w:type="spellStart"/>
      <w:r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FF521C" w:rsidRPr="006236F5" w:rsidRDefault="00FF521C" w:rsidP="00FF521C">
      <w:pPr>
        <w:tabs>
          <w:tab w:val="left" w:pos="1560"/>
        </w:tabs>
        <w:jc w:val="center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lastRenderedPageBreak/>
        <w:t>ЛИСТ ПОГОДЖЕННЯ</w:t>
      </w:r>
    </w:p>
    <w:p w:rsidR="00FF521C" w:rsidRDefault="00FF521C" w:rsidP="00FF521C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Сумської міської ради</w:t>
      </w:r>
    </w:p>
    <w:p w:rsidR="00FF521C" w:rsidRPr="00B20EB6" w:rsidRDefault="00FF521C" w:rsidP="00FF521C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передавального балансу від 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Сумський міський клінічний пологовий будинок Пресвятої Діви Марії»</w:t>
      </w:r>
      <w:r w:rsidRPr="00D75BCF">
        <w:rPr>
          <w:sz w:val="28"/>
          <w:lang w:val="uk-UA"/>
        </w:rPr>
        <w:t xml:space="preserve">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>Клінічний пологовий будинок Пресвятої Діви Марії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085"/>
        <w:gridCol w:w="750"/>
        <w:gridCol w:w="1952"/>
        <w:gridCol w:w="457"/>
      </w:tblGrid>
      <w:tr w:rsidR="00FF521C" w:rsidTr="002D13C8">
        <w:trPr>
          <w:gridAfter w:val="1"/>
          <w:wAfter w:w="457" w:type="dxa"/>
          <w:trHeight w:val="752"/>
        </w:trPr>
        <w:tc>
          <w:tcPr>
            <w:tcW w:w="4503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85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521C" w:rsidTr="002D13C8">
        <w:trPr>
          <w:trHeight w:val="752"/>
        </w:trPr>
        <w:tc>
          <w:tcPr>
            <w:tcW w:w="4503" w:type="dxa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</w:p>
        </w:tc>
      </w:tr>
      <w:tr w:rsidR="00FF521C" w:rsidTr="002D13C8">
        <w:tc>
          <w:tcPr>
            <w:tcW w:w="4503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FF521C" w:rsidRDefault="00FF521C" w:rsidP="002D13C8">
            <w:pPr>
              <w:rPr>
                <w:sz w:val="28"/>
                <w:szCs w:val="28"/>
              </w:rPr>
            </w:pPr>
          </w:p>
          <w:p w:rsidR="00FF521C" w:rsidRDefault="00FF521C" w:rsidP="002D13C8">
            <w:pPr>
              <w:rPr>
                <w:sz w:val="28"/>
                <w:szCs w:val="28"/>
              </w:rPr>
            </w:pPr>
          </w:p>
        </w:tc>
      </w:tr>
      <w:tr w:rsidR="00FF521C" w:rsidTr="002D13C8">
        <w:tc>
          <w:tcPr>
            <w:tcW w:w="4503" w:type="dxa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FF521C" w:rsidTr="002D13C8">
        <w:tc>
          <w:tcPr>
            <w:tcW w:w="4503" w:type="dxa"/>
          </w:tcPr>
          <w:p w:rsidR="00FF521C" w:rsidRDefault="00FF521C" w:rsidP="002D13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521C" w:rsidTr="002D13C8">
        <w:trPr>
          <w:trHeight w:val="380"/>
        </w:trPr>
        <w:tc>
          <w:tcPr>
            <w:tcW w:w="4503" w:type="dxa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FF521C" w:rsidTr="002D13C8">
        <w:trPr>
          <w:trHeight w:val="353"/>
        </w:trPr>
        <w:tc>
          <w:tcPr>
            <w:tcW w:w="4503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Default="00FF521C" w:rsidP="00FF521C">
      <w:pPr>
        <w:rPr>
          <w:sz w:val="24"/>
          <w:szCs w:val="24"/>
          <w:lang w:val="uk-UA"/>
        </w:rPr>
      </w:pPr>
    </w:p>
    <w:p w:rsidR="00FF521C" w:rsidRPr="00FB28BE" w:rsidRDefault="00FF521C" w:rsidP="00FF521C">
      <w:pPr>
        <w:ind w:firstLine="709"/>
        <w:jc w:val="both"/>
        <w:rPr>
          <w:sz w:val="28"/>
          <w:szCs w:val="28"/>
          <w:shd w:val="clear" w:color="auto" w:fill="FEFEFE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FF521C" w:rsidRPr="00115059" w:rsidRDefault="00FF521C" w:rsidP="00FF521C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О.Ю. </w:t>
      </w:r>
      <w:proofErr w:type="spellStart"/>
      <w:r>
        <w:rPr>
          <w:sz w:val="28"/>
          <w:szCs w:val="28"/>
          <w:lang w:val="uk-UA"/>
        </w:rPr>
        <w:t>Чумаченко</w:t>
      </w:r>
      <w:proofErr w:type="spellEnd"/>
    </w:p>
    <w:p w:rsidR="00391BE3" w:rsidRDefault="00391BE3"/>
    <w:sectPr w:rsidR="00391BE3" w:rsidSect="00F9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C"/>
    <w:rsid w:val="00391BE3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21C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F521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F5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21C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F521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F5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2019-01-23T10:16:00Z</dcterms:created>
  <dcterms:modified xsi:type="dcterms:W3CDTF">2019-01-23T10:21:00Z</dcterms:modified>
</cp:coreProperties>
</file>