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A0CF6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</w:t>
      </w:r>
      <w:r w:rsidR="008A0C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EC08F8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737E9A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737E9A">
              <w:rPr>
                <w:sz w:val="28"/>
                <w:szCs w:val="28"/>
                <w:lang w:val="uk-UA"/>
              </w:rPr>
              <w:t>відмову Срібняку Володимиру Миколайовичу</w:t>
            </w:r>
            <w:r w:rsidR="00737E9A" w:rsidRPr="004C2522">
              <w:rPr>
                <w:sz w:val="28"/>
                <w:szCs w:val="28"/>
                <w:lang w:val="uk-UA"/>
              </w:rPr>
              <w:t xml:space="preserve"> </w:t>
            </w:r>
            <w:r w:rsidR="009360F4">
              <w:rPr>
                <w:sz w:val="28"/>
                <w:szCs w:val="28"/>
                <w:lang w:val="uk-UA"/>
              </w:rPr>
              <w:t>в затвердженні проекту землеустрою щодо відведення земельної ділянки</w:t>
            </w:r>
            <w:r w:rsidRPr="004C252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8A0CF6">
              <w:rPr>
                <w:sz w:val="28"/>
                <w:szCs w:val="28"/>
                <w:lang w:val="uk-UA"/>
              </w:rPr>
              <w:t>проїзд Андріївський, біля № 2</w:t>
            </w:r>
            <w:r w:rsidR="004353B9">
              <w:rPr>
                <w:sz w:val="28"/>
                <w:szCs w:val="28"/>
                <w:lang w:val="uk-UA"/>
              </w:rPr>
              <w:t xml:space="preserve"> для індивідуального садівництва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Default="008A0CF6" w:rsidP="00856232">
      <w:pPr>
        <w:ind w:right="4296"/>
        <w:jc w:val="both"/>
        <w:rPr>
          <w:sz w:val="28"/>
          <w:szCs w:val="28"/>
          <w:lang w:val="uk-UA"/>
        </w:rPr>
      </w:pPr>
    </w:p>
    <w:p w:rsidR="009360F4" w:rsidRDefault="009360F4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4C2522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C31761" w:rsidRDefault="008A0CF6" w:rsidP="008A0C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4353B9">
        <w:rPr>
          <w:sz w:val="28"/>
          <w:szCs w:val="28"/>
          <w:lang w:val="uk-UA"/>
        </w:rPr>
        <w:t>04.04.2019</w:t>
      </w:r>
      <w:r>
        <w:rPr>
          <w:sz w:val="28"/>
          <w:szCs w:val="28"/>
          <w:lang w:val="uk-UA"/>
        </w:rPr>
        <w:t xml:space="preserve"> № </w:t>
      </w:r>
      <w:r w:rsidR="004353B9">
        <w:rPr>
          <w:sz w:val="28"/>
          <w:szCs w:val="28"/>
          <w:lang w:val="uk-UA"/>
        </w:rPr>
        <w:t>149</w:t>
      </w:r>
      <w:r w:rsidR="00737E9A">
        <w:rPr>
          <w:sz w:val="28"/>
          <w:szCs w:val="28"/>
          <w:lang w:val="uk-UA"/>
        </w:rPr>
        <w:t xml:space="preserve">, статей 12, </w:t>
      </w:r>
      <w:r>
        <w:rPr>
          <w:sz w:val="28"/>
          <w:szCs w:val="28"/>
          <w:lang w:val="uk-UA"/>
        </w:rPr>
        <w:t>122,</w:t>
      </w:r>
      <w:r w:rsidR="00DC3834">
        <w:rPr>
          <w:sz w:val="28"/>
          <w:szCs w:val="28"/>
          <w:lang w:val="uk-UA"/>
        </w:rPr>
        <w:t xml:space="preserve"> </w:t>
      </w:r>
      <w:r w:rsidRPr="00C31761">
        <w:rPr>
          <w:sz w:val="28"/>
          <w:szCs w:val="28"/>
          <w:lang w:val="uk-UA"/>
        </w:rPr>
        <w:t>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F2622C" w:rsidRDefault="00856232" w:rsidP="00737E9A">
      <w:pPr>
        <w:ind w:firstLine="708"/>
        <w:jc w:val="both"/>
        <w:rPr>
          <w:b/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</w:t>
      </w:r>
      <w:r w:rsidR="00251DFD">
        <w:rPr>
          <w:sz w:val="28"/>
          <w:szCs w:val="28"/>
          <w:lang w:val="uk-UA"/>
        </w:rPr>
        <w:t xml:space="preserve">Срібняку Володимиру Миколайовичу </w:t>
      </w:r>
      <w:r w:rsidR="00251DFD" w:rsidRPr="00026F8F">
        <w:rPr>
          <w:sz w:val="28"/>
          <w:szCs w:val="28"/>
          <w:lang w:val="uk-UA"/>
        </w:rPr>
        <w:t xml:space="preserve"> </w:t>
      </w:r>
      <w:r w:rsidRPr="00026F8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за </w:t>
      </w:r>
      <w:proofErr w:type="spellStart"/>
      <w:r w:rsidRPr="00026F8F">
        <w:rPr>
          <w:sz w:val="28"/>
          <w:szCs w:val="28"/>
          <w:lang w:val="uk-UA"/>
        </w:rPr>
        <w:t>адресою</w:t>
      </w:r>
      <w:proofErr w:type="spellEnd"/>
      <w:r w:rsidRPr="00026F8F">
        <w:rPr>
          <w:sz w:val="28"/>
          <w:szCs w:val="28"/>
          <w:lang w:val="uk-UA"/>
        </w:rPr>
        <w:t xml:space="preserve">: м. Суми, </w:t>
      </w:r>
      <w:r w:rsidR="004C68E3">
        <w:rPr>
          <w:sz w:val="28"/>
          <w:szCs w:val="28"/>
          <w:lang w:val="uk-UA"/>
        </w:rPr>
        <w:t>проїзд Андріївський, біля № 2, площею 0,1200 га</w:t>
      </w:r>
      <w:r w:rsidR="00737E9A">
        <w:rPr>
          <w:sz w:val="28"/>
          <w:szCs w:val="28"/>
          <w:lang w:val="uk-UA"/>
        </w:rPr>
        <w:t xml:space="preserve"> </w:t>
      </w:r>
      <w:r w:rsidR="004353B9">
        <w:rPr>
          <w:sz w:val="28"/>
          <w:szCs w:val="28"/>
          <w:lang w:val="uk-UA"/>
        </w:rPr>
        <w:t xml:space="preserve"> </w:t>
      </w:r>
      <w:r w:rsidR="00737E9A">
        <w:rPr>
          <w:sz w:val="28"/>
          <w:szCs w:val="28"/>
          <w:lang w:val="uk-UA"/>
        </w:rPr>
        <w:t>для</w:t>
      </w:r>
      <w:r w:rsidR="004C68E3">
        <w:rPr>
          <w:sz w:val="28"/>
          <w:szCs w:val="28"/>
          <w:lang w:val="uk-UA"/>
        </w:rPr>
        <w:t xml:space="preserve"> індивідуального садівництва за рахунок земель сільськогосподарського призначення </w:t>
      </w:r>
      <w:r w:rsidR="002D283C">
        <w:rPr>
          <w:sz w:val="28"/>
          <w:szCs w:val="28"/>
          <w:lang w:val="uk-UA"/>
        </w:rPr>
        <w:t>у зв</w:t>
      </w:r>
      <w:r w:rsidR="002D283C" w:rsidRPr="002D283C">
        <w:rPr>
          <w:sz w:val="28"/>
          <w:szCs w:val="28"/>
          <w:lang w:val="uk-UA"/>
        </w:rPr>
        <w:t xml:space="preserve">’язку з </w:t>
      </w:r>
      <w:r w:rsidR="00CB35B0">
        <w:rPr>
          <w:sz w:val="28"/>
          <w:szCs w:val="28"/>
          <w:lang w:val="uk-UA"/>
        </w:rPr>
        <w:t>відсутністю</w:t>
      </w:r>
      <w:r w:rsidR="000A0C97">
        <w:rPr>
          <w:sz w:val="28"/>
          <w:szCs w:val="28"/>
          <w:lang w:val="uk-UA"/>
        </w:rPr>
        <w:t xml:space="preserve"> погодження 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>проекту землеустрою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>щодо відведення земельної ділянки</w:t>
      </w:r>
      <w:r w:rsidR="00251D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управлінням архітектури та містобудування Сумської міської ради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порядку, встановленому</w:t>
      </w:r>
      <w:r w:rsidR="00CC74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другою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hyperlink r:id="rId6" w:anchor="n1744" w:history="1">
        <w:r w:rsidR="00CC74B4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статті</w:t>
        </w:r>
        <w:r w:rsidR="00737E9A" w:rsidRPr="00251DF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737E9A" w:rsidRPr="00F2622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186</w:t>
        </w:r>
      </w:hyperlink>
      <w:hyperlink r:id="rId7" w:anchor="n1744" w:history="1">
        <w:r w:rsidR="00737E9A" w:rsidRPr="00F2622C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37E9A" w:rsidRPr="00F2622C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</w:hyperlink>
      <w:r w:rsidR="00737E9A" w:rsidRPr="00251DF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>Земельного кодексу України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відсутністю 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погодження меж земельної ділянки з суміжним 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>власником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649AF">
        <w:rPr>
          <w:color w:val="000000"/>
          <w:sz w:val="28"/>
          <w:szCs w:val="28"/>
          <w:bdr w:val="none" w:sz="0" w:space="0" w:color="auto" w:frame="1"/>
          <w:lang w:val="uk-UA"/>
        </w:rPr>
        <w:t>яке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є обов</w:t>
      </w:r>
      <w:r w:rsidR="00F050B5" w:rsidRPr="00F050B5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язковою складовою </w:t>
      </w:r>
      <w:r w:rsidR="00CC74B4">
        <w:rPr>
          <w:color w:val="000000"/>
          <w:sz w:val="28"/>
          <w:szCs w:val="28"/>
          <w:bdr w:val="none" w:sz="0" w:space="0" w:color="auto" w:frame="1"/>
          <w:lang w:val="uk-UA"/>
        </w:rPr>
        <w:t>проведення кадастрової зйомки, що встановлено частиною другою</w:t>
      </w:r>
      <w:r w:rsidR="004D178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статті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198 Земельного кодексу України, 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 також відсутністю відомостей про реєстрацію </w:t>
      </w:r>
      <w:bookmarkStart w:id="0" w:name="_GoBack"/>
      <w:bookmarkEnd w:id="0"/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>земельної ділянки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кадастру, затвердженого Постановою 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>Кабінету Міністрів України від 17.10.2012 № 1051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відсутністю кадастрового номеру земельної ділянки, який повинен зазначатися у рішенні 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органу місцевого самоврядування про затвердження документації із 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землеустрою відповідно до частини п</w:t>
      </w:r>
      <w:r w:rsidR="003F138D" w:rsidRPr="003F138D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t>ятої статті 16 Закону України « Про державний земельний кадастр»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4353B9">
        <w:rPr>
          <w:sz w:val="24"/>
          <w:szCs w:val="24"/>
          <w:lang w:val="uk-UA"/>
        </w:rPr>
        <w:t>Михайлик Т.О.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856232" w:rsidRPr="00D604C0" w:rsidRDefault="00856232" w:rsidP="00856232">
      <w:pPr>
        <w:jc w:val="both"/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Ініціатор розгляду питання –– </w:t>
      </w:r>
      <w:r w:rsidR="00535D55" w:rsidRPr="00D604C0">
        <w:rPr>
          <w:sz w:val="24"/>
          <w:szCs w:val="24"/>
          <w:lang w:val="uk-UA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56232" w:rsidRPr="00D928F3" w:rsidRDefault="00856232" w:rsidP="00856232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департаментом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856232" w:rsidRPr="003D3915" w:rsidRDefault="00856232" w:rsidP="00856232">
      <w:pPr>
        <w:jc w:val="both"/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856232" w:rsidRPr="003D3915" w:rsidSect="004353B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A0C97"/>
    <w:rsid w:val="001017C9"/>
    <w:rsid w:val="00126007"/>
    <w:rsid w:val="00251DFD"/>
    <w:rsid w:val="002D283C"/>
    <w:rsid w:val="00327BD1"/>
    <w:rsid w:val="003F138D"/>
    <w:rsid w:val="004353B9"/>
    <w:rsid w:val="004C68E3"/>
    <w:rsid w:val="004D1785"/>
    <w:rsid w:val="004F39C8"/>
    <w:rsid w:val="00535D55"/>
    <w:rsid w:val="005A3714"/>
    <w:rsid w:val="005F1DEF"/>
    <w:rsid w:val="0072646B"/>
    <w:rsid w:val="00737E9A"/>
    <w:rsid w:val="007B4923"/>
    <w:rsid w:val="00856232"/>
    <w:rsid w:val="008A0CF6"/>
    <w:rsid w:val="008A42B6"/>
    <w:rsid w:val="009360F4"/>
    <w:rsid w:val="00C649AF"/>
    <w:rsid w:val="00CB35B0"/>
    <w:rsid w:val="00CC74B4"/>
    <w:rsid w:val="00CD547C"/>
    <w:rsid w:val="00D604C0"/>
    <w:rsid w:val="00DC3834"/>
    <w:rsid w:val="00E84A4F"/>
    <w:rsid w:val="00E9251C"/>
    <w:rsid w:val="00EC08F8"/>
    <w:rsid w:val="00F050B5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768-14/print13947186481802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768-14/print13947186481802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D7F2-7706-47B3-BE5A-2E0276F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cp:lastPrinted>2018-12-05T09:46:00Z</cp:lastPrinted>
  <dcterms:created xsi:type="dcterms:W3CDTF">2018-11-23T13:46:00Z</dcterms:created>
  <dcterms:modified xsi:type="dcterms:W3CDTF">2019-04-19T11:11:00Z</dcterms:modified>
</cp:coreProperties>
</file>