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0567AF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7A2462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0567AF"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0567AF">
              <w:rPr>
                <w:sz w:val="28"/>
                <w:szCs w:val="28"/>
                <w:lang w:val="uk-UA"/>
              </w:rPr>
              <w:t xml:space="preserve"> </w:t>
            </w:r>
            <w:r w:rsidR="007A2462">
              <w:rPr>
                <w:sz w:val="28"/>
                <w:szCs w:val="28"/>
                <w:lang w:val="uk-UA"/>
              </w:rPr>
              <w:t>приватному підприємству «Едельвейс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</w:t>
            </w:r>
            <w:r w:rsidR="000567AF">
              <w:rPr>
                <w:sz w:val="28"/>
                <w:szCs w:val="28"/>
                <w:lang w:val="uk-UA"/>
              </w:rPr>
              <w:t xml:space="preserve">             </w:t>
            </w:r>
            <w:r>
              <w:rPr>
                <w:sz w:val="28"/>
                <w:szCs w:val="28"/>
                <w:lang w:val="uk-UA"/>
              </w:rPr>
              <w:t>м. Суми,</w:t>
            </w:r>
            <w:r w:rsidR="000567AF">
              <w:rPr>
                <w:sz w:val="28"/>
                <w:szCs w:val="28"/>
                <w:lang w:val="uk-UA"/>
              </w:rPr>
              <w:t xml:space="preserve"> ву</w:t>
            </w:r>
            <w:r>
              <w:rPr>
                <w:sz w:val="28"/>
                <w:szCs w:val="28"/>
                <w:lang w:val="uk-UA"/>
              </w:rPr>
              <w:t xml:space="preserve">л. </w:t>
            </w:r>
            <w:r w:rsidR="007A2462">
              <w:rPr>
                <w:sz w:val="28"/>
                <w:szCs w:val="28"/>
                <w:lang w:val="uk-UA"/>
              </w:rPr>
              <w:t>Горького, 41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D44B1A" w:rsidRDefault="00D44B1A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C793C">
        <w:rPr>
          <w:sz w:val="28"/>
          <w:szCs w:val="28"/>
          <w:lang w:val="uk-UA"/>
        </w:rPr>
        <w:t xml:space="preserve">08.05.2019 </w:t>
      </w:r>
      <w:r>
        <w:rPr>
          <w:sz w:val="28"/>
          <w:szCs w:val="28"/>
          <w:lang w:val="uk-UA"/>
        </w:rPr>
        <w:t xml:space="preserve">№ </w:t>
      </w:r>
      <w:r w:rsidR="00CC793C">
        <w:rPr>
          <w:sz w:val="28"/>
          <w:szCs w:val="28"/>
          <w:lang w:val="uk-UA"/>
        </w:rPr>
        <w:t xml:space="preserve">153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9E7B16">
        <w:rPr>
          <w:sz w:val="28"/>
          <w:szCs w:val="28"/>
          <w:lang w:val="uk-UA"/>
        </w:rPr>
        <w:t xml:space="preserve"> (зі змінами)</w:t>
      </w:r>
      <w:bookmarkStart w:id="0" w:name="_GoBack"/>
      <w:bookmarkEnd w:id="0"/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A2462">
        <w:rPr>
          <w:sz w:val="28"/>
          <w:szCs w:val="28"/>
          <w:lang w:val="uk-UA"/>
        </w:rPr>
        <w:t xml:space="preserve"> Приватн</w:t>
      </w:r>
      <w:r w:rsidR="000803D7">
        <w:rPr>
          <w:sz w:val="28"/>
          <w:szCs w:val="28"/>
          <w:lang w:val="uk-UA"/>
        </w:rPr>
        <w:t>ому</w:t>
      </w:r>
      <w:r w:rsidR="007A2462">
        <w:rPr>
          <w:sz w:val="28"/>
          <w:szCs w:val="28"/>
          <w:lang w:val="uk-UA"/>
        </w:rPr>
        <w:t xml:space="preserve"> підприємств</w:t>
      </w:r>
      <w:r w:rsidR="000803D7">
        <w:rPr>
          <w:sz w:val="28"/>
          <w:szCs w:val="28"/>
          <w:lang w:val="uk-UA"/>
        </w:rPr>
        <w:t>у</w:t>
      </w:r>
      <w:r w:rsidR="007A2462">
        <w:rPr>
          <w:sz w:val="28"/>
          <w:szCs w:val="28"/>
          <w:lang w:val="uk-UA"/>
        </w:rPr>
        <w:t xml:space="preserve"> «Едельвейс»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A2462" w:rsidRPr="008134BB">
        <w:rPr>
          <w:sz w:val="28"/>
          <w:szCs w:val="28"/>
          <w:lang w:val="uk-UA"/>
        </w:rPr>
        <w:t xml:space="preserve">Про </w:t>
      </w:r>
      <w:r w:rsidR="007A2462">
        <w:rPr>
          <w:sz w:val="28"/>
          <w:szCs w:val="28"/>
          <w:lang w:val="uk-UA"/>
        </w:rPr>
        <w:t>надання в оренду земельної ділянки приватному підприємству «Едельвейс» за адресою: м. Суми,                      вул. Горького, 41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954" w:tblpY="1"/>
        <w:tblOverlap w:val="never"/>
        <w:tblW w:w="4697" w:type="pct"/>
        <w:tblLayout w:type="fixed"/>
        <w:tblLook w:val="0000" w:firstRow="0" w:lastRow="0" w:firstColumn="0" w:lastColumn="0" w:noHBand="0" w:noVBand="0"/>
      </w:tblPr>
      <w:tblGrid>
        <w:gridCol w:w="709"/>
        <w:gridCol w:w="2863"/>
        <w:gridCol w:w="5077"/>
        <w:gridCol w:w="2267"/>
        <w:gridCol w:w="1843"/>
        <w:gridCol w:w="1984"/>
      </w:tblGrid>
      <w:tr w:rsidR="00F6786D" w:rsidRPr="004F580C" w:rsidTr="00F6786D">
        <w:trPr>
          <w:cantSplit/>
          <w:trHeight w:val="241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DB3632" w:rsidRDefault="00F6786D" w:rsidP="00F6786D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F6786D" w:rsidRPr="00DB3632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F6786D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D" w:rsidRPr="00862403" w:rsidRDefault="00F6786D" w:rsidP="00F6786D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F6786D" w:rsidRPr="004F580C" w:rsidTr="00F6786D">
        <w:trPr>
          <w:cantSplit/>
          <w:trHeight w:val="32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6D" w:rsidRPr="004F580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6786D" w:rsidRPr="00015171" w:rsidTr="00F6786D">
        <w:trPr>
          <w:cantSplit/>
          <w:trHeight w:val="1751"/>
        </w:trPr>
        <w:tc>
          <w:tcPr>
            <w:tcW w:w="240" w:type="pct"/>
            <w:shd w:val="clear" w:color="auto" w:fill="auto"/>
          </w:tcPr>
          <w:p w:rsidR="00F6786D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71" w:type="pct"/>
            <w:shd w:val="clear" w:color="auto" w:fill="auto"/>
          </w:tcPr>
          <w:p w:rsidR="00F6786D" w:rsidRDefault="00F6786D" w:rsidP="00F678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підприємство «Едельвейс»,</w:t>
            </w:r>
          </w:p>
          <w:p w:rsidR="00F6786D" w:rsidRDefault="00F6786D" w:rsidP="00F6786D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31066779</w:t>
            </w:r>
          </w:p>
          <w:p w:rsidR="00F6786D" w:rsidRDefault="00F6786D" w:rsidP="00F6786D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F6786D" w:rsidRPr="005E59E5" w:rsidRDefault="00F6786D" w:rsidP="00F6786D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2" w:type="pct"/>
            <w:shd w:val="clear" w:color="auto" w:fill="auto"/>
          </w:tcPr>
          <w:p w:rsidR="00F6786D" w:rsidRPr="00836C35" w:rsidRDefault="00F6786D" w:rsidP="00F678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F6786D" w:rsidRPr="00A262FE" w:rsidRDefault="00F6786D" w:rsidP="00F6786D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Горького, 41</w:t>
            </w:r>
          </w:p>
          <w:p w:rsidR="00F6786D" w:rsidRPr="00E3024C" w:rsidRDefault="00F6786D" w:rsidP="00F6786D">
            <w:pPr>
              <w:ind w:right="-111"/>
              <w:rPr>
                <w:sz w:val="28"/>
                <w:szCs w:val="28"/>
                <w:lang w:val="uk-UA"/>
              </w:rPr>
            </w:pPr>
            <w:r w:rsidRPr="00E3024C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600:17:030</w:t>
            </w:r>
            <w:r w:rsidRPr="00E3024C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34</w:t>
            </w:r>
          </w:p>
          <w:p w:rsidR="00F6786D" w:rsidRDefault="00F6786D" w:rsidP="00F6786D">
            <w:pPr>
              <w:rPr>
                <w:sz w:val="28"/>
                <w:szCs w:val="28"/>
                <w:lang w:val="uk-UA"/>
              </w:rPr>
            </w:pPr>
            <w:r w:rsidRPr="00E3024C"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E3024C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E3024C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151022245</w:t>
            </w:r>
            <w:r w:rsidRPr="00E3024C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26.12.2018</w:t>
            </w:r>
            <w:r w:rsidRPr="00E3024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69" w:type="pct"/>
            <w:shd w:val="clear" w:color="auto" w:fill="auto"/>
          </w:tcPr>
          <w:p w:rsidR="00F6786D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E3024C">
              <w:rPr>
                <w:sz w:val="28"/>
                <w:szCs w:val="28"/>
                <w:lang w:val="uk-UA"/>
              </w:rPr>
              <w:t>33/1000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6786D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0,4210</w:t>
            </w:r>
          </w:p>
          <w:p w:rsidR="00F6786D" w:rsidRPr="00E3024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E3024C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625" w:type="pct"/>
            <w:shd w:val="clear" w:color="auto" w:fill="auto"/>
          </w:tcPr>
          <w:p w:rsidR="00F6786D" w:rsidRPr="00E3024C" w:rsidRDefault="00F6786D" w:rsidP="00F678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</w:t>
            </w:r>
            <w:r w:rsidRPr="00E3024C">
              <w:rPr>
                <w:sz w:val="28"/>
                <w:szCs w:val="28"/>
                <w:lang w:val="uk-UA"/>
              </w:rPr>
              <w:t>итлової та громадської забудови</w:t>
            </w:r>
          </w:p>
        </w:tc>
        <w:tc>
          <w:tcPr>
            <w:tcW w:w="673" w:type="pct"/>
            <w:shd w:val="clear" w:color="auto" w:fill="auto"/>
          </w:tcPr>
          <w:p w:rsidR="00F6786D" w:rsidRPr="00E3024C" w:rsidRDefault="00F6786D" w:rsidP="00F6786D">
            <w:pPr>
              <w:jc w:val="center"/>
              <w:rPr>
                <w:sz w:val="28"/>
                <w:szCs w:val="28"/>
                <w:lang w:val="uk-UA"/>
              </w:rPr>
            </w:pPr>
            <w:r w:rsidRPr="00E3024C"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2811EF" w:rsidRDefault="002811EF" w:rsidP="00305AB3">
      <w:pPr>
        <w:rPr>
          <w:sz w:val="28"/>
          <w:szCs w:val="28"/>
          <w:lang w:val="uk-UA"/>
        </w:rPr>
      </w:pPr>
    </w:p>
    <w:p w:rsidR="00F6786D" w:rsidRDefault="00F6786D" w:rsidP="00305AB3">
      <w:pPr>
        <w:rPr>
          <w:sz w:val="28"/>
          <w:szCs w:val="28"/>
          <w:lang w:val="uk-UA"/>
        </w:rPr>
      </w:pPr>
    </w:p>
    <w:p w:rsidR="00F6786D" w:rsidRDefault="00F6786D" w:rsidP="00305AB3">
      <w:pPr>
        <w:rPr>
          <w:sz w:val="28"/>
          <w:szCs w:val="28"/>
          <w:lang w:val="uk-UA"/>
        </w:rPr>
      </w:pPr>
    </w:p>
    <w:p w:rsidR="00F6786D" w:rsidRDefault="00F6786D" w:rsidP="00305AB3">
      <w:pPr>
        <w:rPr>
          <w:sz w:val="28"/>
          <w:szCs w:val="28"/>
          <w:lang w:val="uk-UA"/>
        </w:rPr>
      </w:pPr>
    </w:p>
    <w:p w:rsidR="00F6786D" w:rsidRDefault="00F6786D" w:rsidP="00F6786D">
      <w:pPr>
        <w:ind w:left="851"/>
        <w:rPr>
          <w:sz w:val="28"/>
          <w:szCs w:val="28"/>
          <w:lang w:val="uk-UA"/>
        </w:rPr>
      </w:pPr>
    </w:p>
    <w:p w:rsidR="00F6786D" w:rsidRDefault="00F6786D" w:rsidP="00F6786D">
      <w:pPr>
        <w:ind w:left="851"/>
        <w:rPr>
          <w:sz w:val="28"/>
          <w:szCs w:val="28"/>
          <w:lang w:val="uk-UA"/>
        </w:rPr>
      </w:pPr>
    </w:p>
    <w:p w:rsidR="00305AB3" w:rsidRDefault="00305AB3" w:rsidP="00F6786D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6786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F6786D">
      <w:pPr>
        <w:ind w:left="85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305AB3" w:rsidRPr="009B55E3" w:rsidSect="00F6786D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61B9"/>
    <w:rsid w:val="00013CF0"/>
    <w:rsid w:val="00015171"/>
    <w:rsid w:val="00017815"/>
    <w:rsid w:val="00037CD7"/>
    <w:rsid w:val="00042EE9"/>
    <w:rsid w:val="0004334D"/>
    <w:rsid w:val="000505A3"/>
    <w:rsid w:val="000567AF"/>
    <w:rsid w:val="00057A53"/>
    <w:rsid w:val="000643EB"/>
    <w:rsid w:val="00065E35"/>
    <w:rsid w:val="000803D7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46193"/>
    <w:rsid w:val="00150B87"/>
    <w:rsid w:val="0016173D"/>
    <w:rsid w:val="00166B37"/>
    <w:rsid w:val="001875E9"/>
    <w:rsid w:val="001C35ED"/>
    <w:rsid w:val="001D547C"/>
    <w:rsid w:val="001E1A1C"/>
    <w:rsid w:val="001F7D67"/>
    <w:rsid w:val="0025269E"/>
    <w:rsid w:val="00264E74"/>
    <w:rsid w:val="00265A4F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82ADF"/>
    <w:rsid w:val="003A0688"/>
    <w:rsid w:val="003A1A0E"/>
    <w:rsid w:val="003A28B9"/>
    <w:rsid w:val="003B5619"/>
    <w:rsid w:val="003C37C2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2D11"/>
    <w:rsid w:val="004E4C8E"/>
    <w:rsid w:val="004F4D77"/>
    <w:rsid w:val="00501CEE"/>
    <w:rsid w:val="005048B0"/>
    <w:rsid w:val="00523276"/>
    <w:rsid w:val="005329C0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24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9E7B16"/>
    <w:rsid w:val="00A262FE"/>
    <w:rsid w:val="00A35113"/>
    <w:rsid w:val="00A4163E"/>
    <w:rsid w:val="00A45D74"/>
    <w:rsid w:val="00A47DA1"/>
    <w:rsid w:val="00A54412"/>
    <w:rsid w:val="00A57801"/>
    <w:rsid w:val="00A57C68"/>
    <w:rsid w:val="00A609EE"/>
    <w:rsid w:val="00A74A35"/>
    <w:rsid w:val="00A82025"/>
    <w:rsid w:val="00AB62F8"/>
    <w:rsid w:val="00AB7C9F"/>
    <w:rsid w:val="00B017BF"/>
    <w:rsid w:val="00B271AD"/>
    <w:rsid w:val="00B423CD"/>
    <w:rsid w:val="00B611BC"/>
    <w:rsid w:val="00B80572"/>
    <w:rsid w:val="00B949E5"/>
    <w:rsid w:val="00BA7257"/>
    <w:rsid w:val="00BB2AE0"/>
    <w:rsid w:val="00BB7E60"/>
    <w:rsid w:val="00BD4CB7"/>
    <w:rsid w:val="00BE248F"/>
    <w:rsid w:val="00C03581"/>
    <w:rsid w:val="00C12854"/>
    <w:rsid w:val="00C2181C"/>
    <w:rsid w:val="00C45FA8"/>
    <w:rsid w:val="00C578C7"/>
    <w:rsid w:val="00C62A52"/>
    <w:rsid w:val="00C714D7"/>
    <w:rsid w:val="00C76720"/>
    <w:rsid w:val="00C76C8D"/>
    <w:rsid w:val="00C86EA6"/>
    <w:rsid w:val="00CB1976"/>
    <w:rsid w:val="00CC1A77"/>
    <w:rsid w:val="00CC793C"/>
    <w:rsid w:val="00CE25ED"/>
    <w:rsid w:val="00CF0215"/>
    <w:rsid w:val="00CF0241"/>
    <w:rsid w:val="00CF0574"/>
    <w:rsid w:val="00CF5091"/>
    <w:rsid w:val="00D24437"/>
    <w:rsid w:val="00D36242"/>
    <w:rsid w:val="00D44B1A"/>
    <w:rsid w:val="00D47083"/>
    <w:rsid w:val="00D523AE"/>
    <w:rsid w:val="00D62A7F"/>
    <w:rsid w:val="00D66F72"/>
    <w:rsid w:val="00D72800"/>
    <w:rsid w:val="00D82BCE"/>
    <w:rsid w:val="00D96642"/>
    <w:rsid w:val="00DD123B"/>
    <w:rsid w:val="00E0326B"/>
    <w:rsid w:val="00E062EE"/>
    <w:rsid w:val="00E24076"/>
    <w:rsid w:val="00E3024C"/>
    <w:rsid w:val="00E76FDA"/>
    <w:rsid w:val="00E87030"/>
    <w:rsid w:val="00E92237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637BF"/>
    <w:rsid w:val="00F6786D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6A0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DD7E0-196F-4614-B2DA-813B9D19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6</cp:revision>
  <cp:lastPrinted>2019-05-07T04:33:00Z</cp:lastPrinted>
  <dcterms:created xsi:type="dcterms:W3CDTF">2019-05-10T06:12:00Z</dcterms:created>
  <dcterms:modified xsi:type="dcterms:W3CDTF">2019-05-10T08:04:00Z</dcterms:modified>
</cp:coreProperties>
</file>