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9E4788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9E47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A95496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9E4788">
              <w:rPr>
                <w:sz w:val="28"/>
                <w:szCs w:val="28"/>
                <w:lang w:val="uk-UA"/>
              </w:rPr>
              <w:t xml:space="preserve">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E4788">
        <w:rPr>
          <w:sz w:val="28"/>
          <w:szCs w:val="28"/>
          <w:lang w:val="uk-UA"/>
        </w:rPr>
        <w:t xml:space="preserve">08.05.2019 </w:t>
      </w:r>
      <w:r w:rsidRPr="00526A42">
        <w:rPr>
          <w:sz w:val="28"/>
          <w:szCs w:val="28"/>
          <w:lang w:val="uk-UA"/>
        </w:rPr>
        <w:t xml:space="preserve">№ </w:t>
      </w:r>
      <w:r w:rsidR="009E4788">
        <w:rPr>
          <w:sz w:val="28"/>
          <w:szCs w:val="28"/>
          <w:lang w:val="uk-UA"/>
        </w:rPr>
        <w:t>153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95496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EC65AF">
        <w:rPr>
          <w:sz w:val="28"/>
          <w:szCs w:val="28"/>
          <w:lang w:val="uk-UA"/>
        </w:rPr>
        <w:t>Білошапці</w:t>
      </w:r>
      <w:proofErr w:type="spellEnd"/>
      <w:r w:rsidR="00EC65AF">
        <w:rPr>
          <w:sz w:val="28"/>
          <w:szCs w:val="28"/>
          <w:lang w:val="uk-UA"/>
        </w:rPr>
        <w:t xml:space="preserve"> Катерині Іванівні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>:</w:t>
      </w:r>
      <w:r w:rsidR="00EC65AF">
        <w:rPr>
          <w:sz w:val="28"/>
          <w:szCs w:val="28"/>
          <w:lang w:val="uk-UA"/>
        </w:rPr>
        <w:t xml:space="preserve">               </w:t>
      </w:r>
      <w:r w:rsidR="00AA3D32" w:rsidRPr="00526A42">
        <w:rPr>
          <w:sz w:val="28"/>
          <w:szCs w:val="28"/>
          <w:lang w:val="uk-UA"/>
        </w:rPr>
        <w:t xml:space="preserve">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937FBE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937FBE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083F0D">
        <w:rPr>
          <w:sz w:val="28"/>
          <w:szCs w:val="28"/>
          <w:lang w:val="uk-UA"/>
        </w:rPr>
        <w:t>1</w:t>
      </w:r>
      <w:r w:rsidR="00937FBE">
        <w:rPr>
          <w:sz w:val="28"/>
          <w:szCs w:val="28"/>
          <w:lang w:val="uk-UA"/>
        </w:rPr>
        <w:t>39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937FBE">
        <w:rPr>
          <w:sz w:val="28"/>
          <w:szCs w:val="28"/>
          <w:lang w:val="uk-UA"/>
        </w:rPr>
        <w:t>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937FBE">
        <w:rPr>
          <w:sz w:val="28"/>
          <w:szCs w:val="28"/>
          <w:lang w:val="uk-UA"/>
        </w:rPr>
        <w:t>5910136300:06:001:0518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083F0D">
        <w:rPr>
          <w:sz w:val="28"/>
          <w:szCs w:val="28"/>
          <w:lang w:val="uk-UA"/>
        </w:rPr>
        <w:t xml:space="preserve"> від </w:t>
      </w:r>
      <w:r w:rsidR="00937FBE">
        <w:rPr>
          <w:sz w:val="28"/>
          <w:szCs w:val="28"/>
          <w:lang w:val="uk-UA"/>
        </w:rPr>
        <w:t>20.11.2017 № 45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37FBE" w:rsidRDefault="00937FBE" w:rsidP="00937F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</w:t>
      </w:r>
      <w:r w:rsidR="00EC65AF">
        <w:rPr>
          <w:sz w:val="28"/>
          <w:szCs w:val="28"/>
          <w:lang w:val="uk-UA"/>
        </w:rPr>
        <w:t>инському</w:t>
      </w:r>
      <w:proofErr w:type="spellEnd"/>
      <w:r w:rsidR="00EC65AF">
        <w:rPr>
          <w:sz w:val="28"/>
          <w:szCs w:val="28"/>
          <w:lang w:val="uk-UA"/>
        </w:rPr>
        <w:t xml:space="preserve"> Олексію Анатолійовичу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</w:t>
      </w:r>
      <w:r>
        <w:rPr>
          <w:sz w:val="28"/>
          <w:szCs w:val="28"/>
          <w:lang w:val="uk-UA"/>
        </w:rPr>
        <w:t xml:space="preserve"> М. Кощія та вул. М. Данька (земельна ділянка </w:t>
      </w:r>
      <w:r w:rsidR="00EC65AF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№ 126), площею 0,0900 га, кадастровий номер 5910136300:06:001:0339 </w:t>
      </w:r>
      <w:r w:rsidRPr="00526A42">
        <w:rPr>
          <w:sz w:val="28"/>
          <w:szCs w:val="28"/>
          <w:lang w:val="uk-UA"/>
        </w:rPr>
        <w:t xml:space="preserve">(протокол </w:t>
      </w:r>
      <w:r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20.04.2018 № 55)</w:t>
      </w:r>
      <w:r w:rsidRPr="00526A42">
        <w:rPr>
          <w:sz w:val="28"/>
          <w:szCs w:val="28"/>
          <w:lang w:val="uk-UA"/>
        </w:rPr>
        <w:t xml:space="preserve">. Категорія та цільове призначення земельної ділянки: землі житлової та громадської забудови Сумської міської ради для будівництва і </w:t>
      </w:r>
      <w:r w:rsidRPr="00526A42">
        <w:rPr>
          <w:sz w:val="28"/>
          <w:szCs w:val="28"/>
          <w:lang w:val="uk-UA"/>
        </w:rPr>
        <w:lastRenderedPageBreak/>
        <w:t>обслуговування житлового будинку, господарських будівель і споруд (присадибна ділянка).</w:t>
      </w:r>
    </w:p>
    <w:p w:rsidR="00937FBE" w:rsidRDefault="00937FBE" w:rsidP="00937FBE">
      <w:pPr>
        <w:ind w:firstLine="720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9E4788" w:rsidRDefault="009E4788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9E478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50804"/>
    <w:rsid w:val="008577A4"/>
    <w:rsid w:val="00867BEA"/>
    <w:rsid w:val="00874B25"/>
    <w:rsid w:val="0089203A"/>
    <w:rsid w:val="008C2C13"/>
    <w:rsid w:val="00921C07"/>
    <w:rsid w:val="00932AC1"/>
    <w:rsid w:val="00937FBE"/>
    <w:rsid w:val="00943F5F"/>
    <w:rsid w:val="00967D88"/>
    <w:rsid w:val="00970DF2"/>
    <w:rsid w:val="0097590B"/>
    <w:rsid w:val="00992C8C"/>
    <w:rsid w:val="009967EE"/>
    <w:rsid w:val="009E351E"/>
    <w:rsid w:val="009E4788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C65AF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EB48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51AD-E8C2-408B-BB71-218FA39E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47</cp:revision>
  <dcterms:created xsi:type="dcterms:W3CDTF">2018-07-05T10:22:00Z</dcterms:created>
  <dcterms:modified xsi:type="dcterms:W3CDTF">2019-05-27T12:07:00Z</dcterms:modified>
</cp:coreProperties>
</file>