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CD4E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D4E41">
              <w:rPr>
                <w:rFonts w:eastAsia="Times New Roman" w:cs="Times New Roman"/>
                <w:szCs w:val="28"/>
                <w:lang w:eastAsia="ru-RU"/>
              </w:rPr>
              <w:t>Черткову</w:t>
            </w:r>
            <w:proofErr w:type="spellEnd"/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 Миколі Володимировичу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CD4E41">
              <w:rPr>
                <w:rFonts w:eastAsia="Times New Roman" w:cs="Times New Roman"/>
                <w:szCs w:val="28"/>
                <w:lang w:eastAsia="ru-RU"/>
              </w:rPr>
              <w:t>Токарівська</w:t>
            </w:r>
            <w:proofErr w:type="spellEnd"/>
            <w:r w:rsidR="00CD4E41">
              <w:rPr>
                <w:rFonts w:eastAsia="Times New Roman" w:cs="Times New Roman"/>
                <w:szCs w:val="28"/>
                <w:lang w:eastAsia="ru-RU"/>
              </w:rPr>
              <w:t>, біля буд. № 21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C3279">
        <w:rPr>
          <w:rFonts w:eastAsia="Times New Roman" w:cs="Times New Roman"/>
          <w:color w:val="000000" w:themeColor="text1"/>
          <w:szCs w:val="28"/>
          <w:lang w:eastAsia="ru-RU"/>
        </w:rPr>
        <w:t xml:space="preserve">25.07.2019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F6D9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C3279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D4E41">
        <w:rPr>
          <w:rFonts w:eastAsia="Times New Roman" w:cs="Times New Roman"/>
          <w:szCs w:val="28"/>
          <w:lang w:eastAsia="ru-RU"/>
        </w:rPr>
        <w:t>Черткову</w:t>
      </w:r>
      <w:proofErr w:type="spellEnd"/>
      <w:r w:rsidR="00CD4E41">
        <w:rPr>
          <w:rFonts w:eastAsia="Times New Roman" w:cs="Times New Roman"/>
          <w:szCs w:val="28"/>
          <w:lang w:eastAsia="ru-RU"/>
        </w:rPr>
        <w:t xml:space="preserve"> Миколі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CD4E41">
        <w:rPr>
          <w:rFonts w:eastAsia="Times New Roman" w:cs="Times New Roman"/>
          <w:szCs w:val="28"/>
          <w:lang w:eastAsia="ru-RU"/>
        </w:rPr>
        <w:t xml:space="preserve">м. Суми, вул. </w:t>
      </w:r>
      <w:proofErr w:type="spellStart"/>
      <w:r w:rsidR="00CD4E41">
        <w:rPr>
          <w:rFonts w:eastAsia="Times New Roman" w:cs="Times New Roman"/>
          <w:szCs w:val="28"/>
          <w:lang w:eastAsia="ru-RU"/>
        </w:rPr>
        <w:t>Токарівська</w:t>
      </w:r>
      <w:proofErr w:type="spellEnd"/>
      <w:r w:rsidR="00CD4E41">
        <w:rPr>
          <w:rFonts w:eastAsia="Times New Roman" w:cs="Times New Roman"/>
          <w:szCs w:val="28"/>
          <w:lang w:eastAsia="ru-RU"/>
        </w:rPr>
        <w:t>, біля буд. № 21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D4E41">
        <w:rPr>
          <w:rFonts w:eastAsia="Times New Roman" w:cs="Times New Roman"/>
          <w:szCs w:val="28"/>
          <w:lang w:eastAsia="ru-RU"/>
        </w:rPr>
        <w:t>01</w:t>
      </w:r>
      <w:r w:rsidR="00885F79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CD4E41">
        <w:rPr>
          <w:rFonts w:eastAsia="Times New Roman" w:cs="Times New Roman"/>
          <w:szCs w:val="28"/>
          <w:lang w:eastAsia="ru-RU"/>
        </w:rPr>
        <w:t>індивідуальних гаражів</w:t>
      </w:r>
      <w:r w:rsidR="005043B4">
        <w:rPr>
          <w:rFonts w:eastAsia="Times New Roman" w:cs="Times New Roman"/>
          <w:szCs w:val="28"/>
          <w:lang w:eastAsia="ru-RU"/>
        </w:rPr>
        <w:t xml:space="preserve"> у зв</w:t>
      </w:r>
      <w:r w:rsidR="005043B4" w:rsidRPr="00E45ADD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язку </w:t>
      </w:r>
      <w:r w:rsidR="005043B4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5043B4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5043B4" w:rsidRPr="005043B4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єкта </w:t>
      </w:r>
      <w:r w:rsidR="00CD4E41">
        <w:rPr>
          <w:rFonts w:eastAsia="Times New Roman" w:cs="Times New Roman"/>
          <w:szCs w:val="28"/>
          <w:lang w:eastAsia="ru-RU"/>
        </w:rPr>
        <w:t>вимогам Плану зонування території міста Суми, затвердженого рішенням Сумської міської ради від 06.03.2013 № 2180-МР, згідно з яким</w:t>
      </w:r>
      <w:r w:rsidR="00242DDB">
        <w:rPr>
          <w:rFonts w:eastAsia="Times New Roman" w:cs="Times New Roman"/>
          <w:szCs w:val="28"/>
          <w:lang w:eastAsia="ru-RU"/>
        </w:rPr>
        <w:t xml:space="preserve"> зазначена земельна ділянка частково знаходиться в межах зони залізничного транспорту ТР-1 та більшою частиною потрапляє в межі зони </w:t>
      </w:r>
      <w:r w:rsidR="00100576">
        <w:rPr>
          <w:rFonts w:eastAsia="Times New Roman" w:cs="Times New Roman"/>
          <w:szCs w:val="28"/>
          <w:lang w:eastAsia="ru-RU"/>
        </w:rPr>
        <w:t>магістральних вулиць, майданів (у червоних лініях)</w:t>
      </w:r>
      <w:r w:rsidR="00242DDB">
        <w:rPr>
          <w:rFonts w:eastAsia="Times New Roman" w:cs="Times New Roman"/>
          <w:szCs w:val="28"/>
          <w:lang w:eastAsia="ru-RU"/>
        </w:rPr>
        <w:t xml:space="preserve"> ТР-2</w:t>
      </w:r>
      <w:r w:rsidR="005308BD">
        <w:rPr>
          <w:rFonts w:eastAsia="Times New Roman" w:cs="Times New Roman"/>
          <w:szCs w:val="28"/>
          <w:lang w:eastAsia="ru-RU"/>
        </w:rPr>
        <w:t xml:space="preserve">, встановленої з урахуванням </w:t>
      </w:r>
      <w:r w:rsidR="00100576">
        <w:rPr>
          <w:rFonts w:eastAsia="Times New Roman" w:cs="Times New Roman"/>
          <w:szCs w:val="28"/>
          <w:lang w:eastAsia="ru-RU"/>
        </w:rPr>
        <w:t>передбаченого містобудівною документацією прокладання проїзної частини магістральної вулиці Проектна № 1.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5308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00576"/>
    <w:rsid w:val="00176099"/>
    <w:rsid w:val="00242DDB"/>
    <w:rsid w:val="002F6D90"/>
    <w:rsid w:val="00327BD1"/>
    <w:rsid w:val="00483A56"/>
    <w:rsid w:val="005043B4"/>
    <w:rsid w:val="005308BD"/>
    <w:rsid w:val="00561700"/>
    <w:rsid w:val="005631D9"/>
    <w:rsid w:val="005C2F66"/>
    <w:rsid w:val="005C3279"/>
    <w:rsid w:val="00600225"/>
    <w:rsid w:val="0060726E"/>
    <w:rsid w:val="0061104A"/>
    <w:rsid w:val="00885F79"/>
    <w:rsid w:val="008941D1"/>
    <w:rsid w:val="009B5E42"/>
    <w:rsid w:val="00A7758F"/>
    <w:rsid w:val="00CD4E41"/>
    <w:rsid w:val="00E662E2"/>
    <w:rsid w:val="00ED7E39"/>
    <w:rsid w:val="00F35F90"/>
    <w:rsid w:val="00F66656"/>
    <w:rsid w:val="00F84BF8"/>
    <w:rsid w:val="00F87AB8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dcterms:created xsi:type="dcterms:W3CDTF">2019-02-05T08:16:00Z</dcterms:created>
  <dcterms:modified xsi:type="dcterms:W3CDTF">2019-08-20T06:39:00Z</dcterms:modified>
</cp:coreProperties>
</file>