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AD43EF" w:rsidRPr="000378CA" w:rsidTr="009823E2">
        <w:trPr>
          <w:trHeight w:val="100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3EF" w:rsidRPr="00A0219B" w:rsidRDefault="00AD43EF" w:rsidP="009823E2">
            <w:pPr>
              <w:jc w:val="center"/>
              <w:rPr>
                <w:bCs/>
                <w:sz w:val="32"/>
                <w:lang w:val="uk-UA"/>
              </w:rPr>
            </w:pPr>
            <w:bookmarkStart w:id="0" w:name="_GoBack"/>
            <w:bookmarkEnd w:id="0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3EF" w:rsidRPr="00B43A54" w:rsidRDefault="00AD43EF" w:rsidP="009823E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04A66">
              <w:rPr>
                <w:bCs/>
                <w:sz w:val="28"/>
                <w:szCs w:val="28"/>
                <w:lang w:val="uk-UA"/>
              </w:rPr>
              <w:t xml:space="preserve">Додаток </w:t>
            </w:r>
            <w:r w:rsidR="000821ED">
              <w:rPr>
                <w:bCs/>
                <w:sz w:val="28"/>
                <w:szCs w:val="28"/>
                <w:lang w:val="uk-UA"/>
              </w:rPr>
              <w:t>1</w:t>
            </w:r>
          </w:p>
          <w:p w:rsidR="00AD43EF" w:rsidRDefault="00AD43EF" w:rsidP="009823E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51447">
              <w:rPr>
                <w:bCs/>
                <w:sz w:val="28"/>
                <w:szCs w:val="28"/>
                <w:lang w:val="uk-UA"/>
              </w:rPr>
              <w:t>до рішення Сумськ</w:t>
            </w:r>
            <w:r>
              <w:rPr>
                <w:bCs/>
                <w:sz w:val="28"/>
                <w:szCs w:val="28"/>
                <w:lang w:val="uk-UA"/>
              </w:rPr>
              <w:t xml:space="preserve">ої міської ради «Про внесення </w:t>
            </w:r>
            <w:r w:rsidRPr="00551447">
              <w:rPr>
                <w:bCs/>
                <w:sz w:val="28"/>
                <w:szCs w:val="28"/>
                <w:lang w:val="uk-UA"/>
              </w:rPr>
              <w:t xml:space="preserve">змін  до рішення Сумської міської ради  від 21 грудня  2016 року  № 1548-МР «Про Програму   підвищення енергоефективності в бюджетній  сфері  міста Суми  </w:t>
            </w:r>
            <w:r>
              <w:rPr>
                <w:bCs/>
                <w:sz w:val="28"/>
                <w:szCs w:val="28"/>
                <w:lang w:val="uk-UA"/>
              </w:rPr>
              <w:br/>
            </w:r>
            <w:r w:rsidRPr="00551447">
              <w:rPr>
                <w:bCs/>
                <w:sz w:val="28"/>
                <w:szCs w:val="28"/>
                <w:lang w:val="uk-UA"/>
              </w:rPr>
              <w:t xml:space="preserve">на 2017 - 2019 роки» (зі змінами)»  </w:t>
            </w:r>
          </w:p>
          <w:p w:rsidR="00AD43EF" w:rsidRPr="00B43A54" w:rsidRDefault="00AD43EF" w:rsidP="007C2B47">
            <w:pPr>
              <w:jc w:val="both"/>
              <w:rPr>
                <w:bCs/>
                <w:lang w:val="en-US"/>
              </w:rPr>
            </w:pPr>
            <w:r w:rsidRPr="000378CA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="007C2B47">
              <w:rPr>
                <w:bCs/>
                <w:sz w:val="28"/>
                <w:szCs w:val="28"/>
                <w:lang w:val="uk-UA"/>
              </w:rPr>
              <w:t xml:space="preserve">                   </w:t>
            </w:r>
            <w:r w:rsidR="00A652E3" w:rsidRPr="00F56F23">
              <w:rPr>
                <w:bCs/>
                <w:sz w:val="28"/>
                <w:szCs w:val="28"/>
                <w:lang w:val="uk-UA"/>
              </w:rPr>
              <w:t xml:space="preserve"> 2019 року </w:t>
            </w:r>
            <w:r w:rsidRPr="00F56F23">
              <w:rPr>
                <w:bCs/>
                <w:sz w:val="28"/>
                <w:szCs w:val="28"/>
                <w:lang w:val="uk-UA"/>
              </w:rPr>
              <w:t xml:space="preserve">№ </w:t>
            </w:r>
            <w:r w:rsidR="007C2B47">
              <w:rPr>
                <w:bCs/>
                <w:sz w:val="28"/>
                <w:szCs w:val="28"/>
                <w:lang w:val="uk-UA"/>
              </w:rPr>
              <w:t xml:space="preserve">           </w:t>
            </w:r>
            <w:r w:rsidR="0011524C">
              <w:rPr>
                <w:bCs/>
                <w:color w:val="000000" w:themeColor="text1"/>
                <w:sz w:val="28"/>
                <w:szCs w:val="28"/>
                <w:lang w:val="uk-UA"/>
              </w:rPr>
              <w:t>-МР</w:t>
            </w:r>
          </w:p>
        </w:tc>
      </w:tr>
    </w:tbl>
    <w:p w:rsidR="000434F0" w:rsidRPr="00147C42" w:rsidRDefault="000434F0" w:rsidP="000434F0">
      <w:pPr>
        <w:jc w:val="center"/>
        <w:rPr>
          <w:color w:val="000000"/>
          <w:lang w:val="uk-UA"/>
        </w:rPr>
      </w:pPr>
    </w:p>
    <w:p w:rsidR="000434F0" w:rsidRPr="00B96C03" w:rsidRDefault="000434F0" w:rsidP="000434F0">
      <w:pPr>
        <w:jc w:val="center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Програма підвищення енергоефективності в бюджетній сфері</w:t>
      </w:r>
      <w:r>
        <w:rPr>
          <w:b/>
          <w:sz w:val="28"/>
          <w:szCs w:val="28"/>
          <w:lang w:val="uk-UA"/>
        </w:rPr>
        <w:br/>
      </w:r>
      <w:r w:rsidRPr="00B96C03">
        <w:rPr>
          <w:b/>
          <w:sz w:val="28"/>
          <w:szCs w:val="28"/>
          <w:lang w:val="uk-UA"/>
        </w:rPr>
        <w:t xml:space="preserve"> м</w:t>
      </w:r>
      <w:r>
        <w:rPr>
          <w:b/>
          <w:sz w:val="28"/>
          <w:szCs w:val="28"/>
          <w:lang w:val="uk-UA"/>
        </w:rPr>
        <w:t xml:space="preserve">іста </w:t>
      </w:r>
      <w:r w:rsidRPr="00B96C03">
        <w:rPr>
          <w:b/>
          <w:sz w:val="28"/>
          <w:szCs w:val="28"/>
          <w:lang w:val="uk-UA"/>
        </w:rPr>
        <w:t>Суми на 2017-2019 роки</w:t>
      </w:r>
    </w:p>
    <w:p w:rsidR="000434F0" w:rsidRPr="000434F0" w:rsidRDefault="000434F0" w:rsidP="000434F0">
      <w:pPr>
        <w:jc w:val="both"/>
        <w:rPr>
          <w:b/>
          <w:sz w:val="18"/>
          <w:szCs w:val="26"/>
          <w:lang w:val="uk-UA"/>
        </w:rPr>
      </w:pPr>
    </w:p>
    <w:p w:rsidR="000434F0" w:rsidRPr="00B96C03" w:rsidRDefault="000434F0" w:rsidP="000434F0">
      <w:pPr>
        <w:pStyle w:val="a3"/>
        <w:numPr>
          <w:ilvl w:val="0"/>
          <w:numId w:val="3"/>
        </w:numPr>
        <w:ind w:left="709" w:firstLine="0"/>
        <w:jc w:val="both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Загальна характеристика Програми</w:t>
      </w:r>
    </w:p>
    <w:p w:rsidR="000434F0" w:rsidRPr="000434F0" w:rsidRDefault="000434F0" w:rsidP="000434F0">
      <w:pPr>
        <w:pStyle w:val="a3"/>
        <w:jc w:val="both"/>
        <w:rPr>
          <w:b/>
          <w:sz w:val="20"/>
          <w:szCs w:val="26"/>
          <w:lang w:val="uk-UA"/>
        </w:rPr>
      </w:pPr>
    </w:p>
    <w:p w:rsidR="000434F0" w:rsidRPr="00B96C03" w:rsidRDefault="000434F0" w:rsidP="000434F0">
      <w:pPr>
        <w:pStyle w:val="a3"/>
        <w:ind w:left="142" w:firstLine="566"/>
        <w:jc w:val="both"/>
        <w:rPr>
          <w:sz w:val="28"/>
          <w:szCs w:val="28"/>
          <w:lang w:val="uk-UA"/>
        </w:rPr>
      </w:pPr>
      <w:r w:rsidRPr="00B96C03">
        <w:rPr>
          <w:sz w:val="28"/>
          <w:szCs w:val="28"/>
          <w:lang w:val="uk-UA"/>
        </w:rPr>
        <w:t>Програма підвищення енергоефективності в бюджетній сфері міста Суми на 2017</w:t>
      </w:r>
      <w:r>
        <w:rPr>
          <w:sz w:val="28"/>
          <w:szCs w:val="28"/>
          <w:lang w:val="uk-UA"/>
        </w:rPr>
        <w:t>−</w:t>
      </w:r>
      <w:r w:rsidRPr="00B96C03">
        <w:rPr>
          <w:sz w:val="28"/>
          <w:szCs w:val="28"/>
          <w:lang w:val="uk-UA"/>
        </w:rPr>
        <w:t xml:space="preserve">2019 роки (далі − Програма) передбачає впровадження комплексних заходів із підвищення енергоефективності в бюджетних закладах та установах міста Суми, що утримуються за кошти міського бюджету, </w:t>
      </w:r>
      <w:r>
        <w:rPr>
          <w:sz w:val="28"/>
          <w:szCs w:val="28"/>
          <w:lang w:val="uk-UA"/>
        </w:rPr>
        <w:t xml:space="preserve">в тому числі заходів </w:t>
      </w:r>
      <w:r w:rsidRPr="00B96C03">
        <w:rPr>
          <w:sz w:val="28"/>
          <w:szCs w:val="28"/>
          <w:lang w:val="uk-UA"/>
        </w:rPr>
        <w:t>Плану дій сталого енергетичного ро</w:t>
      </w:r>
      <w:r>
        <w:rPr>
          <w:sz w:val="28"/>
          <w:szCs w:val="28"/>
          <w:lang w:val="uk-UA"/>
        </w:rPr>
        <w:t>звитку міста Суми до 2025 року, остання редакція якого затверджена</w:t>
      </w:r>
      <w:r w:rsidRPr="00B96C03">
        <w:rPr>
          <w:sz w:val="28"/>
          <w:szCs w:val="28"/>
          <w:lang w:val="uk-UA"/>
        </w:rPr>
        <w:t xml:space="preserve"> рішенням Сумської міської ради </w:t>
      </w:r>
      <w:r>
        <w:rPr>
          <w:sz w:val="28"/>
          <w:szCs w:val="28"/>
          <w:lang w:val="uk-UA"/>
        </w:rPr>
        <w:br/>
      </w:r>
      <w:r w:rsidRPr="00B96C03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26 вересня 2018 року № 3909-МР.</w:t>
      </w:r>
    </w:p>
    <w:p w:rsidR="000434F0" w:rsidRPr="00077754" w:rsidRDefault="000434F0" w:rsidP="000434F0">
      <w:pPr>
        <w:pStyle w:val="a3"/>
        <w:jc w:val="both"/>
        <w:rPr>
          <w:sz w:val="20"/>
          <w:szCs w:val="26"/>
          <w:lang w:val="uk-UA"/>
        </w:rPr>
      </w:pPr>
    </w:p>
    <w:p w:rsidR="000434F0" w:rsidRPr="00B96C03" w:rsidRDefault="000434F0" w:rsidP="000434F0">
      <w:pPr>
        <w:pStyle w:val="a3"/>
        <w:jc w:val="both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Паспорт Програми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068"/>
      </w:tblGrid>
      <w:tr w:rsidR="000434F0" w:rsidRPr="00E822CE" w:rsidTr="00604724">
        <w:tc>
          <w:tcPr>
            <w:tcW w:w="4253" w:type="dxa"/>
            <w:shd w:val="clear" w:color="auto" w:fill="auto"/>
          </w:tcPr>
          <w:p w:rsidR="000434F0" w:rsidRPr="00BC17B1" w:rsidRDefault="000434F0" w:rsidP="000434F0">
            <w:pPr>
              <w:pStyle w:val="a3"/>
              <w:numPr>
                <w:ilvl w:val="0"/>
                <w:numId w:val="4"/>
              </w:numPr>
              <w:ind w:left="301" w:hanging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Ініціатор розробки Програми</w:t>
            </w:r>
          </w:p>
        </w:tc>
        <w:tc>
          <w:tcPr>
            <w:tcW w:w="5068" w:type="dxa"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0434F0" w:rsidRPr="00E822CE" w:rsidTr="00604724">
        <w:trPr>
          <w:trHeight w:val="2156"/>
        </w:trPr>
        <w:tc>
          <w:tcPr>
            <w:tcW w:w="4253" w:type="dxa"/>
            <w:shd w:val="clear" w:color="auto" w:fill="auto"/>
          </w:tcPr>
          <w:p w:rsidR="000434F0" w:rsidRPr="00BC17B1" w:rsidRDefault="000434F0" w:rsidP="000434F0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ind w:left="18" w:firstLine="0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Дата, номер і назва розпорядчого документа про розробку Програми</w:t>
            </w:r>
          </w:p>
        </w:tc>
        <w:tc>
          <w:tcPr>
            <w:tcW w:w="5068" w:type="dxa"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Рішення Сумської міської рад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BC17B1">
              <w:rPr>
                <w:sz w:val="28"/>
                <w:szCs w:val="28"/>
                <w:lang w:val="uk-UA"/>
              </w:rPr>
              <w:t xml:space="preserve"> від 29.02.2012 № 1207-МР (зі змінами) «Про Положення про Порядок розробки, затвердження та виконання міських, цільових (комплексних) програм, програми економічного і соціального розвитку міста Суми та виконання міського бюджету»</w:t>
            </w:r>
          </w:p>
        </w:tc>
      </w:tr>
      <w:tr w:rsidR="000434F0" w:rsidRPr="00E822CE" w:rsidTr="00604724">
        <w:tc>
          <w:tcPr>
            <w:tcW w:w="4253" w:type="dxa"/>
            <w:shd w:val="clear" w:color="auto" w:fill="auto"/>
          </w:tcPr>
          <w:p w:rsidR="000434F0" w:rsidRPr="00BC17B1" w:rsidRDefault="000434F0" w:rsidP="000434F0">
            <w:pPr>
              <w:pStyle w:val="a3"/>
              <w:numPr>
                <w:ilvl w:val="0"/>
                <w:numId w:val="4"/>
              </w:numPr>
              <w:ind w:left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068" w:type="dxa"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0434F0" w:rsidRPr="00B96C03" w:rsidTr="00604724">
        <w:tc>
          <w:tcPr>
            <w:tcW w:w="4253" w:type="dxa"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BC17B1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BC17B1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068" w:type="dxa"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Департаменти, управління та відділи Сумської міської ради: соціального захисту населення, освіти і науки, капітального будівництва та дорожнього господарства, культури та туризму, охорони здоров’я </w:t>
            </w:r>
          </w:p>
        </w:tc>
      </w:tr>
      <w:tr w:rsidR="000434F0" w:rsidRPr="00E822CE" w:rsidTr="00604724">
        <w:tc>
          <w:tcPr>
            <w:tcW w:w="4253" w:type="dxa"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</w:t>
            </w:r>
            <w:r w:rsidRPr="00BC17B1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068" w:type="dxa"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0434F0" w:rsidRPr="00B96C03" w:rsidTr="00604724">
        <w:tc>
          <w:tcPr>
            <w:tcW w:w="4253" w:type="dxa"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Pr="00BC17B1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068" w:type="dxa"/>
            <w:shd w:val="clear" w:color="auto" w:fill="auto"/>
          </w:tcPr>
          <w:p w:rsidR="000434F0" w:rsidRPr="00BC17B1" w:rsidRDefault="000434F0" w:rsidP="000434F0">
            <w:pPr>
              <w:pStyle w:val="a3"/>
              <w:numPr>
                <w:ilvl w:val="1"/>
                <w:numId w:val="18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роки</w:t>
            </w:r>
          </w:p>
        </w:tc>
      </w:tr>
    </w:tbl>
    <w:p w:rsidR="000434F0" w:rsidRDefault="000434F0" w:rsidP="000434F0">
      <w:pPr>
        <w:pStyle w:val="a3"/>
        <w:numPr>
          <w:ilvl w:val="0"/>
          <w:numId w:val="4"/>
        </w:numPr>
        <w:ind w:left="34" w:hanging="34"/>
        <w:rPr>
          <w:sz w:val="28"/>
          <w:szCs w:val="28"/>
          <w:lang w:val="uk-UA"/>
        </w:rPr>
        <w:sectPr w:rsidR="000434F0" w:rsidSect="00C7517F">
          <w:headerReference w:type="default" r:id="rId8"/>
          <w:footerReference w:type="default" r:id="rId9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horzAnchor="margin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068"/>
      </w:tblGrid>
      <w:tr w:rsidR="000434F0" w:rsidRPr="00B96C03" w:rsidTr="00604724">
        <w:tc>
          <w:tcPr>
            <w:tcW w:w="4253" w:type="dxa"/>
            <w:shd w:val="clear" w:color="auto" w:fill="auto"/>
          </w:tcPr>
          <w:p w:rsidR="000434F0" w:rsidRPr="00BC17B1" w:rsidRDefault="000434F0" w:rsidP="00604724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7. </w:t>
            </w:r>
            <w:r w:rsidRPr="00BC17B1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068" w:type="dxa"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Міський бюджет</w:t>
            </w:r>
          </w:p>
        </w:tc>
      </w:tr>
      <w:tr w:rsidR="000434F0" w:rsidRPr="00B96C03" w:rsidTr="00604724">
        <w:tc>
          <w:tcPr>
            <w:tcW w:w="4253" w:type="dxa"/>
            <w:shd w:val="clear" w:color="auto" w:fill="auto"/>
          </w:tcPr>
          <w:p w:rsidR="000434F0" w:rsidRPr="00BC17B1" w:rsidRDefault="000434F0" w:rsidP="00604724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 </w:t>
            </w:r>
            <w:r w:rsidRPr="00BC17B1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</w:t>
            </w:r>
          </w:p>
        </w:tc>
        <w:tc>
          <w:tcPr>
            <w:tcW w:w="5068" w:type="dxa"/>
            <w:shd w:val="clear" w:color="auto" w:fill="auto"/>
          </w:tcPr>
          <w:p w:rsidR="000434F0" w:rsidRPr="00BC17B1" w:rsidRDefault="000434F0" w:rsidP="00604724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0434F0" w:rsidRPr="00BC17B1" w:rsidRDefault="000434F0" w:rsidP="00604724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0434F0" w:rsidRPr="00243521" w:rsidRDefault="000434F0" w:rsidP="00604724">
            <w:pPr>
              <w:pStyle w:val="a3"/>
              <w:ind w:left="33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253711,6 </w:t>
            </w:r>
            <w:r w:rsidRPr="00FE2534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</w:tr>
      <w:tr w:rsidR="000434F0" w:rsidRPr="004820BE" w:rsidTr="00604724">
        <w:tc>
          <w:tcPr>
            <w:tcW w:w="4253" w:type="dxa"/>
            <w:shd w:val="clear" w:color="auto" w:fill="auto"/>
          </w:tcPr>
          <w:p w:rsidR="000434F0" w:rsidRPr="00BC17B1" w:rsidRDefault="000434F0" w:rsidP="00604724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в тому числі:</w:t>
            </w:r>
          </w:p>
          <w:p w:rsidR="000434F0" w:rsidRPr="00BC17B1" w:rsidRDefault="000434F0" w:rsidP="00604724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міський бюджет</w:t>
            </w:r>
          </w:p>
          <w:p w:rsidR="000434F0" w:rsidRPr="00BC17B1" w:rsidRDefault="000434F0" w:rsidP="006047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  <w:shd w:val="clear" w:color="auto" w:fill="auto"/>
          </w:tcPr>
          <w:p w:rsidR="000434F0" w:rsidRPr="00BC17B1" w:rsidRDefault="000434F0" w:rsidP="00604724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</w:p>
          <w:p w:rsidR="000434F0" w:rsidRPr="00FE2534" w:rsidRDefault="000434F0" w:rsidP="00604724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123465,7</w:t>
            </w:r>
            <w:r w:rsidRPr="00FE2534">
              <w:rPr>
                <w:sz w:val="28"/>
                <w:szCs w:val="28"/>
                <w:lang w:val="uk-UA"/>
              </w:rPr>
              <w:t xml:space="preserve"> тис. грн.:</w:t>
            </w:r>
          </w:p>
          <w:p w:rsidR="000434F0" w:rsidRPr="00FE2534" w:rsidRDefault="000434F0" w:rsidP="00604724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5374,5</w:t>
            </w:r>
            <w:r w:rsidRPr="00FE2534">
              <w:rPr>
                <w:sz w:val="28"/>
                <w:szCs w:val="28"/>
                <w:lang w:val="uk-UA"/>
              </w:rPr>
              <w:t xml:space="preserve"> тис. грн. - загальний фонд;</w:t>
            </w:r>
          </w:p>
          <w:p w:rsidR="000434F0" w:rsidRPr="00BC17B1" w:rsidRDefault="000434F0" w:rsidP="00604724">
            <w:pPr>
              <w:pStyle w:val="a3"/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118091,2</w:t>
            </w:r>
            <w:r w:rsidRPr="00FE2534">
              <w:rPr>
                <w:sz w:val="28"/>
                <w:szCs w:val="28"/>
                <w:lang w:val="uk-UA"/>
              </w:rPr>
              <w:t xml:space="preserve"> тис. грн. - спеціальний фонд;</w:t>
            </w:r>
          </w:p>
        </w:tc>
      </w:tr>
      <w:tr w:rsidR="000434F0" w:rsidRPr="004820BE" w:rsidTr="00604724">
        <w:tc>
          <w:tcPr>
            <w:tcW w:w="4253" w:type="dxa"/>
            <w:shd w:val="clear" w:color="auto" w:fill="auto"/>
          </w:tcPr>
          <w:p w:rsidR="000434F0" w:rsidRPr="00BC17B1" w:rsidRDefault="000434F0" w:rsidP="00604724">
            <w:pPr>
              <w:pStyle w:val="a3"/>
              <w:ind w:left="34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(державний, обласний бюджети, кредитні кошти, гранти та інші залучені кошти)</w:t>
            </w:r>
          </w:p>
        </w:tc>
        <w:tc>
          <w:tcPr>
            <w:tcW w:w="5068" w:type="dxa"/>
            <w:shd w:val="clear" w:color="auto" w:fill="auto"/>
          </w:tcPr>
          <w:p w:rsidR="000434F0" w:rsidRPr="00BC17B1" w:rsidRDefault="000434F0" w:rsidP="0060472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130245,9</w:t>
            </w:r>
            <w:r w:rsidRPr="00FE2534">
              <w:rPr>
                <w:sz w:val="28"/>
                <w:szCs w:val="28"/>
                <w:lang w:val="uk-UA"/>
              </w:rPr>
              <w:t xml:space="preserve"> тис. грн.</w:t>
            </w:r>
            <w:r w:rsidRPr="00BC17B1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434F0" w:rsidRDefault="000434F0" w:rsidP="000434F0">
      <w:pPr>
        <w:jc w:val="right"/>
        <w:rPr>
          <w:lang w:val="uk-UA"/>
        </w:rPr>
      </w:pPr>
      <w:r w:rsidRPr="00CE21CE">
        <w:rPr>
          <w:lang w:val="uk-UA"/>
        </w:rPr>
        <w:t>Продовження додатку 1</w:t>
      </w:r>
    </w:p>
    <w:p w:rsidR="000434F0" w:rsidRPr="009834BE" w:rsidRDefault="000434F0" w:rsidP="000434F0">
      <w:pPr>
        <w:pStyle w:val="a3"/>
        <w:rPr>
          <w:b/>
          <w:sz w:val="14"/>
          <w:szCs w:val="26"/>
          <w:lang w:val="uk-UA"/>
        </w:rPr>
      </w:pPr>
    </w:p>
    <w:p w:rsidR="000434F0" w:rsidRPr="00B96C03" w:rsidRDefault="000434F0" w:rsidP="000434F0">
      <w:pPr>
        <w:pStyle w:val="a3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Ресурсне забезпечення Програми</w:t>
      </w:r>
    </w:p>
    <w:p w:rsidR="000434F0" w:rsidRPr="009834BE" w:rsidRDefault="000434F0" w:rsidP="000434F0">
      <w:pPr>
        <w:pStyle w:val="a3"/>
        <w:rPr>
          <w:b/>
          <w:sz w:val="14"/>
          <w:szCs w:val="26"/>
          <w:lang w:val="uk-UA"/>
        </w:rPr>
      </w:pPr>
      <w:r>
        <w:rPr>
          <w:b/>
          <w:sz w:val="14"/>
          <w:szCs w:val="26"/>
          <w:lang w:val="uk-UA"/>
        </w:rPr>
        <w:t xml:space="preserve">                           </w:t>
      </w:r>
      <w:r>
        <w:rPr>
          <w:b/>
          <w:sz w:val="14"/>
          <w:szCs w:val="26"/>
          <w:lang w:val="uk-UA"/>
        </w:rPr>
        <w:tab/>
      </w:r>
      <w:r>
        <w:rPr>
          <w:b/>
          <w:sz w:val="14"/>
          <w:szCs w:val="26"/>
          <w:lang w:val="uk-UA"/>
        </w:rPr>
        <w:tab/>
      </w:r>
      <w:r>
        <w:rPr>
          <w:b/>
          <w:sz w:val="14"/>
          <w:szCs w:val="26"/>
          <w:lang w:val="uk-UA"/>
        </w:rPr>
        <w:tab/>
      </w:r>
      <w:r>
        <w:rPr>
          <w:b/>
          <w:sz w:val="14"/>
          <w:szCs w:val="26"/>
          <w:lang w:val="uk-UA"/>
        </w:rPr>
        <w:tab/>
      </w:r>
      <w:r>
        <w:rPr>
          <w:b/>
          <w:sz w:val="14"/>
          <w:szCs w:val="26"/>
          <w:lang w:val="uk-UA"/>
        </w:rPr>
        <w:tab/>
      </w:r>
      <w:r>
        <w:rPr>
          <w:b/>
          <w:sz w:val="14"/>
          <w:szCs w:val="26"/>
          <w:lang w:val="uk-UA"/>
        </w:rPr>
        <w:tab/>
      </w:r>
      <w:r>
        <w:rPr>
          <w:b/>
          <w:sz w:val="14"/>
          <w:szCs w:val="26"/>
          <w:lang w:val="uk-UA"/>
        </w:rPr>
        <w:tab/>
      </w:r>
      <w:r>
        <w:rPr>
          <w:b/>
          <w:sz w:val="14"/>
          <w:szCs w:val="26"/>
          <w:lang w:val="uk-UA"/>
        </w:rPr>
        <w:tab/>
      </w:r>
      <w:r>
        <w:rPr>
          <w:b/>
          <w:sz w:val="14"/>
          <w:szCs w:val="26"/>
          <w:lang w:val="uk-UA"/>
        </w:rPr>
        <w:tab/>
      </w:r>
      <w:r>
        <w:rPr>
          <w:b/>
          <w:sz w:val="14"/>
          <w:szCs w:val="26"/>
          <w:lang w:val="uk-UA"/>
        </w:rPr>
        <w:tab/>
      </w:r>
      <w:r>
        <w:rPr>
          <w:b/>
          <w:sz w:val="28"/>
          <w:szCs w:val="26"/>
          <w:lang w:val="uk-UA"/>
        </w:rPr>
        <w:t>т</w:t>
      </w:r>
      <w:r w:rsidRPr="00D50376">
        <w:rPr>
          <w:b/>
          <w:sz w:val="28"/>
          <w:szCs w:val="26"/>
          <w:lang w:val="uk-UA"/>
        </w:rPr>
        <w:t>ис. грн.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1739"/>
        <w:gridCol w:w="1739"/>
        <w:gridCol w:w="1739"/>
        <w:gridCol w:w="1740"/>
      </w:tblGrid>
      <w:tr w:rsidR="000434F0" w:rsidTr="00604724">
        <w:trPr>
          <w:trHeight w:val="1221"/>
        </w:trPr>
        <w:tc>
          <w:tcPr>
            <w:tcW w:w="2364" w:type="dxa"/>
            <w:vMerge w:val="restart"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217" w:type="dxa"/>
            <w:gridSpan w:val="3"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0434F0" w:rsidTr="00604724">
        <w:tc>
          <w:tcPr>
            <w:tcW w:w="2364" w:type="dxa"/>
            <w:vMerge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1739" w:type="dxa"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2017</w:t>
            </w:r>
          </w:p>
        </w:tc>
        <w:tc>
          <w:tcPr>
            <w:tcW w:w="1739" w:type="dxa"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2018</w:t>
            </w:r>
          </w:p>
        </w:tc>
        <w:tc>
          <w:tcPr>
            <w:tcW w:w="1739" w:type="dxa"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2019</w:t>
            </w:r>
          </w:p>
        </w:tc>
        <w:tc>
          <w:tcPr>
            <w:tcW w:w="1740" w:type="dxa"/>
            <w:vMerge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</w:tr>
      <w:tr w:rsidR="000434F0" w:rsidTr="00604724">
        <w:trPr>
          <w:trHeight w:val="929"/>
        </w:trPr>
        <w:tc>
          <w:tcPr>
            <w:tcW w:w="2364" w:type="dxa"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6"/>
                <w:szCs w:val="26"/>
                <w:lang w:val="uk-UA"/>
              </w:rPr>
              <w:t>Обсяг ресурсів усього,</w:t>
            </w:r>
          </w:p>
          <w:p w:rsidR="000434F0" w:rsidRPr="00BC17B1" w:rsidRDefault="000434F0" w:rsidP="00604724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6"/>
                <w:szCs w:val="26"/>
                <w:lang w:val="uk-UA"/>
              </w:rPr>
              <w:t>в тому числі</w:t>
            </w:r>
          </w:p>
        </w:tc>
        <w:tc>
          <w:tcPr>
            <w:tcW w:w="1739" w:type="dxa"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43843,856</w:t>
            </w:r>
          </w:p>
        </w:tc>
        <w:tc>
          <w:tcPr>
            <w:tcW w:w="1739" w:type="dxa"/>
            <w:shd w:val="clear" w:color="auto" w:fill="auto"/>
          </w:tcPr>
          <w:p w:rsidR="000434F0" w:rsidRPr="00B01713" w:rsidRDefault="000434F0" w:rsidP="00604724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50808,713</w:t>
            </w:r>
          </w:p>
        </w:tc>
        <w:tc>
          <w:tcPr>
            <w:tcW w:w="1739" w:type="dxa"/>
            <w:shd w:val="clear" w:color="auto" w:fill="auto"/>
          </w:tcPr>
          <w:p w:rsidR="000434F0" w:rsidRPr="00B01713" w:rsidRDefault="000434F0" w:rsidP="00604724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159059,087</w:t>
            </w:r>
          </w:p>
        </w:tc>
        <w:tc>
          <w:tcPr>
            <w:tcW w:w="1740" w:type="dxa"/>
            <w:shd w:val="clear" w:color="auto" w:fill="auto"/>
          </w:tcPr>
          <w:p w:rsidR="000434F0" w:rsidRPr="00B01713" w:rsidRDefault="000434F0" w:rsidP="006047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253711,6</w:t>
            </w:r>
          </w:p>
        </w:tc>
      </w:tr>
      <w:tr w:rsidR="000434F0" w:rsidTr="00604724">
        <w:tc>
          <w:tcPr>
            <w:tcW w:w="2364" w:type="dxa"/>
            <w:shd w:val="clear" w:color="auto" w:fill="auto"/>
          </w:tcPr>
          <w:p w:rsidR="000434F0" w:rsidRPr="00BC17B1" w:rsidRDefault="000434F0" w:rsidP="00604724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6"/>
                <w:szCs w:val="26"/>
                <w:lang w:val="uk-UA"/>
              </w:rPr>
              <w:t>Міський бюджет</w:t>
            </w:r>
          </w:p>
        </w:tc>
        <w:tc>
          <w:tcPr>
            <w:tcW w:w="1739" w:type="dxa"/>
            <w:shd w:val="clear" w:color="auto" w:fill="auto"/>
          </w:tcPr>
          <w:p w:rsidR="000434F0" w:rsidRPr="00B61447" w:rsidRDefault="000434F0" w:rsidP="00604724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28415,363</w:t>
            </w:r>
          </w:p>
        </w:tc>
        <w:tc>
          <w:tcPr>
            <w:tcW w:w="1739" w:type="dxa"/>
            <w:shd w:val="clear" w:color="auto" w:fill="auto"/>
          </w:tcPr>
          <w:p w:rsidR="000434F0" w:rsidRPr="00B01713" w:rsidRDefault="000434F0" w:rsidP="00604724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42382,167</w:t>
            </w:r>
          </w:p>
        </w:tc>
        <w:tc>
          <w:tcPr>
            <w:tcW w:w="1739" w:type="dxa"/>
            <w:shd w:val="clear" w:color="auto" w:fill="auto"/>
          </w:tcPr>
          <w:p w:rsidR="000434F0" w:rsidRPr="00B01713" w:rsidRDefault="000434F0" w:rsidP="00604724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52668,2</w:t>
            </w:r>
          </w:p>
        </w:tc>
        <w:tc>
          <w:tcPr>
            <w:tcW w:w="1740" w:type="dxa"/>
            <w:shd w:val="clear" w:color="auto" w:fill="auto"/>
          </w:tcPr>
          <w:p w:rsidR="000434F0" w:rsidRPr="00B01713" w:rsidRDefault="000434F0" w:rsidP="00604724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123465,7</w:t>
            </w:r>
          </w:p>
        </w:tc>
      </w:tr>
      <w:tr w:rsidR="000434F0" w:rsidTr="00604724">
        <w:tc>
          <w:tcPr>
            <w:tcW w:w="2364" w:type="dxa"/>
            <w:shd w:val="clear" w:color="auto" w:fill="auto"/>
          </w:tcPr>
          <w:p w:rsidR="000434F0" w:rsidRPr="000001BD" w:rsidRDefault="000434F0" w:rsidP="00604724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(державний, обласний бюджети, кредитні кошти, гранти та інші залучені кошти)</w:t>
            </w:r>
          </w:p>
        </w:tc>
        <w:tc>
          <w:tcPr>
            <w:tcW w:w="1739" w:type="dxa"/>
            <w:shd w:val="clear" w:color="auto" w:fill="auto"/>
          </w:tcPr>
          <w:p w:rsidR="000434F0" w:rsidRPr="00B61447" w:rsidRDefault="000434F0" w:rsidP="00604724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15428,493</w:t>
            </w:r>
          </w:p>
        </w:tc>
        <w:tc>
          <w:tcPr>
            <w:tcW w:w="1739" w:type="dxa"/>
            <w:shd w:val="clear" w:color="auto" w:fill="auto"/>
          </w:tcPr>
          <w:p w:rsidR="000434F0" w:rsidRPr="00B01713" w:rsidRDefault="000434F0" w:rsidP="00604724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8426,546</w:t>
            </w:r>
          </w:p>
        </w:tc>
        <w:tc>
          <w:tcPr>
            <w:tcW w:w="1739" w:type="dxa"/>
            <w:shd w:val="clear" w:color="auto" w:fill="auto"/>
          </w:tcPr>
          <w:p w:rsidR="000434F0" w:rsidRPr="00B01713" w:rsidRDefault="000434F0" w:rsidP="00604724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106390,887</w:t>
            </w:r>
          </w:p>
        </w:tc>
        <w:tc>
          <w:tcPr>
            <w:tcW w:w="1740" w:type="dxa"/>
            <w:shd w:val="clear" w:color="auto" w:fill="auto"/>
          </w:tcPr>
          <w:p w:rsidR="000434F0" w:rsidRPr="00B01713" w:rsidRDefault="000434F0" w:rsidP="00604724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130245,9</w:t>
            </w:r>
          </w:p>
        </w:tc>
      </w:tr>
    </w:tbl>
    <w:p w:rsidR="000434F0" w:rsidRDefault="000434F0" w:rsidP="000434F0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0434F0" w:rsidRPr="00A45586" w:rsidRDefault="000434F0" w:rsidP="000434F0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AD43EF" w:rsidRPr="00A45586" w:rsidRDefault="00AD43EF" w:rsidP="00AD43EF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AD43EF" w:rsidRPr="00484D69" w:rsidRDefault="00AD43EF" w:rsidP="001D58FB">
      <w:pPr>
        <w:ind w:right="-2"/>
        <w:jc w:val="both"/>
        <w:rPr>
          <w:sz w:val="28"/>
          <w:lang w:val="uk-UA"/>
        </w:rPr>
      </w:pPr>
    </w:p>
    <w:p w:rsidR="00E2285C" w:rsidRDefault="00E2285C" w:rsidP="001D58FB">
      <w:pPr>
        <w:ind w:right="-2"/>
        <w:jc w:val="both"/>
        <w:rPr>
          <w:sz w:val="28"/>
          <w:szCs w:val="28"/>
          <w:lang w:val="uk-UA"/>
        </w:rPr>
      </w:pPr>
      <w:r w:rsidRPr="002A5FA9">
        <w:rPr>
          <w:sz w:val="28"/>
          <w:szCs w:val="28"/>
          <w:lang w:val="uk-UA"/>
        </w:rPr>
        <w:t xml:space="preserve">Сумський міський голова                                                   </w:t>
      </w:r>
      <w:r w:rsidR="002A5FA9" w:rsidRPr="002A5FA9">
        <w:rPr>
          <w:sz w:val="28"/>
          <w:szCs w:val="28"/>
          <w:lang w:val="uk-UA"/>
        </w:rPr>
        <w:t xml:space="preserve">         </w:t>
      </w:r>
      <w:r w:rsidR="002A5FA9">
        <w:rPr>
          <w:sz w:val="28"/>
          <w:szCs w:val="28"/>
          <w:lang w:val="uk-UA"/>
        </w:rPr>
        <w:t xml:space="preserve">         </w:t>
      </w:r>
      <w:r w:rsidR="00A544FF">
        <w:rPr>
          <w:sz w:val="28"/>
          <w:szCs w:val="28"/>
          <w:lang w:val="uk-UA"/>
        </w:rPr>
        <w:t xml:space="preserve">      </w:t>
      </w:r>
      <w:r w:rsidR="002A5FA9" w:rsidRPr="002A5FA9">
        <w:rPr>
          <w:sz w:val="28"/>
          <w:szCs w:val="28"/>
          <w:lang w:val="uk-UA"/>
        </w:rPr>
        <w:t>О.М. Лисенко</w:t>
      </w:r>
    </w:p>
    <w:p w:rsidR="002A5FA9" w:rsidRDefault="002A5FA9" w:rsidP="001D58FB">
      <w:pPr>
        <w:ind w:right="-2"/>
        <w:jc w:val="both"/>
        <w:rPr>
          <w:sz w:val="28"/>
          <w:szCs w:val="28"/>
          <w:lang w:val="uk-UA"/>
        </w:rPr>
      </w:pPr>
    </w:p>
    <w:p w:rsidR="002A5FA9" w:rsidRDefault="002A5FA9" w:rsidP="001D58FB">
      <w:pPr>
        <w:ind w:right="-2"/>
        <w:jc w:val="both"/>
        <w:rPr>
          <w:sz w:val="28"/>
          <w:szCs w:val="28"/>
          <w:lang w:val="uk-UA"/>
        </w:rPr>
      </w:pPr>
    </w:p>
    <w:p w:rsidR="002A5FA9" w:rsidRPr="002A5FA9" w:rsidRDefault="0011524C" w:rsidP="001D58FB">
      <w:pPr>
        <w:ind w:right="-2"/>
        <w:jc w:val="both"/>
        <w:rPr>
          <w:lang w:val="uk-UA"/>
        </w:rPr>
      </w:pPr>
      <w:r>
        <w:rPr>
          <w:lang w:val="uk-UA"/>
        </w:rPr>
        <w:t xml:space="preserve">Виконавець: </w:t>
      </w:r>
      <w:r w:rsidR="000434F0">
        <w:rPr>
          <w:lang w:val="uk-UA"/>
        </w:rPr>
        <w:t>Липова С.А.</w:t>
      </w:r>
    </w:p>
    <w:p w:rsidR="002A5FA9" w:rsidRPr="002A5FA9" w:rsidRDefault="00A544FF" w:rsidP="001D58FB">
      <w:pPr>
        <w:ind w:right="-2"/>
        <w:jc w:val="both"/>
        <w:rPr>
          <w:lang w:val="uk-UA"/>
        </w:rPr>
      </w:pPr>
      <w:r>
        <w:rPr>
          <w:lang w:val="uk-UA"/>
        </w:rPr>
        <w:t xml:space="preserve">                       </w:t>
      </w:r>
      <w:r w:rsidR="000434F0">
        <w:rPr>
          <w:lang w:val="uk-UA"/>
        </w:rPr>
        <w:t>14</w:t>
      </w:r>
      <w:r w:rsidR="007C2B47">
        <w:rPr>
          <w:lang w:val="uk-UA"/>
        </w:rPr>
        <w:t>.0</w:t>
      </w:r>
      <w:r w:rsidR="000434F0">
        <w:rPr>
          <w:lang w:val="uk-UA"/>
        </w:rPr>
        <w:t>8</w:t>
      </w:r>
      <w:r w:rsidR="007C2B47">
        <w:rPr>
          <w:lang w:val="uk-UA"/>
        </w:rPr>
        <w:t>.2019</w:t>
      </w:r>
    </w:p>
    <w:sectPr w:rsidR="002A5FA9" w:rsidRPr="002A5FA9" w:rsidSect="00006966">
      <w:headerReference w:type="default" r:id="rId10"/>
      <w:footerReference w:type="default" r:id="rId11"/>
      <w:pgSz w:w="11906" w:h="16838"/>
      <w:pgMar w:top="119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78C" w:rsidRDefault="00BE478C" w:rsidP="00AD43EF">
      <w:r>
        <w:separator/>
      </w:r>
    </w:p>
  </w:endnote>
  <w:endnote w:type="continuationSeparator" w:id="0">
    <w:p w:rsidR="00BE478C" w:rsidRDefault="00BE478C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4F0" w:rsidRDefault="000434F0">
    <w:pPr>
      <w:pStyle w:val="aa"/>
      <w:jc w:val="right"/>
    </w:pPr>
  </w:p>
  <w:p w:rsidR="000434F0" w:rsidRDefault="000434F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F0" w:rsidRDefault="00BE478C">
    <w:pPr>
      <w:pStyle w:val="aa"/>
      <w:jc w:val="right"/>
    </w:pPr>
  </w:p>
  <w:p w:rsidR="009D4DF0" w:rsidRDefault="00BE47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78C" w:rsidRDefault="00BE478C" w:rsidP="00AD43EF">
      <w:r>
        <w:separator/>
      </w:r>
    </w:p>
  </w:footnote>
  <w:footnote w:type="continuationSeparator" w:id="0">
    <w:p w:rsidR="00BE478C" w:rsidRDefault="00BE478C" w:rsidP="00AD4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4F0" w:rsidRDefault="000434F0">
    <w:pPr>
      <w:pStyle w:val="a8"/>
      <w:jc w:val="center"/>
    </w:pPr>
  </w:p>
  <w:p w:rsidR="000434F0" w:rsidRDefault="000434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F0" w:rsidRDefault="00BE478C">
    <w:pPr>
      <w:pStyle w:val="a8"/>
      <w:jc w:val="center"/>
    </w:pPr>
  </w:p>
  <w:p w:rsidR="009D4DF0" w:rsidRDefault="00BE47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4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12"/>
  </w:num>
  <w:num w:numId="11">
    <w:abstractNumId w:val="13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2169F"/>
    <w:rsid w:val="000248F3"/>
    <w:rsid w:val="00037259"/>
    <w:rsid w:val="0004006C"/>
    <w:rsid w:val="000434F0"/>
    <w:rsid w:val="00054F9F"/>
    <w:rsid w:val="00062994"/>
    <w:rsid w:val="00077754"/>
    <w:rsid w:val="00080545"/>
    <w:rsid w:val="000821ED"/>
    <w:rsid w:val="00084341"/>
    <w:rsid w:val="000960D9"/>
    <w:rsid w:val="00097654"/>
    <w:rsid w:val="000B0E17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348B5"/>
    <w:rsid w:val="00134AA5"/>
    <w:rsid w:val="00137190"/>
    <w:rsid w:val="00151AAF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F4F8D"/>
    <w:rsid w:val="001F6036"/>
    <w:rsid w:val="002157E4"/>
    <w:rsid w:val="002230FB"/>
    <w:rsid w:val="00223229"/>
    <w:rsid w:val="0024741E"/>
    <w:rsid w:val="00256B42"/>
    <w:rsid w:val="00262BF4"/>
    <w:rsid w:val="002666AD"/>
    <w:rsid w:val="002860C0"/>
    <w:rsid w:val="002A04FB"/>
    <w:rsid w:val="002A3442"/>
    <w:rsid w:val="002A5073"/>
    <w:rsid w:val="002A5B4F"/>
    <w:rsid w:val="002A5FA9"/>
    <w:rsid w:val="002B3767"/>
    <w:rsid w:val="002C09B1"/>
    <w:rsid w:val="002C0C7F"/>
    <w:rsid w:val="002C1BBE"/>
    <w:rsid w:val="002C4509"/>
    <w:rsid w:val="002C7571"/>
    <w:rsid w:val="002D69FD"/>
    <w:rsid w:val="002F006E"/>
    <w:rsid w:val="002F502C"/>
    <w:rsid w:val="002F7F05"/>
    <w:rsid w:val="00307335"/>
    <w:rsid w:val="00312435"/>
    <w:rsid w:val="00313663"/>
    <w:rsid w:val="00314CB1"/>
    <w:rsid w:val="0031750E"/>
    <w:rsid w:val="0032058C"/>
    <w:rsid w:val="003206DF"/>
    <w:rsid w:val="003244DF"/>
    <w:rsid w:val="003302C1"/>
    <w:rsid w:val="00332E64"/>
    <w:rsid w:val="00336F3F"/>
    <w:rsid w:val="0034056F"/>
    <w:rsid w:val="003413A8"/>
    <w:rsid w:val="003414F4"/>
    <w:rsid w:val="00342DEE"/>
    <w:rsid w:val="00362FCD"/>
    <w:rsid w:val="00393630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20884"/>
    <w:rsid w:val="004213BD"/>
    <w:rsid w:val="00423872"/>
    <w:rsid w:val="004321FF"/>
    <w:rsid w:val="0044284A"/>
    <w:rsid w:val="004509D9"/>
    <w:rsid w:val="00452486"/>
    <w:rsid w:val="004545F4"/>
    <w:rsid w:val="00466E4A"/>
    <w:rsid w:val="004677DB"/>
    <w:rsid w:val="004820BE"/>
    <w:rsid w:val="00484D69"/>
    <w:rsid w:val="004905FF"/>
    <w:rsid w:val="00490AA2"/>
    <w:rsid w:val="00494288"/>
    <w:rsid w:val="004943A1"/>
    <w:rsid w:val="00495558"/>
    <w:rsid w:val="00496916"/>
    <w:rsid w:val="004B36A2"/>
    <w:rsid w:val="004B7D2A"/>
    <w:rsid w:val="004F3092"/>
    <w:rsid w:val="004F6A72"/>
    <w:rsid w:val="00514689"/>
    <w:rsid w:val="00516A48"/>
    <w:rsid w:val="00521FBD"/>
    <w:rsid w:val="00533445"/>
    <w:rsid w:val="005463CE"/>
    <w:rsid w:val="00550BE8"/>
    <w:rsid w:val="005531D0"/>
    <w:rsid w:val="00564F49"/>
    <w:rsid w:val="005757A0"/>
    <w:rsid w:val="00577FA7"/>
    <w:rsid w:val="0058116A"/>
    <w:rsid w:val="0058116F"/>
    <w:rsid w:val="005839B0"/>
    <w:rsid w:val="00583F1C"/>
    <w:rsid w:val="00584769"/>
    <w:rsid w:val="005A3E94"/>
    <w:rsid w:val="005B29BC"/>
    <w:rsid w:val="005C07D2"/>
    <w:rsid w:val="005C5916"/>
    <w:rsid w:val="00605D41"/>
    <w:rsid w:val="00606FEA"/>
    <w:rsid w:val="006217A2"/>
    <w:rsid w:val="00632383"/>
    <w:rsid w:val="00651E37"/>
    <w:rsid w:val="00653A47"/>
    <w:rsid w:val="00672A78"/>
    <w:rsid w:val="006A374B"/>
    <w:rsid w:val="006B1529"/>
    <w:rsid w:val="006B1739"/>
    <w:rsid w:val="006B3418"/>
    <w:rsid w:val="006C58AC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42F8A"/>
    <w:rsid w:val="007530DE"/>
    <w:rsid w:val="00754210"/>
    <w:rsid w:val="00757180"/>
    <w:rsid w:val="007649B0"/>
    <w:rsid w:val="007749A3"/>
    <w:rsid w:val="0077571D"/>
    <w:rsid w:val="00797055"/>
    <w:rsid w:val="007A4A51"/>
    <w:rsid w:val="007B1B8E"/>
    <w:rsid w:val="007B4363"/>
    <w:rsid w:val="007B447C"/>
    <w:rsid w:val="007C0F5B"/>
    <w:rsid w:val="007C22B2"/>
    <w:rsid w:val="007C2B47"/>
    <w:rsid w:val="007C6214"/>
    <w:rsid w:val="007D23A4"/>
    <w:rsid w:val="007E29D2"/>
    <w:rsid w:val="00807599"/>
    <w:rsid w:val="00820D0C"/>
    <w:rsid w:val="00836C0C"/>
    <w:rsid w:val="008401E9"/>
    <w:rsid w:val="00851BD8"/>
    <w:rsid w:val="0085591D"/>
    <w:rsid w:val="008600CC"/>
    <w:rsid w:val="00870281"/>
    <w:rsid w:val="00872B4A"/>
    <w:rsid w:val="00880572"/>
    <w:rsid w:val="008815F8"/>
    <w:rsid w:val="00882005"/>
    <w:rsid w:val="00894499"/>
    <w:rsid w:val="00896590"/>
    <w:rsid w:val="00896DF2"/>
    <w:rsid w:val="00897536"/>
    <w:rsid w:val="008A13D2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2EBA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721B"/>
    <w:rsid w:val="009C0860"/>
    <w:rsid w:val="009C26CC"/>
    <w:rsid w:val="009C4306"/>
    <w:rsid w:val="009C4E96"/>
    <w:rsid w:val="009D7663"/>
    <w:rsid w:val="009E30B8"/>
    <w:rsid w:val="009E44CE"/>
    <w:rsid w:val="00A00C6B"/>
    <w:rsid w:val="00A419F9"/>
    <w:rsid w:val="00A45586"/>
    <w:rsid w:val="00A47087"/>
    <w:rsid w:val="00A544FF"/>
    <w:rsid w:val="00A57B8C"/>
    <w:rsid w:val="00A635AE"/>
    <w:rsid w:val="00A652E3"/>
    <w:rsid w:val="00A66270"/>
    <w:rsid w:val="00A70DF3"/>
    <w:rsid w:val="00A71D0E"/>
    <w:rsid w:val="00A75615"/>
    <w:rsid w:val="00A766E0"/>
    <w:rsid w:val="00A77532"/>
    <w:rsid w:val="00A8081C"/>
    <w:rsid w:val="00A954B1"/>
    <w:rsid w:val="00AA29AE"/>
    <w:rsid w:val="00AB1F08"/>
    <w:rsid w:val="00AB6198"/>
    <w:rsid w:val="00AD002B"/>
    <w:rsid w:val="00AD0242"/>
    <w:rsid w:val="00AD3571"/>
    <w:rsid w:val="00AD43EF"/>
    <w:rsid w:val="00AD694B"/>
    <w:rsid w:val="00AE56EB"/>
    <w:rsid w:val="00AF00B7"/>
    <w:rsid w:val="00AF5F8E"/>
    <w:rsid w:val="00AF7147"/>
    <w:rsid w:val="00B17040"/>
    <w:rsid w:val="00B22DE0"/>
    <w:rsid w:val="00B43FB6"/>
    <w:rsid w:val="00B44A71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E478C"/>
    <w:rsid w:val="00BF19C6"/>
    <w:rsid w:val="00C1316C"/>
    <w:rsid w:val="00C217B9"/>
    <w:rsid w:val="00C30671"/>
    <w:rsid w:val="00C45D08"/>
    <w:rsid w:val="00C553E4"/>
    <w:rsid w:val="00C55B42"/>
    <w:rsid w:val="00C625EF"/>
    <w:rsid w:val="00C67C6A"/>
    <w:rsid w:val="00C847FB"/>
    <w:rsid w:val="00C8520F"/>
    <w:rsid w:val="00C91837"/>
    <w:rsid w:val="00CA17E1"/>
    <w:rsid w:val="00CA3EE3"/>
    <w:rsid w:val="00CB0F38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26C33"/>
    <w:rsid w:val="00D42022"/>
    <w:rsid w:val="00D501B8"/>
    <w:rsid w:val="00D528B1"/>
    <w:rsid w:val="00D553E7"/>
    <w:rsid w:val="00D610EA"/>
    <w:rsid w:val="00D664FA"/>
    <w:rsid w:val="00D768F8"/>
    <w:rsid w:val="00D868D0"/>
    <w:rsid w:val="00D87D65"/>
    <w:rsid w:val="00D90D4B"/>
    <w:rsid w:val="00DA769B"/>
    <w:rsid w:val="00E0480D"/>
    <w:rsid w:val="00E05CAE"/>
    <w:rsid w:val="00E113B4"/>
    <w:rsid w:val="00E113D0"/>
    <w:rsid w:val="00E13A21"/>
    <w:rsid w:val="00E15EBD"/>
    <w:rsid w:val="00E2285C"/>
    <w:rsid w:val="00E3135F"/>
    <w:rsid w:val="00E36D43"/>
    <w:rsid w:val="00E4231A"/>
    <w:rsid w:val="00E45519"/>
    <w:rsid w:val="00E51697"/>
    <w:rsid w:val="00E650C0"/>
    <w:rsid w:val="00E720A9"/>
    <w:rsid w:val="00E72502"/>
    <w:rsid w:val="00E72CAC"/>
    <w:rsid w:val="00E822CE"/>
    <w:rsid w:val="00E9390B"/>
    <w:rsid w:val="00EC55B5"/>
    <w:rsid w:val="00EC6CD2"/>
    <w:rsid w:val="00ED4542"/>
    <w:rsid w:val="00EE632D"/>
    <w:rsid w:val="00EE71F0"/>
    <w:rsid w:val="00EF1647"/>
    <w:rsid w:val="00EF25B2"/>
    <w:rsid w:val="00F10026"/>
    <w:rsid w:val="00F14C15"/>
    <w:rsid w:val="00F23EDE"/>
    <w:rsid w:val="00F35853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F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C5650-BBC7-4331-8F0B-92B1C299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28D0-FB00-4603-9B98-2A7D969F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Коваленко Юлія Юріївна</cp:lastModifiedBy>
  <cp:revision>6</cp:revision>
  <cp:lastPrinted>2019-08-14T13:32:00Z</cp:lastPrinted>
  <dcterms:created xsi:type="dcterms:W3CDTF">2019-08-14T12:54:00Z</dcterms:created>
  <dcterms:modified xsi:type="dcterms:W3CDTF">2019-08-22T07:21:00Z</dcterms:modified>
</cp:coreProperties>
</file>