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1A5A9B" w:rsidTr="00C27F04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1A5A9B" w:rsidRDefault="009B5E42" w:rsidP="001A5A9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A5A9B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D51DFB" w:rsidRPr="001A5A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D51DFB" w:rsidRPr="001A5A9B">
              <w:rPr>
                <w:rFonts w:eastAsia="Times New Roman" w:cs="Times New Roman"/>
                <w:szCs w:val="28"/>
                <w:lang w:eastAsia="ru-RU"/>
              </w:rPr>
              <w:t>Дроб</w:t>
            </w:r>
            <w:proofErr w:type="spellEnd"/>
            <w:r w:rsidR="00D51DFB" w:rsidRPr="001A5A9B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 w:rsidR="00D51DFB" w:rsidRPr="001A5A9B">
              <w:rPr>
                <w:rFonts w:eastAsia="Times New Roman" w:cs="Times New Roman"/>
                <w:szCs w:val="28"/>
                <w:lang w:eastAsia="ru-RU"/>
              </w:rPr>
              <w:t>язку</w:t>
            </w:r>
            <w:proofErr w:type="spellEnd"/>
            <w:r w:rsidR="00D51DFB" w:rsidRPr="001A5A9B">
              <w:rPr>
                <w:rFonts w:eastAsia="Times New Roman" w:cs="Times New Roman"/>
                <w:szCs w:val="28"/>
                <w:lang w:eastAsia="ru-RU"/>
              </w:rPr>
              <w:t xml:space="preserve"> Миколі Миколайовичу</w:t>
            </w:r>
            <w:r w:rsidRPr="001A5A9B"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</w:t>
            </w:r>
            <w:r w:rsidR="001A5A9B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1A5A9B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 землеустрою щодо відведення земельної </w:t>
            </w:r>
            <w:r w:rsidR="001A5A9B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1A5A9B">
              <w:rPr>
                <w:rFonts w:eastAsia="Times New Roman" w:cs="Times New Roman"/>
                <w:szCs w:val="28"/>
                <w:lang w:eastAsia="ru-RU"/>
              </w:rPr>
              <w:t>ділянки</w:t>
            </w:r>
            <w:r w:rsidR="001A5A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A5A9B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1A5A9B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1A5A9B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51DFB" w:rsidRPr="001A5A9B">
              <w:rPr>
                <w:rFonts w:eastAsia="Times New Roman" w:cs="Times New Roman"/>
                <w:szCs w:val="28"/>
                <w:lang w:eastAsia="ru-RU"/>
              </w:rPr>
              <w:t xml:space="preserve">в </w:t>
            </w:r>
            <w:r w:rsidR="001A5A9B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="00D51DFB" w:rsidRPr="001A5A9B">
              <w:rPr>
                <w:rFonts w:eastAsia="Times New Roman" w:cs="Times New Roman"/>
                <w:szCs w:val="28"/>
                <w:lang w:eastAsia="ru-RU"/>
              </w:rPr>
              <w:t>районі</w:t>
            </w:r>
            <w:r w:rsidR="001A5A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109D3" w:rsidRPr="001A5A9B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D51DFB" w:rsidRPr="001A5A9B">
              <w:rPr>
                <w:rFonts w:eastAsia="Times New Roman" w:cs="Times New Roman"/>
                <w:szCs w:val="28"/>
                <w:lang w:eastAsia="ru-RU"/>
              </w:rPr>
              <w:t>Прокоф</w:t>
            </w:r>
            <w:proofErr w:type="spellEnd"/>
            <w:r w:rsidR="00D51DFB" w:rsidRPr="001A5A9B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 w:rsidR="00D51DFB" w:rsidRPr="001A5A9B">
              <w:rPr>
                <w:rFonts w:eastAsia="Times New Roman" w:cs="Times New Roman"/>
                <w:szCs w:val="28"/>
                <w:lang w:eastAsia="ru-RU"/>
              </w:rPr>
              <w:t>єва</w:t>
            </w:r>
            <w:proofErr w:type="spellEnd"/>
            <w:r w:rsidR="00D51DFB" w:rsidRPr="001A5A9B">
              <w:rPr>
                <w:rFonts w:eastAsia="Times New Roman" w:cs="Times New Roman"/>
                <w:szCs w:val="28"/>
                <w:lang w:eastAsia="ru-RU"/>
              </w:rPr>
              <w:t xml:space="preserve">, 35 та </w:t>
            </w:r>
            <w:r w:rsidR="001A5A9B"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="00D51DFB" w:rsidRPr="001A5A9B">
              <w:rPr>
                <w:rFonts w:eastAsia="Times New Roman" w:cs="Times New Roman"/>
                <w:szCs w:val="28"/>
                <w:lang w:eastAsia="ru-RU"/>
              </w:rPr>
              <w:t>вул. Некрасова, 4</w:t>
            </w:r>
          </w:p>
        </w:tc>
      </w:tr>
    </w:tbl>
    <w:p w:rsidR="009B5E42" w:rsidRPr="001A5A9B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1A5A9B" w:rsidRDefault="009B5E42" w:rsidP="00C27F0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1A5A9B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1A5A9B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FE7629">
        <w:rPr>
          <w:rFonts w:eastAsia="Times New Roman" w:cs="Times New Roman"/>
          <w:color w:val="000000" w:themeColor="text1"/>
          <w:szCs w:val="28"/>
          <w:lang w:eastAsia="ru-RU"/>
        </w:rPr>
        <w:t>26.09.2019</w:t>
      </w:r>
      <w:r w:rsidR="00C27F04" w:rsidRPr="001A5A9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1A5A9B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FE7629">
        <w:rPr>
          <w:rFonts w:eastAsia="Times New Roman" w:cs="Times New Roman"/>
          <w:color w:val="000000" w:themeColor="text1"/>
          <w:szCs w:val="28"/>
          <w:lang w:eastAsia="ru-RU"/>
        </w:rPr>
        <w:t>168</w:t>
      </w:r>
      <w:r w:rsidRPr="001A5A9B">
        <w:rPr>
          <w:rFonts w:eastAsia="Times New Roman" w:cs="Times New Roman"/>
          <w:szCs w:val="28"/>
          <w:lang w:eastAsia="ru-RU"/>
        </w:rPr>
        <w:t xml:space="preserve">, статей 12, 40, </w:t>
      </w:r>
      <w:r w:rsidR="00BC41F2" w:rsidRPr="001A5A9B">
        <w:rPr>
          <w:rFonts w:eastAsia="Times New Roman" w:cs="Times New Roman"/>
          <w:szCs w:val="28"/>
          <w:lang w:eastAsia="ru-RU"/>
        </w:rPr>
        <w:t>79-1</w:t>
      </w:r>
      <w:r w:rsidRPr="001A5A9B">
        <w:rPr>
          <w:rFonts w:eastAsia="Times New Roman" w:cs="Times New Roman"/>
          <w:szCs w:val="28"/>
          <w:lang w:eastAsia="ru-RU"/>
        </w:rPr>
        <w:t>, 118, 121</w:t>
      </w:r>
      <w:r w:rsidR="00707CA9" w:rsidRPr="001A5A9B">
        <w:rPr>
          <w:rFonts w:eastAsia="Times New Roman" w:cs="Times New Roman"/>
          <w:szCs w:val="28"/>
          <w:lang w:eastAsia="ru-RU"/>
        </w:rPr>
        <w:t>, 122</w:t>
      </w:r>
      <w:r w:rsidRPr="001A5A9B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1A5A9B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1A5A9B" w:rsidRDefault="009B5E42" w:rsidP="00C27F04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1A5A9B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D51DFB" w:rsidRPr="001A5A9B">
        <w:rPr>
          <w:rFonts w:eastAsia="Times New Roman" w:cs="Times New Roman"/>
          <w:szCs w:val="28"/>
          <w:lang w:eastAsia="ru-RU"/>
        </w:rPr>
        <w:t>Дроб</w:t>
      </w:r>
      <w:proofErr w:type="spellEnd"/>
      <w:r w:rsidR="00D51DFB" w:rsidRPr="001A5A9B">
        <w:rPr>
          <w:rFonts w:eastAsia="Times New Roman" w:cs="Times New Roman"/>
          <w:szCs w:val="28"/>
          <w:lang w:val="ru-RU" w:eastAsia="ru-RU"/>
        </w:rPr>
        <w:t>’</w:t>
      </w:r>
      <w:proofErr w:type="spellStart"/>
      <w:r w:rsidR="00D51DFB" w:rsidRPr="001A5A9B">
        <w:rPr>
          <w:rFonts w:eastAsia="Times New Roman" w:cs="Times New Roman"/>
          <w:szCs w:val="28"/>
          <w:lang w:eastAsia="ru-RU"/>
        </w:rPr>
        <w:t>язку</w:t>
      </w:r>
      <w:proofErr w:type="spellEnd"/>
      <w:r w:rsidR="00D51DFB" w:rsidRPr="001A5A9B">
        <w:rPr>
          <w:rFonts w:eastAsia="Times New Roman" w:cs="Times New Roman"/>
          <w:szCs w:val="28"/>
          <w:lang w:eastAsia="ru-RU"/>
        </w:rPr>
        <w:t xml:space="preserve"> Миколі Миколайовичу </w:t>
      </w:r>
      <w:r w:rsidRPr="001A5A9B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1A5A9B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1A5A9B">
        <w:rPr>
          <w:rFonts w:eastAsia="Times New Roman" w:cs="Times New Roman"/>
          <w:szCs w:val="28"/>
          <w:lang w:eastAsia="ru-RU"/>
        </w:rPr>
        <w:t xml:space="preserve">: м. Суми, </w:t>
      </w:r>
      <w:r w:rsidR="00D51DFB" w:rsidRPr="001A5A9B">
        <w:rPr>
          <w:rFonts w:eastAsia="Times New Roman" w:cs="Times New Roman"/>
          <w:szCs w:val="28"/>
          <w:lang w:eastAsia="ru-RU"/>
        </w:rPr>
        <w:t>в районі вул. Прокоф’єва, 35 та</w:t>
      </w:r>
      <w:r w:rsidR="001A5A9B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D51DFB" w:rsidRPr="001A5A9B">
        <w:rPr>
          <w:rFonts w:eastAsia="Times New Roman" w:cs="Times New Roman"/>
          <w:szCs w:val="28"/>
          <w:lang w:eastAsia="ru-RU"/>
        </w:rPr>
        <w:t>вул. Некрасова, 4, орієнтовною площею 0,01</w:t>
      </w:r>
      <w:r w:rsidR="0061104A" w:rsidRPr="001A5A9B">
        <w:rPr>
          <w:rFonts w:eastAsia="Times New Roman" w:cs="Times New Roman"/>
          <w:szCs w:val="28"/>
          <w:lang w:eastAsia="ru-RU"/>
        </w:rPr>
        <w:t xml:space="preserve">00 га </w:t>
      </w:r>
      <w:r w:rsidRPr="001A5A9B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D51DFB" w:rsidRPr="001A5A9B">
        <w:rPr>
          <w:rFonts w:eastAsia="Times New Roman" w:cs="Times New Roman"/>
          <w:szCs w:val="28"/>
          <w:lang w:eastAsia="ru-RU"/>
        </w:rPr>
        <w:t>індивідуальних гаражів</w:t>
      </w:r>
      <w:r w:rsidR="00E662E2" w:rsidRPr="001A5A9B">
        <w:rPr>
          <w:rFonts w:eastAsia="Times New Roman" w:cs="Times New Roman"/>
          <w:szCs w:val="28"/>
          <w:lang w:eastAsia="ru-RU"/>
        </w:rPr>
        <w:t xml:space="preserve"> </w:t>
      </w:r>
      <w:r w:rsidRPr="001A5A9B">
        <w:rPr>
          <w:rFonts w:eastAsia="Times New Roman" w:cs="Times New Roman"/>
          <w:szCs w:val="28"/>
          <w:lang w:eastAsia="ru-RU"/>
        </w:rPr>
        <w:t xml:space="preserve">у зв’язку з невідповідністю місця розташування </w:t>
      </w:r>
      <w:r w:rsidR="001A5A9B">
        <w:rPr>
          <w:rFonts w:eastAsia="Times New Roman" w:cs="Times New Roman"/>
          <w:szCs w:val="28"/>
          <w:lang w:eastAsia="ru-RU"/>
        </w:rPr>
        <w:t>об</w:t>
      </w:r>
      <w:r w:rsidR="001A5A9B" w:rsidRPr="001A5A9B">
        <w:rPr>
          <w:rFonts w:eastAsia="Times New Roman" w:cs="Times New Roman"/>
          <w:szCs w:val="28"/>
          <w:lang w:eastAsia="ru-RU"/>
        </w:rPr>
        <w:t>’</w:t>
      </w:r>
      <w:r w:rsidR="001A5A9B">
        <w:rPr>
          <w:rFonts w:eastAsia="Times New Roman" w:cs="Times New Roman"/>
          <w:szCs w:val="28"/>
          <w:lang w:eastAsia="ru-RU"/>
        </w:rPr>
        <w:t>єкта</w:t>
      </w:r>
      <w:r w:rsidRPr="001A5A9B">
        <w:rPr>
          <w:rFonts w:eastAsia="Times New Roman" w:cs="Times New Roman"/>
          <w:szCs w:val="28"/>
          <w:lang w:eastAsia="ru-RU"/>
        </w:rPr>
        <w:t xml:space="preserve"> </w:t>
      </w:r>
      <w:r w:rsidR="00787CF3" w:rsidRPr="001A5A9B">
        <w:rPr>
          <w:rFonts w:eastAsia="Times New Roman" w:cs="Times New Roman"/>
          <w:szCs w:val="28"/>
          <w:lang w:eastAsia="ru-RU"/>
        </w:rPr>
        <w:t>Плану зонування території</w:t>
      </w:r>
      <w:r w:rsidR="009943FA" w:rsidRPr="001A5A9B">
        <w:rPr>
          <w:rFonts w:eastAsia="Times New Roman" w:cs="Times New Roman"/>
          <w:szCs w:val="28"/>
          <w:lang w:eastAsia="ru-RU"/>
        </w:rPr>
        <w:t xml:space="preserve"> </w:t>
      </w:r>
      <w:r w:rsidR="000D4449" w:rsidRPr="001A5A9B">
        <w:rPr>
          <w:rFonts w:eastAsia="Times New Roman" w:cs="Times New Roman"/>
          <w:szCs w:val="28"/>
          <w:lang w:eastAsia="ru-RU"/>
        </w:rPr>
        <w:t>міста Суми, затвердженого</w:t>
      </w:r>
      <w:r w:rsidR="00787CF3" w:rsidRPr="001A5A9B">
        <w:rPr>
          <w:rFonts w:eastAsia="Times New Roman" w:cs="Times New Roman"/>
          <w:szCs w:val="28"/>
          <w:lang w:eastAsia="ru-RU"/>
        </w:rPr>
        <w:t xml:space="preserve"> рішенням Сумської міської ради</w:t>
      </w:r>
      <w:r w:rsidR="009943FA" w:rsidRPr="001A5A9B">
        <w:rPr>
          <w:rFonts w:eastAsia="Times New Roman" w:cs="Times New Roman"/>
          <w:szCs w:val="28"/>
          <w:lang w:eastAsia="ru-RU"/>
        </w:rPr>
        <w:t xml:space="preserve"> від 06.03.2013</w:t>
      </w:r>
      <w:r w:rsidR="00707CA9" w:rsidRPr="001A5A9B">
        <w:rPr>
          <w:rFonts w:eastAsia="Times New Roman" w:cs="Times New Roman"/>
          <w:szCs w:val="28"/>
          <w:lang w:eastAsia="ru-RU"/>
        </w:rPr>
        <w:t xml:space="preserve"> </w:t>
      </w:r>
      <w:r w:rsidR="009943FA" w:rsidRPr="001A5A9B">
        <w:rPr>
          <w:rFonts w:eastAsia="Times New Roman" w:cs="Times New Roman"/>
          <w:szCs w:val="28"/>
          <w:lang w:eastAsia="ru-RU"/>
        </w:rPr>
        <w:t>№ 2180-МР</w:t>
      </w:r>
      <w:r w:rsidR="00C27F04" w:rsidRPr="001A5A9B">
        <w:rPr>
          <w:rFonts w:eastAsia="Times New Roman" w:cs="Times New Roman"/>
          <w:szCs w:val="28"/>
          <w:lang w:eastAsia="ru-RU"/>
        </w:rPr>
        <w:t>, згідно з яким зазначена земельна ділянка знаходиться в</w:t>
      </w:r>
      <w:r w:rsidR="001A5A9B" w:rsidRPr="001A5A9B">
        <w:rPr>
          <w:rFonts w:eastAsia="Times New Roman" w:cs="Times New Roman"/>
          <w:szCs w:val="28"/>
          <w:lang w:eastAsia="ru-RU"/>
        </w:rPr>
        <w:t xml:space="preserve"> зоні змішаної багатоквартирної житлової та громадської забудови Ж-3,Ж-4, де розміщення індивідуальних гаражів не передбачено</w:t>
      </w:r>
      <w:r w:rsidR="00C27F04" w:rsidRPr="001A5A9B">
        <w:rPr>
          <w:rFonts w:eastAsia="Times New Roman" w:cs="Times New Roman"/>
          <w:szCs w:val="28"/>
          <w:lang w:eastAsia="ru-RU"/>
        </w:rPr>
        <w:t>.</w:t>
      </w: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C27F0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7A33"/>
    <w:rsid w:val="00083557"/>
    <w:rsid w:val="000D4449"/>
    <w:rsid w:val="001A5A9B"/>
    <w:rsid w:val="00327BD1"/>
    <w:rsid w:val="004B52CD"/>
    <w:rsid w:val="00561700"/>
    <w:rsid w:val="0061104A"/>
    <w:rsid w:val="006B530C"/>
    <w:rsid w:val="00707CA9"/>
    <w:rsid w:val="00787CF3"/>
    <w:rsid w:val="009109D3"/>
    <w:rsid w:val="009943FA"/>
    <w:rsid w:val="009B5E42"/>
    <w:rsid w:val="009D7C51"/>
    <w:rsid w:val="00BC41F2"/>
    <w:rsid w:val="00C27F04"/>
    <w:rsid w:val="00D3465D"/>
    <w:rsid w:val="00D51DFB"/>
    <w:rsid w:val="00D96D63"/>
    <w:rsid w:val="00E662E2"/>
    <w:rsid w:val="00ED7E39"/>
    <w:rsid w:val="00F35F90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20</cp:revision>
  <cp:lastPrinted>2019-10-01T13:20:00Z</cp:lastPrinted>
  <dcterms:created xsi:type="dcterms:W3CDTF">2019-02-05T08:16:00Z</dcterms:created>
  <dcterms:modified xsi:type="dcterms:W3CDTF">2019-10-09T10:50:00Z</dcterms:modified>
</cp:coreProperties>
</file>