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A9570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EF3DBA">
              <w:rPr>
                <w:sz w:val="28"/>
                <w:szCs w:val="28"/>
                <w:lang w:val="uk-UA"/>
              </w:rPr>
              <w:t>АДАМАНТ-НЕРУХОМІСТЬ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305AB3">
              <w:rPr>
                <w:sz w:val="28"/>
                <w:szCs w:val="28"/>
                <w:lang w:val="uk-UA"/>
              </w:rPr>
              <w:t xml:space="preserve">вул. </w:t>
            </w:r>
            <w:r w:rsidR="00EF3DBA">
              <w:rPr>
                <w:sz w:val="28"/>
                <w:szCs w:val="28"/>
                <w:lang w:val="uk-UA"/>
              </w:rPr>
              <w:t>Супруна, 1</w:t>
            </w:r>
            <w:r w:rsidR="00A95707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4D6971" w:rsidRDefault="004D6971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4D6971">
        <w:rPr>
          <w:sz w:val="28"/>
          <w:szCs w:val="28"/>
          <w:lang w:val="uk-UA"/>
        </w:rPr>
        <w:t xml:space="preserve">враховуючи рекомендації </w:t>
      </w:r>
      <w:r w:rsidR="004D6971" w:rsidRPr="00743586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D6971">
        <w:rPr>
          <w:sz w:val="28"/>
          <w:szCs w:val="28"/>
          <w:lang w:val="uk-UA"/>
        </w:rPr>
        <w:t xml:space="preserve">(протокол від 07.11.2019 № 174)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4D6971">
        <w:rPr>
          <w:sz w:val="28"/>
          <w:szCs w:val="28"/>
          <w:lang w:val="uk-UA"/>
        </w:rPr>
        <w:t>на підставі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AB2922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>Товариству з обмеженою відповідальністю «</w:t>
      </w:r>
      <w:r w:rsidR="00EF3DBA">
        <w:rPr>
          <w:sz w:val="28"/>
          <w:szCs w:val="28"/>
          <w:lang w:val="uk-UA"/>
        </w:rPr>
        <w:t>АДАМАНТ-НЕРУХОМІСТЬ</w:t>
      </w:r>
      <w:r w:rsidR="00305AB3"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C1E61" w:rsidRDefault="00AC1E61" w:rsidP="00305AB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EF3DBA">
        <w:rPr>
          <w:sz w:val="28"/>
          <w:szCs w:val="28"/>
          <w:lang w:val="uk-UA"/>
        </w:rPr>
        <w:t>АДАМАНТ НЕРУХОМІСТЬ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EF3DBA">
        <w:rPr>
          <w:sz w:val="28"/>
          <w:szCs w:val="28"/>
          <w:lang w:val="uk-UA"/>
        </w:rPr>
        <w:t>Супруна, 1</w:t>
      </w:r>
      <w:r w:rsidR="00AB292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671"/>
        <w:gridCol w:w="3860"/>
        <w:gridCol w:w="4821"/>
        <w:gridCol w:w="1699"/>
        <w:gridCol w:w="2127"/>
        <w:gridCol w:w="2127"/>
      </w:tblGrid>
      <w:tr w:rsidR="00AB2922" w:rsidRPr="004F580C" w:rsidTr="00AB2922">
        <w:trPr>
          <w:cantSplit/>
          <w:trHeight w:val="2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DB3632" w:rsidRDefault="00AB2922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B2922" w:rsidRPr="00DB3632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B2922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22" w:rsidRPr="00862403" w:rsidRDefault="00AB2922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B2922" w:rsidRPr="004F580C" w:rsidTr="00AB2922">
        <w:trPr>
          <w:cantSplit/>
          <w:trHeight w:val="32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22" w:rsidRPr="004F580C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B2922" w:rsidRPr="00E95DDE" w:rsidTr="00AB2922">
        <w:trPr>
          <w:cantSplit/>
          <w:trHeight w:val="1751"/>
        </w:trPr>
        <w:tc>
          <w:tcPr>
            <w:tcW w:w="219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1" w:type="pct"/>
            <w:shd w:val="clear" w:color="auto" w:fill="auto"/>
          </w:tcPr>
          <w:p w:rsidR="00AB2922" w:rsidRDefault="00AB2922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«АДАМАНТ-НЕРУХОМІСТЬ»,</w:t>
            </w:r>
          </w:p>
          <w:p w:rsidR="00AB2922" w:rsidRDefault="00AB2922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38602246</w:t>
            </w:r>
          </w:p>
          <w:p w:rsidR="00AB2922" w:rsidRPr="005E59E5" w:rsidRDefault="00AB2922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75" w:type="pct"/>
            <w:shd w:val="clear" w:color="auto" w:fill="auto"/>
          </w:tcPr>
          <w:p w:rsidR="00AB2922" w:rsidRPr="00F44427" w:rsidRDefault="00AB2922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розміщеними офісними приміщеннями</w:t>
            </w:r>
          </w:p>
          <w:p w:rsidR="00AB2922" w:rsidRPr="00F44427" w:rsidRDefault="00AB2922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Супруна, 15</w:t>
            </w:r>
          </w:p>
          <w:p w:rsidR="00AB2922" w:rsidRPr="00F44427" w:rsidRDefault="00AB2922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5910136600:18:002:0</w:t>
            </w:r>
            <w:r>
              <w:rPr>
                <w:sz w:val="28"/>
                <w:szCs w:val="28"/>
                <w:lang w:val="uk-UA"/>
              </w:rPr>
              <w:t>024</w:t>
            </w:r>
          </w:p>
          <w:p w:rsidR="00AB2922" w:rsidRPr="00F44427" w:rsidRDefault="00AB2922" w:rsidP="00F44427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речових прав на нерухоме майно, індексний номер витягу: 109171940 від 27.01.2017,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1431684559101, номер запису про право власності: 24173599)</w:t>
            </w:r>
          </w:p>
        </w:tc>
        <w:tc>
          <w:tcPr>
            <w:tcW w:w="555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0,2005</w:t>
            </w:r>
          </w:p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95" w:type="pct"/>
            <w:shd w:val="clear" w:color="auto" w:fill="auto"/>
          </w:tcPr>
          <w:p w:rsidR="00AB2922" w:rsidRPr="000B674F" w:rsidRDefault="00AB2922" w:rsidP="00C935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shd w:val="clear" w:color="auto" w:fill="auto"/>
          </w:tcPr>
          <w:p w:rsidR="00AB2922" w:rsidRDefault="00AB2922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D6971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95707"/>
    <w:rsid w:val="00AB2922"/>
    <w:rsid w:val="00AB62F8"/>
    <w:rsid w:val="00AC1E61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A27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5270-33B5-4116-A3F9-56BCCD31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2019-11-13T09:19:00Z</cp:lastPrinted>
  <dcterms:created xsi:type="dcterms:W3CDTF">2019-11-13T08:28:00Z</dcterms:created>
  <dcterms:modified xsi:type="dcterms:W3CDTF">2019-11-13T09:24:00Z</dcterms:modified>
</cp:coreProperties>
</file>