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A7F5B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A7F5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0A7F5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</w:p>
          <w:p w:rsidR="000A7F5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0A7F5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A7F5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0A7F5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A7F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A7F5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0A7F5B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40261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0A7F5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0A7F5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A7F5B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0A7F5B" w:rsidRDefault="003B46EC" w:rsidP="003B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A7F5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Державному підприємству «Сумське лісове господарство» у наданні дозволу на розроблення технічної документації із землеустрою щодо встановлення (відновлення) меж земельної ділянки в натурі </w:t>
            </w:r>
            <w:r w:rsidR="000A7F5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</w:t>
            </w:r>
            <w:r w:rsidRPr="000A7F5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(на місцевості) за </w:t>
            </w:r>
            <w:proofErr w:type="spellStart"/>
            <w:r w:rsidRPr="000A7F5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Pr="000A7F5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                         м. Суми, вул. Героїчна, 34</w:t>
            </w:r>
          </w:p>
        </w:tc>
      </w:tr>
    </w:tbl>
    <w:p w:rsidR="003B46EC" w:rsidRPr="000A7F5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A7F5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A7F5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A7F5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A7F5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A7F5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A7F5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A7F5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A7F5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A7F5B" w:rsidRDefault="003B46EC" w:rsidP="00EE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 w:eastAsia="ru-RU"/>
        </w:rPr>
      </w:pP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A7F5B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14.05.2020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0A7F5B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191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статей 12, 92, 107, 122 Земельного кодексу України, </w:t>
      </w:r>
      <w:r w:rsidRPr="000A7F5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 w:eastAsia="ru-RU"/>
        </w:rPr>
        <w:t>наказу Державного комітету</w:t>
      </w:r>
      <w:r w:rsidR="00437254" w:rsidRPr="000A7F5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 України із земельних ресурсів </w:t>
      </w:r>
      <w:r w:rsidRPr="000A7F5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від 18.05.2010 № 376 «Про затвердження Інструкції про встановлення (відновлення) меж земельних ділянок в натурі (на місцевості) та їх закріплення межовими знаками», 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пунктів 4, 6 розділу 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</w:t>
      </w:r>
      <w:r w:rsidRPr="000A7F5B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val="uk-UA"/>
        </w:rPr>
        <w:t>Прикінцеві та перехідні положення» Закону України «</w:t>
      </w:r>
      <w:r w:rsidRPr="000A7F5B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0A7F5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пункту «г» частини 10 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статті 55 Закону України </w:t>
      </w:r>
      <w:r w:rsid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землеустрій», керуючись пунктом 34 частини першої статті 26 Закону України «Про місцеве самоврядування в Україні», </w:t>
      </w:r>
      <w:r w:rsidRPr="000A7F5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3B46EC" w:rsidRPr="000A7F5B" w:rsidRDefault="003B46EC" w:rsidP="00EE6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0A7F5B" w:rsidRDefault="003B46EC" w:rsidP="00EE6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A7F5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0A7F5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Default="003B46EC" w:rsidP="000A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Державному підприємству «Сумське лісове господарство» </w:t>
      </w:r>
      <w:r w:rsidR="00073C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м. Суми, 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Героїчна, 34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площею 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2,2799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га, що перебуває в постійному користуванні для розміщення 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складу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підставі державного </w:t>
      </w:r>
      <w:proofErr w:type="spellStart"/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акта</w:t>
      </w:r>
      <w:proofErr w:type="spellEnd"/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право постійного користування 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серія 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СМ </w:t>
      </w:r>
      <w:r w:rsid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002585 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16.07.2001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зареєстрованого в Книзі записів державних актів на право постійн</w:t>
      </w:r>
      <w:r w:rsidR="00437254"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 користування землею за № 232</w:t>
      </w:r>
      <w:r w:rsidRPr="000A7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 наявністю відомостей про земельну ділянку в Державному реєстрі земель та перебуванням земельної ділянки у державній власності.</w:t>
      </w:r>
    </w:p>
    <w:p w:rsidR="000A7F5B" w:rsidRPr="000A7F5B" w:rsidRDefault="000A7F5B" w:rsidP="000A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73C61" w:rsidRPr="000A7F5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</w:t>
      </w:r>
      <w:r w:rsid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</w:t>
      </w:r>
      <w:r w:rsidRP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0A7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  <w:bookmarkStart w:id="0" w:name="_GoBack"/>
      <w:bookmarkEnd w:id="0"/>
    </w:p>
    <w:p w:rsidR="000A7F5B" w:rsidRPr="000A7F5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0A7F5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A7F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0A7F5B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0A7F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B40261" w:rsidRPr="000A7F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B40261" w:rsidRPr="000A7F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0A7F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0A7F5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A7F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0A7F5B" w:rsidSect="000A7F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3C61"/>
    <w:rsid w:val="00076997"/>
    <w:rsid w:val="000A7F5B"/>
    <w:rsid w:val="00105A44"/>
    <w:rsid w:val="00122F9C"/>
    <w:rsid w:val="00152A7B"/>
    <w:rsid w:val="001712DA"/>
    <w:rsid w:val="001A6390"/>
    <w:rsid w:val="001A73DE"/>
    <w:rsid w:val="001B24B5"/>
    <w:rsid w:val="001B4D2B"/>
    <w:rsid w:val="001F196A"/>
    <w:rsid w:val="002252AD"/>
    <w:rsid w:val="0029310D"/>
    <w:rsid w:val="003A0E7D"/>
    <w:rsid w:val="003B0618"/>
    <w:rsid w:val="003B46EC"/>
    <w:rsid w:val="003B7D11"/>
    <w:rsid w:val="003E59C7"/>
    <w:rsid w:val="00437254"/>
    <w:rsid w:val="004B096E"/>
    <w:rsid w:val="004E2682"/>
    <w:rsid w:val="00526BBC"/>
    <w:rsid w:val="00556D6F"/>
    <w:rsid w:val="00562155"/>
    <w:rsid w:val="005966D4"/>
    <w:rsid w:val="005A14C6"/>
    <w:rsid w:val="005B3062"/>
    <w:rsid w:val="005C18DC"/>
    <w:rsid w:val="005C4299"/>
    <w:rsid w:val="006315A7"/>
    <w:rsid w:val="00665E26"/>
    <w:rsid w:val="00677CF6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61F09"/>
    <w:rsid w:val="00862D96"/>
    <w:rsid w:val="008750AB"/>
    <w:rsid w:val="00891E71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AE6FD7"/>
    <w:rsid w:val="00B04136"/>
    <w:rsid w:val="00B40261"/>
    <w:rsid w:val="00B62CFC"/>
    <w:rsid w:val="00B70A26"/>
    <w:rsid w:val="00B810DC"/>
    <w:rsid w:val="00BA7941"/>
    <w:rsid w:val="00BD1E4A"/>
    <w:rsid w:val="00BF5B7D"/>
    <w:rsid w:val="00C065F9"/>
    <w:rsid w:val="00C128FE"/>
    <w:rsid w:val="00C2324E"/>
    <w:rsid w:val="00C40648"/>
    <w:rsid w:val="00C47C97"/>
    <w:rsid w:val="00CB2C08"/>
    <w:rsid w:val="00CC1791"/>
    <w:rsid w:val="00CD22DA"/>
    <w:rsid w:val="00CF108B"/>
    <w:rsid w:val="00D1779E"/>
    <w:rsid w:val="00D47B5D"/>
    <w:rsid w:val="00D75241"/>
    <w:rsid w:val="00D7620B"/>
    <w:rsid w:val="00DA6456"/>
    <w:rsid w:val="00E738B9"/>
    <w:rsid w:val="00E82E07"/>
    <w:rsid w:val="00EB6C2E"/>
    <w:rsid w:val="00ED7D4E"/>
    <w:rsid w:val="00EE660C"/>
    <w:rsid w:val="00F056B8"/>
    <w:rsid w:val="00F6219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44C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85D2-574C-4DC4-9D01-B744EAA9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74</cp:revision>
  <cp:lastPrinted>2020-05-19T13:36:00Z</cp:lastPrinted>
  <dcterms:created xsi:type="dcterms:W3CDTF">2018-11-13T13:35:00Z</dcterms:created>
  <dcterms:modified xsi:type="dcterms:W3CDTF">2020-06-09T10:50:00Z</dcterms:modified>
</cp:coreProperties>
</file>