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252"/>
        <w:gridCol w:w="956"/>
        <w:gridCol w:w="4253"/>
      </w:tblGrid>
      <w:tr w:rsidR="00C51B2F" w:rsidTr="00512951">
        <w:tc>
          <w:tcPr>
            <w:tcW w:w="4252" w:type="dxa"/>
          </w:tcPr>
          <w:p w:rsidR="00C51B2F" w:rsidRPr="00512951" w:rsidRDefault="00C51B2F" w:rsidP="00CA76BC">
            <w:pPr>
              <w:tabs>
                <w:tab w:val="left" w:pos="3270"/>
              </w:tabs>
              <w:rPr>
                <w:sz w:val="28"/>
                <w:szCs w:val="28"/>
              </w:rPr>
            </w:pPr>
          </w:p>
        </w:tc>
        <w:tc>
          <w:tcPr>
            <w:tcW w:w="956" w:type="dxa"/>
          </w:tcPr>
          <w:p w:rsidR="00C51B2F" w:rsidRPr="00417AD1" w:rsidRDefault="00C51B2F" w:rsidP="00CA76BC">
            <w:pPr>
              <w:widowControl w:val="0"/>
              <w:tabs>
                <w:tab w:val="left" w:pos="8447"/>
              </w:tabs>
              <w:autoSpaceDE w:val="0"/>
              <w:autoSpaceDN w:val="0"/>
              <w:adjustRightInd w:val="0"/>
              <w:jc w:val="center"/>
              <w:rPr>
                <w:sz w:val="28"/>
                <w:szCs w:val="28"/>
              </w:rPr>
            </w:pPr>
            <w:r>
              <w:rPr>
                <w:noProof/>
                <w:sz w:val="28"/>
                <w:szCs w:val="28"/>
                <w:lang w:val="ru-RU"/>
              </w:rPr>
              <w:drawing>
                <wp:inline distT="0" distB="0" distL="0" distR="0">
                  <wp:extent cx="42862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tc>
        <w:tc>
          <w:tcPr>
            <w:tcW w:w="4253" w:type="dxa"/>
            <w:vAlign w:val="center"/>
          </w:tcPr>
          <w:p w:rsidR="00F65D3C" w:rsidRPr="00F65D3C" w:rsidRDefault="00F65D3C" w:rsidP="00F65D3C">
            <w:pPr>
              <w:pStyle w:val="1"/>
              <w:widowControl w:val="0"/>
              <w:jc w:val="right"/>
              <w:rPr>
                <w:rFonts w:ascii="Times New Roman" w:hAnsi="Times New Roman" w:cs="Times New Roman"/>
                <w:sz w:val="24"/>
                <w:szCs w:val="24"/>
              </w:rPr>
            </w:pPr>
            <w:r w:rsidRPr="00F65D3C">
              <w:rPr>
                <w:rFonts w:ascii="Times New Roman" w:hAnsi="Times New Roman" w:cs="Times New Roman"/>
                <w:sz w:val="24"/>
                <w:szCs w:val="24"/>
              </w:rPr>
              <w:t>Проект</w:t>
            </w:r>
          </w:p>
          <w:p w:rsidR="00C51B2F" w:rsidRPr="00F65D3C" w:rsidRDefault="00F65D3C" w:rsidP="00F65D3C">
            <w:pPr>
              <w:pStyle w:val="1"/>
              <w:widowControl w:val="0"/>
              <w:jc w:val="right"/>
              <w:rPr>
                <w:rFonts w:ascii="Times New Roman" w:hAnsi="Times New Roman" w:cs="Times New Roman"/>
                <w:sz w:val="24"/>
                <w:szCs w:val="24"/>
                <w:lang w:val="uk-UA"/>
              </w:rPr>
            </w:pPr>
            <w:r>
              <w:rPr>
                <w:rFonts w:ascii="Times New Roman" w:hAnsi="Times New Roman" w:cs="Times New Roman"/>
                <w:sz w:val="24"/>
                <w:szCs w:val="24"/>
                <w:lang w:val="uk-UA"/>
              </w:rPr>
              <w:t>о</w:t>
            </w:r>
            <w:r w:rsidRPr="00F65D3C">
              <w:rPr>
                <w:rFonts w:ascii="Times New Roman" w:hAnsi="Times New Roman" w:cs="Times New Roman"/>
                <w:sz w:val="24"/>
                <w:szCs w:val="24"/>
              </w:rPr>
              <w:t>прилюднено</w:t>
            </w:r>
            <w:bookmarkStart w:id="0" w:name="_GoBack"/>
            <w:bookmarkEnd w:id="0"/>
            <w:r w:rsidRPr="00F65D3C">
              <w:rPr>
                <w:rFonts w:ascii="Times New Roman" w:hAnsi="Times New Roman" w:cs="Times New Roman"/>
                <w:sz w:val="24"/>
                <w:szCs w:val="24"/>
              </w:rPr>
              <w:t xml:space="preserve"> __.__.201</w:t>
            </w:r>
            <w:r>
              <w:rPr>
                <w:rFonts w:ascii="Times New Roman" w:hAnsi="Times New Roman" w:cs="Times New Roman"/>
                <w:sz w:val="24"/>
                <w:szCs w:val="24"/>
                <w:lang w:val="uk-UA"/>
              </w:rPr>
              <w:t>9</w:t>
            </w:r>
          </w:p>
        </w:tc>
      </w:tr>
      <w:tr w:rsidR="00C51B2F" w:rsidTr="00512951">
        <w:tc>
          <w:tcPr>
            <w:tcW w:w="4252" w:type="dxa"/>
          </w:tcPr>
          <w:p w:rsidR="00C51B2F" w:rsidRPr="00417AD1" w:rsidRDefault="00C51B2F" w:rsidP="00CA76BC">
            <w:pPr>
              <w:tabs>
                <w:tab w:val="left" w:pos="3270"/>
              </w:tabs>
              <w:rPr>
                <w:sz w:val="28"/>
                <w:szCs w:val="28"/>
                <w:lang w:val="de-DE"/>
              </w:rPr>
            </w:pPr>
          </w:p>
        </w:tc>
        <w:tc>
          <w:tcPr>
            <w:tcW w:w="956" w:type="dxa"/>
          </w:tcPr>
          <w:p w:rsidR="00C51B2F" w:rsidRPr="00417AD1" w:rsidRDefault="00C51B2F" w:rsidP="00CA76BC">
            <w:pPr>
              <w:widowControl w:val="0"/>
              <w:tabs>
                <w:tab w:val="left" w:pos="8447"/>
              </w:tabs>
              <w:autoSpaceDE w:val="0"/>
              <w:autoSpaceDN w:val="0"/>
              <w:adjustRightInd w:val="0"/>
              <w:jc w:val="center"/>
              <w:rPr>
                <w:noProof/>
                <w:sz w:val="28"/>
                <w:szCs w:val="28"/>
                <w:lang w:val="ru-RU"/>
              </w:rPr>
            </w:pPr>
          </w:p>
        </w:tc>
        <w:tc>
          <w:tcPr>
            <w:tcW w:w="4253" w:type="dxa"/>
            <w:vAlign w:val="center"/>
          </w:tcPr>
          <w:p w:rsidR="00C51B2F" w:rsidRPr="00417AD1" w:rsidRDefault="00C51B2F" w:rsidP="00CA76BC">
            <w:pPr>
              <w:widowControl w:val="0"/>
              <w:tabs>
                <w:tab w:val="left" w:pos="8447"/>
              </w:tabs>
              <w:autoSpaceDE w:val="0"/>
              <w:autoSpaceDN w:val="0"/>
              <w:adjustRightInd w:val="0"/>
              <w:spacing w:before="56"/>
              <w:rPr>
                <w:sz w:val="28"/>
                <w:szCs w:val="28"/>
              </w:rPr>
            </w:pPr>
          </w:p>
        </w:tc>
      </w:tr>
    </w:tbl>
    <w:p w:rsidR="00C51B2F" w:rsidRDefault="00C51B2F" w:rsidP="00C51B2F">
      <w:pPr>
        <w:widowControl w:val="0"/>
        <w:tabs>
          <w:tab w:val="left" w:pos="3118"/>
        </w:tabs>
        <w:autoSpaceDE w:val="0"/>
        <w:autoSpaceDN w:val="0"/>
        <w:adjustRightInd w:val="0"/>
        <w:jc w:val="center"/>
        <w:rPr>
          <w:smallCaps/>
          <w:color w:val="000000"/>
        </w:rPr>
      </w:pPr>
    </w:p>
    <w:p w:rsidR="00C51B2F" w:rsidRDefault="00C51B2F" w:rsidP="00C51B2F">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C51B2F" w:rsidRDefault="00C51B2F" w:rsidP="00C51B2F">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w:t>
      </w:r>
      <w:r w:rsidR="00D2271E">
        <w:rPr>
          <w:color w:val="000000"/>
          <w:sz w:val="28"/>
          <w:szCs w:val="28"/>
          <w:lang w:val="en-US"/>
        </w:rPr>
        <w:t>I</w:t>
      </w:r>
      <w:r>
        <w:rPr>
          <w:color w:val="000000"/>
          <w:sz w:val="28"/>
          <w:szCs w:val="28"/>
        </w:rPr>
        <w:t>І СКЛИКАННЯ</w:t>
      </w:r>
      <w:r w:rsidRPr="00154ADB">
        <w:rPr>
          <w:color w:val="000000"/>
          <w:sz w:val="28"/>
          <w:szCs w:val="28"/>
          <w:lang w:val="ru-RU"/>
        </w:rPr>
        <w:t xml:space="preserve"> </w:t>
      </w:r>
      <w:r w:rsidR="00F65D3C" w:rsidRPr="00F65D3C">
        <w:rPr>
          <w:color w:val="000000"/>
          <w:sz w:val="28"/>
          <w:szCs w:val="28"/>
          <w:lang w:val="ru-RU"/>
        </w:rPr>
        <w:t>_____</w:t>
      </w:r>
      <w:r w:rsidR="002016C0" w:rsidRPr="00B23529">
        <w:rPr>
          <w:color w:val="000000"/>
          <w:sz w:val="28"/>
          <w:szCs w:val="28"/>
          <w:lang w:val="ru-RU"/>
        </w:rPr>
        <w:t xml:space="preserve"> </w:t>
      </w:r>
      <w:r>
        <w:rPr>
          <w:color w:val="000000"/>
          <w:sz w:val="28"/>
          <w:szCs w:val="28"/>
        </w:rPr>
        <w:t>СЕСІЯ</w:t>
      </w:r>
    </w:p>
    <w:p w:rsidR="00C51B2F" w:rsidRDefault="00C51B2F" w:rsidP="00C51B2F">
      <w:pPr>
        <w:jc w:val="center"/>
        <w:rPr>
          <w:b/>
          <w:bCs/>
          <w:color w:val="000000"/>
          <w:sz w:val="32"/>
          <w:szCs w:val="32"/>
        </w:rPr>
      </w:pPr>
      <w:r>
        <w:rPr>
          <w:b/>
          <w:bCs/>
          <w:color w:val="000000"/>
          <w:sz w:val="32"/>
          <w:szCs w:val="32"/>
        </w:rPr>
        <w:t>РІШЕННЯ</w:t>
      </w:r>
    </w:p>
    <w:p w:rsidR="00C51B2F" w:rsidRDefault="00C51B2F" w:rsidP="00C51B2F">
      <w:pPr>
        <w:jc w:val="center"/>
      </w:pPr>
    </w:p>
    <w:tbl>
      <w:tblPr>
        <w:tblW w:w="0" w:type="auto"/>
        <w:tblLook w:val="00A0" w:firstRow="1" w:lastRow="0" w:firstColumn="1" w:lastColumn="0" w:noHBand="0" w:noVBand="0"/>
      </w:tblPr>
      <w:tblGrid>
        <w:gridCol w:w="4820"/>
      </w:tblGrid>
      <w:tr w:rsidR="00C51B2F" w:rsidRPr="00EE30C3" w:rsidTr="00EE700B">
        <w:tc>
          <w:tcPr>
            <w:tcW w:w="4820" w:type="dxa"/>
            <w:tcMar>
              <w:top w:w="0" w:type="dxa"/>
              <w:left w:w="0" w:type="dxa"/>
              <w:bottom w:w="0" w:type="dxa"/>
              <w:right w:w="108" w:type="dxa"/>
            </w:tcMar>
          </w:tcPr>
          <w:p w:rsidR="00C51B2F" w:rsidRPr="00EE30C3" w:rsidRDefault="00C51B2F" w:rsidP="00F65D3C">
            <w:pPr>
              <w:tabs>
                <w:tab w:val="left" w:pos="1560"/>
              </w:tabs>
              <w:jc w:val="both"/>
              <w:rPr>
                <w:sz w:val="28"/>
                <w:szCs w:val="28"/>
              </w:rPr>
            </w:pPr>
            <w:r w:rsidRPr="00EE30C3">
              <w:rPr>
                <w:sz w:val="28"/>
                <w:szCs w:val="28"/>
              </w:rPr>
              <w:t xml:space="preserve">від </w:t>
            </w:r>
            <w:r w:rsidR="00F65D3C">
              <w:rPr>
                <w:sz w:val="28"/>
                <w:szCs w:val="28"/>
                <w:lang w:val="en-US"/>
              </w:rPr>
              <w:t>______</w:t>
            </w:r>
            <w:r w:rsidR="00B23529" w:rsidRPr="00EE30C3">
              <w:rPr>
                <w:sz w:val="28"/>
                <w:szCs w:val="28"/>
                <w:lang w:val="ru-RU"/>
              </w:rPr>
              <w:t xml:space="preserve"> 201</w:t>
            </w:r>
            <w:r w:rsidR="00F65D3C">
              <w:rPr>
                <w:sz w:val="28"/>
                <w:szCs w:val="28"/>
                <w:lang w:val="en-US"/>
              </w:rPr>
              <w:t>9</w:t>
            </w:r>
            <w:r w:rsidR="00B23529" w:rsidRPr="00EE30C3">
              <w:rPr>
                <w:sz w:val="28"/>
                <w:szCs w:val="28"/>
                <w:lang w:val="ru-RU"/>
              </w:rPr>
              <w:t xml:space="preserve"> року </w:t>
            </w:r>
            <w:r w:rsidRPr="00EE30C3">
              <w:rPr>
                <w:sz w:val="28"/>
                <w:szCs w:val="28"/>
              </w:rPr>
              <w:t xml:space="preserve">№ </w:t>
            </w:r>
            <w:r w:rsidR="00F65D3C">
              <w:rPr>
                <w:sz w:val="28"/>
                <w:szCs w:val="28"/>
                <w:lang w:val="en-US"/>
              </w:rPr>
              <w:t>____</w:t>
            </w:r>
            <w:r w:rsidRPr="00EE30C3">
              <w:rPr>
                <w:sz w:val="28"/>
                <w:szCs w:val="28"/>
              </w:rPr>
              <w:t>-МР</w:t>
            </w:r>
          </w:p>
        </w:tc>
      </w:tr>
      <w:tr w:rsidR="00C51B2F" w:rsidRPr="00EE30C3" w:rsidTr="00EE700B">
        <w:tc>
          <w:tcPr>
            <w:tcW w:w="4820" w:type="dxa"/>
            <w:tcMar>
              <w:top w:w="0" w:type="dxa"/>
              <w:left w:w="0" w:type="dxa"/>
              <w:bottom w:w="0" w:type="dxa"/>
              <w:right w:w="108" w:type="dxa"/>
            </w:tcMar>
          </w:tcPr>
          <w:p w:rsidR="00C51B2F" w:rsidRPr="00EE30C3" w:rsidRDefault="00C51B2F" w:rsidP="00CA76BC">
            <w:pPr>
              <w:tabs>
                <w:tab w:val="left" w:pos="1560"/>
              </w:tabs>
              <w:jc w:val="both"/>
              <w:rPr>
                <w:sz w:val="28"/>
                <w:szCs w:val="28"/>
              </w:rPr>
            </w:pPr>
            <w:r w:rsidRPr="00EE30C3">
              <w:rPr>
                <w:sz w:val="28"/>
                <w:szCs w:val="28"/>
              </w:rPr>
              <w:t>м. Суми</w:t>
            </w:r>
          </w:p>
        </w:tc>
      </w:tr>
      <w:tr w:rsidR="00C51B2F" w:rsidRPr="00EE30C3" w:rsidTr="00EE700B">
        <w:trPr>
          <w:trHeight w:val="80"/>
        </w:trPr>
        <w:tc>
          <w:tcPr>
            <w:tcW w:w="4820" w:type="dxa"/>
            <w:tcMar>
              <w:top w:w="0" w:type="dxa"/>
              <w:left w:w="0" w:type="dxa"/>
              <w:bottom w:w="0" w:type="dxa"/>
              <w:right w:w="108" w:type="dxa"/>
            </w:tcMar>
          </w:tcPr>
          <w:p w:rsidR="00C51B2F" w:rsidRPr="00EE30C3" w:rsidRDefault="00C51B2F" w:rsidP="00CA76BC">
            <w:pPr>
              <w:tabs>
                <w:tab w:val="left" w:pos="1560"/>
              </w:tabs>
              <w:ind w:firstLine="709"/>
              <w:jc w:val="both"/>
              <w:rPr>
                <w:sz w:val="28"/>
                <w:szCs w:val="28"/>
              </w:rPr>
            </w:pPr>
          </w:p>
        </w:tc>
      </w:tr>
      <w:tr w:rsidR="00C51B2F" w:rsidRPr="00EE30C3" w:rsidTr="00EE700B">
        <w:tc>
          <w:tcPr>
            <w:tcW w:w="4820" w:type="dxa"/>
            <w:tcMar>
              <w:top w:w="0" w:type="dxa"/>
              <w:left w:w="0" w:type="dxa"/>
              <w:bottom w:w="0" w:type="dxa"/>
              <w:right w:w="108" w:type="dxa"/>
            </w:tcMar>
          </w:tcPr>
          <w:p w:rsidR="00C51B2F" w:rsidRPr="00F65D3C" w:rsidRDefault="00601295" w:rsidP="00C51B2F">
            <w:pPr>
              <w:widowControl w:val="0"/>
              <w:tabs>
                <w:tab w:val="left" w:pos="8447"/>
              </w:tabs>
              <w:autoSpaceDE w:val="0"/>
              <w:autoSpaceDN w:val="0"/>
              <w:adjustRightInd w:val="0"/>
              <w:spacing w:before="56"/>
              <w:ind w:left="106"/>
              <w:jc w:val="both"/>
              <w:rPr>
                <w:sz w:val="28"/>
                <w:szCs w:val="28"/>
              </w:rPr>
            </w:pPr>
            <w:r w:rsidRPr="00EE30C3">
              <w:rPr>
                <w:sz w:val="28"/>
                <w:szCs w:val="28"/>
              </w:rPr>
              <w:t xml:space="preserve">Про </w:t>
            </w:r>
            <w:r w:rsidR="00C630FE">
              <w:rPr>
                <w:sz w:val="28"/>
                <w:szCs w:val="28"/>
              </w:rPr>
              <w:t xml:space="preserve">внесення змін до Регламенту роботи Сумської міської ради </w:t>
            </w:r>
            <w:r w:rsidR="00C630FE">
              <w:rPr>
                <w:sz w:val="28"/>
                <w:szCs w:val="28"/>
                <w:lang w:val="en-US"/>
              </w:rPr>
              <w:t>VII</w:t>
            </w:r>
            <w:r w:rsidR="00C630FE" w:rsidRPr="00C630FE">
              <w:rPr>
                <w:sz w:val="28"/>
                <w:szCs w:val="28"/>
              </w:rPr>
              <w:t xml:space="preserve"> </w:t>
            </w:r>
            <w:r w:rsidR="00C630FE">
              <w:rPr>
                <w:sz w:val="28"/>
                <w:szCs w:val="28"/>
              </w:rPr>
              <w:t>скликання, затвердженого</w:t>
            </w:r>
            <w:r w:rsidR="00E66369">
              <w:rPr>
                <w:sz w:val="28"/>
                <w:szCs w:val="28"/>
              </w:rPr>
              <w:t xml:space="preserve"> рішенням Сумської міської ради від 26 листопада 2015 року №1-МР (зі змінами)</w:t>
            </w:r>
          </w:p>
          <w:p w:rsidR="00C51B2F" w:rsidRPr="00EE30C3" w:rsidRDefault="00C51B2F" w:rsidP="00CA76BC">
            <w:pPr>
              <w:widowControl w:val="0"/>
              <w:autoSpaceDE w:val="0"/>
              <w:autoSpaceDN w:val="0"/>
              <w:adjustRightInd w:val="0"/>
              <w:jc w:val="both"/>
              <w:rPr>
                <w:sz w:val="28"/>
                <w:szCs w:val="28"/>
              </w:rPr>
            </w:pPr>
          </w:p>
        </w:tc>
      </w:tr>
    </w:tbl>
    <w:p w:rsidR="00C51B2F" w:rsidRDefault="00C51B2F" w:rsidP="00C51B2F">
      <w:pPr>
        <w:pStyle w:val="a3"/>
        <w:rPr>
          <w:b/>
          <w:bCs/>
        </w:rPr>
      </w:pPr>
      <w:r>
        <w:tab/>
      </w:r>
      <w:r w:rsidR="000E4C32">
        <w:t>К</w:t>
      </w:r>
      <w:r w:rsidRPr="00FF124E">
        <w:t xml:space="preserve">еруючись статтею 25 Закону України «Про місцеве самоврядування в Україні», </w:t>
      </w:r>
      <w:r w:rsidRPr="00FF124E">
        <w:rPr>
          <w:b/>
          <w:bCs/>
        </w:rPr>
        <w:t>Сумська міська рада</w:t>
      </w:r>
    </w:p>
    <w:p w:rsidR="00C51B2F" w:rsidRPr="00425774" w:rsidRDefault="00C51B2F" w:rsidP="00C51B2F">
      <w:pPr>
        <w:pStyle w:val="a3"/>
        <w:rPr>
          <w:sz w:val="22"/>
          <w:szCs w:val="22"/>
        </w:rPr>
      </w:pPr>
    </w:p>
    <w:p w:rsidR="00C51B2F" w:rsidRDefault="00C51B2F" w:rsidP="00C51B2F">
      <w:pPr>
        <w:jc w:val="center"/>
        <w:rPr>
          <w:b/>
          <w:bCs/>
          <w:sz w:val="28"/>
          <w:szCs w:val="28"/>
        </w:rPr>
      </w:pPr>
      <w:r>
        <w:rPr>
          <w:b/>
          <w:bCs/>
          <w:sz w:val="28"/>
          <w:szCs w:val="28"/>
        </w:rPr>
        <w:t>ВИРІШИЛА:</w:t>
      </w:r>
    </w:p>
    <w:p w:rsidR="00C51B2F" w:rsidRDefault="00C51B2F" w:rsidP="00C51B2F">
      <w:pPr>
        <w:jc w:val="both"/>
        <w:rPr>
          <w:b/>
          <w:bCs/>
          <w:sz w:val="16"/>
          <w:szCs w:val="16"/>
        </w:rPr>
      </w:pPr>
    </w:p>
    <w:p w:rsidR="000E4C32" w:rsidRDefault="002107FB" w:rsidP="002107FB">
      <w:pPr>
        <w:widowControl w:val="0"/>
        <w:autoSpaceDE w:val="0"/>
        <w:autoSpaceDN w:val="0"/>
        <w:adjustRightInd w:val="0"/>
        <w:spacing w:before="56"/>
        <w:ind w:left="106"/>
        <w:jc w:val="both"/>
        <w:rPr>
          <w:sz w:val="28"/>
          <w:szCs w:val="28"/>
        </w:rPr>
      </w:pPr>
      <w:r>
        <w:rPr>
          <w:sz w:val="28"/>
          <w:szCs w:val="28"/>
        </w:rPr>
        <w:tab/>
      </w:r>
      <w:proofErr w:type="spellStart"/>
      <w:r w:rsidR="000E4C32" w:rsidRPr="00B607B4">
        <w:rPr>
          <w:sz w:val="28"/>
          <w:szCs w:val="28"/>
        </w:rPr>
        <w:t>Унести</w:t>
      </w:r>
      <w:proofErr w:type="spellEnd"/>
      <w:r w:rsidR="000E4C32" w:rsidRPr="00B607B4">
        <w:rPr>
          <w:sz w:val="28"/>
          <w:szCs w:val="28"/>
        </w:rPr>
        <w:t xml:space="preserve"> зміни до Регламенту роботи Сумської міської ради                      VIІ скликання, затвердженого рішенням Сумської міської ради від 26 листопада 2015 року № 1-МР (зі змінами), а саме:</w:t>
      </w:r>
    </w:p>
    <w:p w:rsidR="000E4C32" w:rsidRDefault="000E4C32" w:rsidP="002107FB">
      <w:pPr>
        <w:widowControl w:val="0"/>
        <w:autoSpaceDE w:val="0"/>
        <w:autoSpaceDN w:val="0"/>
        <w:adjustRightInd w:val="0"/>
        <w:spacing w:before="56"/>
        <w:ind w:left="106"/>
        <w:jc w:val="both"/>
        <w:rPr>
          <w:sz w:val="28"/>
          <w:szCs w:val="28"/>
        </w:rPr>
      </w:pPr>
    </w:p>
    <w:p w:rsidR="00B35CF1" w:rsidRDefault="00165CF7" w:rsidP="000E4C32">
      <w:pPr>
        <w:widowControl w:val="0"/>
        <w:autoSpaceDE w:val="0"/>
        <w:autoSpaceDN w:val="0"/>
        <w:adjustRightInd w:val="0"/>
        <w:spacing w:before="56"/>
        <w:ind w:left="106" w:firstLine="602"/>
        <w:jc w:val="both"/>
        <w:rPr>
          <w:sz w:val="28"/>
          <w:szCs w:val="28"/>
        </w:rPr>
      </w:pPr>
      <w:r w:rsidRPr="000E4C32">
        <w:rPr>
          <w:b/>
          <w:sz w:val="28"/>
          <w:szCs w:val="28"/>
        </w:rPr>
        <w:t>1.</w:t>
      </w:r>
      <w:r>
        <w:rPr>
          <w:sz w:val="28"/>
          <w:szCs w:val="28"/>
        </w:rPr>
        <w:t xml:space="preserve"> В статті </w:t>
      </w:r>
      <w:r w:rsidR="00F65D3C">
        <w:rPr>
          <w:sz w:val="28"/>
          <w:szCs w:val="28"/>
        </w:rPr>
        <w:t>21</w:t>
      </w:r>
      <w:r w:rsidR="00B35CF1">
        <w:rPr>
          <w:sz w:val="28"/>
          <w:szCs w:val="28"/>
        </w:rPr>
        <w:t xml:space="preserve"> Регламенту </w:t>
      </w:r>
      <w:r w:rsidR="00F65D3C">
        <w:rPr>
          <w:sz w:val="28"/>
          <w:szCs w:val="28"/>
        </w:rPr>
        <w:t xml:space="preserve">пункти 2 та 3 </w:t>
      </w:r>
      <w:r w:rsidR="00B35CF1">
        <w:rPr>
          <w:sz w:val="28"/>
          <w:szCs w:val="28"/>
        </w:rPr>
        <w:t>викласти в новій редакції наступного змісту:</w:t>
      </w:r>
    </w:p>
    <w:p w:rsidR="00F65D3C" w:rsidRDefault="00DA031A" w:rsidP="00F65D3C">
      <w:pPr>
        <w:widowControl w:val="0"/>
        <w:autoSpaceDE w:val="0"/>
        <w:autoSpaceDN w:val="0"/>
        <w:adjustRightInd w:val="0"/>
        <w:spacing w:before="56"/>
        <w:ind w:left="106" w:firstLine="603"/>
        <w:jc w:val="both"/>
        <w:rPr>
          <w:sz w:val="28"/>
          <w:szCs w:val="28"/>
        </w:rPr>
      </w:pPr>
      <w:r>
        <w:rPr>
          <w:sz w:val="28"/>
          <w:szCs w:val="28"/>
        </w:rPr>
        <w:t xml:space="preserve">«2. </w:t>
      </w:r>
      <w:r w:rsidR="00F65D3C" w:rsidRPr="00F65D3C">
        <w:rPr>
          <w:sz w:val="28"/>
          <w:szCs w:val="28"/>
        </w:rPr>
        <w:t>Відділ з організації діяльності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відділ з організації діяльності ради за допомогою функцій системи знімає електронну версію протоколу, аудіо-запису ходу пленарного засідання.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3C61DA" w:rsidRDefault="00520F46" w:rsidP="000E4C32">
      <w:pPr>
        <w:widowControl w:val="0"/>
        <w:autoSpaceDE w:val="0"/>
        <w:autoSpaceDN w:val="0"/>
        <w:adjustRightInd w:val="0"/>
        <w:spacing w:before="56"/>
        <w:ind w:firstLine="709"/>
        <w:jc w:val="both"/>
        <w:rPr>
          <w:sz w:val="28"/>
          <w:szCs w:val="28"/>
        </w:rPr>
      </w:pPr>
      <w:r>
        <w:rPr>
          <w:bCs/>
          <w:sz w:val="28"/>
          <w:szCs w:val="28"/>
        </w:rPr>
        <w:t xml:space="preserve">3. </w:t>
      </w:r>
      <w:r w:rsidR="00F65D3C" w:rsidRPr="00333BDE">
        <w:rPr>
          <w:sz w:val="28"/>
          <w:szCs w:val="28"/>
        </w:rPr>
        <w:t>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електронно</w:t>
      </w:r>
      <w:r w:rsidR="00F65D3C">
        <w:rPr>
          <w:sz w:val="28"/>
          <w:szCs w:val="28"/>
        </w:rPr>
        <w:t>ї</w:t>
      </w:r>
      <w:r w:rsidR="00F65D3C" w:rsidRPr="00333BDE">
        <w:rPr>
          <w:sz w:val="28"/>
          <w:szCs w:val="28"/>
        </w:rPr>
        <w:t xml:space="preserve"> систем</w:t>
      </w:r>
      <w:r w:rsidR="00F65D3C">
        <w:rPr>
          <w:sz w:val="28"/>
          <w:szCs w:val="28"/>
        </w:rPr>
        <w:t>и</w:t>
      </w:r>
      <w:r w:rsidR="00F65D3C" w:rsidRPr="00333BDE">
        <w:rPr>
          <w:sz w:val="28"/>
          <w:szCs w:val="28"/>
        </w:rPr>
        <w:t xml:space="preserve"> голосування. Відділ з організації діяльності ради протягом місяця з дня </w:t>
      </w:r>
      <w:r w:rsidR="00F65D3C" w:rsidRPr="00333BDE">
        <w:rPr>
          <w:sz w:val="28"/>
          <w:szCs w:val="28"/>
        </w:rPr>
        <w:lastRenderedPageBreak/>
        <w:t>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68229B" w:rsidRDefault="000E4C32" w:rsidP="000E4C32">
      <w:pPr>
        <w:spacing w:before="120"/>
        <w:ind w:firstLine="708"/>
        <w:jc w:val="both"/>
        <w:rPr>
          <w:sz w:val="28"/>
          <w:szCs w:val="28"/>
        </w:rPr>
      </w:pPr>
      <w:r w:rsidRPr="000E4C32">
        <w:rPr>
          <w:b/>
          <w:sz w:val="28"/>
          <w:szCs w:val="28"/>
        </w:rPr>
        <w:t>2</w:t>
      </w:r>
      <w:r w:rsidR="00F97E82" w:rsidRPr="000E4C32">
        <w:rPr>
          <w:b/>
          <w:sz w:val="28"/>
          <w:szCs w:val="28"/>
        </w:rPr>
        <w:t>.</w:t>
      </w:r>
      <w:r w:rsidR="00F97E82">
        <w:rPr>
          <w:sz w:val="28"/>
          <w:szCs w:val="28"/>
        </w:rPr>
        <w:t xml:space="preserve"> </w:t>
      </w:r>
      <w:r w:rsidRPr="000E4C32">
        <w:rPr>
          <w:sz w:val="28"/>
          <w:szCs w:val="28"/>
        </w:rPr>
        <w:t xml:space="preserve">В статті </w:t>
      </w:r>
      <w:r>
        <w:rPr>
          <w:sz w:val="28"/>
          <w:szCs w:val="28"/>
        </w:rPr>
        <w:t>39-</w:t>
      </w:r>
      <w:r w:rsidRPr="000E4C32">
        <w:rPr>
          <w:sz w:val="28"/>
          <w:szCs w:val="28"/>
        </w:rPr>
        <w:t xml:space="preserve">1 Регламенту пункти </w:t>
      </w:r>
      <w:r>
        <w:rPr>
          <w:sz w:val="28"/>
          <w:szCs w:val="28"/>
        </w:rPr>
        <w:t xml:space="preserve">1 </w:t>
      </w:r>
      <w:r w:rsidRPr="000E4C32">
        <w:rPr>
          <w:sz w:val="28"/>
          <w:szCs w:val="28"/>
        </w:rPr>
        <w:t>та</w:t>
      </w:r>
      <w:r w:rsidRPr="000E4C32">
        <w:rPr>
          <w:sz w:val="28"/>
          <w:szCs w:val="28"/>
        </w:rPr>
        <w:t xml:space="preserve"> 2 викласти в новій редакції наступного змісту:</w:t>
      </w:r>
    </w:p>
    <w:p w:rsidR="0068229B" w:rsidRDefault="0068229B" w:rsidP="000E4C32">
      <w:pPr>
        <w:ind w:firstLine="708"/>
        <w:jc w:val="both"/>
        <w:rPr>
          <w:sz w:val="28"/>
          <w:szCs w:val="28"/>
        </w:rPr>
      </w:pPr>
      <w:r>
        <w:rPr>
          <w:sz w:val="28"/>
          <w:szCs w:val="28"/>
        </w:rPr>
        <w:t xml:space="preserve">«1. </w:t>
      </w:r>
      <w:r w:rsidR="000E4C32" w:rsidRPr="000E4C32">
        <w:rPr>
          <w:sz w:val="28"/>
          <w:szCs w:val="28"/>
        </w:rPr>
        <w:t>Депутатам Сумської міської ради, їх помічникам та посадовим особам виконавчих органів Сумської міської ради надавати графічні та відео матеріали для показу на пленарному засіданні до відділу з організації діяльності ради Сумської міської ради до початку проведення пленарного засідання сесії Сумської міської ради.</w:t>
      </w:r>
    </w:p>
    <w:p w:rsidR="0068229B" w:rsidRPr="000E4C32" w:rsidRDefault="0068229B" w:rsidP="000E4C32">
      <w:pPr>
        <w:ind w:firstLine="708"/>
        <w:jc w:val="both"/>
        <w:rPr>
          <w:sz w:val="28"/>
          <w:szCs w:val="28"/>
        </w:rPr>
      </w:pPr>
      <w:r>
        <w:rPr>
          <w:sz w:val="28"/>
          <w:szCs w:val="28"/>
        </w:rPr>
        <w:t>2</w:t>
      </w:r>
      <w:r w:rsidRPr="00411DF6">
        <w:rPr>
          <w:sz w:val="28"/>
          <w:szCs w:val="28"/>
        </w:rPr>
        <w:t xml:space="preserve">. </w:t>
      </w:r>
      <w:r w:rsidR="000E4C32" w:rsidRPr="000E4C32">
        <w:rPr>
          <w:sz w:val="28"/>
          <w:szCs w:val="28"/>
        </w:rPr>
        <w:t>Графічні та відео матеріали для показу на пленарному засіданні подаються відділу з організації діяльності ради із використанням офіційних адрес електронної пошти або на переносному носії (флеш карта).</w:t>
      </w:r>
      <w:r>
        <w:rPr>
          <w:sz w:val="28"/>
          <w:szCs w:val="28"/>
        </w:rPr>
        <w:t>»</w:t>
      </w:r>
      <w:r w:rsidRPr="000E4C32">
        <w:rPr>
          <w:sz w:val="28"/>
          <w:szCs w:val="28"/>
        </w:rPr>
        <w:t>.</w:t>
      </w:r>
    </w:p>
    <w:p w:rsidR="00C51B2F" w:rsidRDefault="00C51B2F" w:rsidP="00992BA0">
      <w:pPr>
        <w:jc w:val="both"/>
        <w:rPr>
          <w:sz w:val="28"/>
          <w:szCs w:val="28"/>
        </w:rPr>
      </w:pPr>
    </w:p>
    <w:p w:rsidR="00E4531D" w:rsidRDefault="00E4531D" w:rsidP="00992BA0">
      <w:pPr>
        <w:jc w:val="both"/>
        <w:rPr>
          <w:sz w:val="28"/>
          <w:szCs w:val="28"/>
        </w:rPr>
      </w:pPr>
    </w:p>
    <w:p w:rsidR="00C51B2F" w:rsidRDefault="00C51B2F" w:rsidP="00C51B2F">
      <w:pPr>
        <w:shd w:val="clear" w:color="auto" w:fill="FFFFFF"/>
        <w:tabs>
          <w:tab w:val="left" w:pos="0"/>
        </w:tabs>
        <w:jc w:val="both"/>
        <w:rPr>
          <w:sz w:val="28"/>
          <w:szCs w:val="28"/>
        </w:rPr>
      </w:pPr>
    </w:p>
    <w:p w:rsidR="00C51B2F" w:rsidRDefault="00D3091F" w:rsidP="00C51B2F">
      <w:pPr>
        <w:jc w:val="both"/>
        <w:rPr>
          <w:sz w:val="28"/>
          <w:szCs w:val="28"/>
        </w:rPr>
      </w:pPr>
      <w:r>
        <w:rPr>
          <w:sz w:val="28"/>
          <w:szCs w:val="28"/>
        </w:rPr>
        <w:t>Сумський м</w:t>
      </w:r>
      <w:r w:rsidR="00C51B2F">
        <w:rPr>
          <w:sz w:val="28"/>
          <w:szCs w:val="28"/>
        </w:rPr>
        <w:t>іський голова</w:t>
      </w:r>
      <w:r w:rsidR="00C51B2F">
        <w:rPr>
          <w:sz w:val="28"/>
          <w:szCs w:val="28"/>
        </w:rPr>
        <w:tab/>
      </w:r>
      <w:r w:rsidR="00C51B2F">
        <w:rPr>
          <w:sz w:val="28"/>
          <w:szCs w:val="28"/>
        </w:rPr>
        <w:tab/>
      </w:r>
      <w:r w:rsidR="00C51B2F">
        <w:rPr>
          <w:sz w:val="28"/>
          <w:szCs w:val="28"/>
        </w:rPr>
        <w:tab/>
      </w:r>
      <w:r w:rsidR="00C51B2F">
        <w:rPr>
          <w:sz w:val="28"/>
          <w:szCs w:val="28"/>
        </w:rPr>
        <w:tab/>
      </w:r>
      <w:r w:rsidR="00C51B2F">
        <w:rPr>
          <w:sz w:val="28"/>
          <w:szCs w:val="28"/>
        </w:rPr>
        <w:tab/>
      </w:r>
      <w:r w:rsidR="00C51B2F">
        <w:rPr>
          <w:sz w:val="28"/>
          <w:szCs w:val="28"/>
        </w:rPr>
        <w:tab/>
      </w:r>
      <w:r>
        <w:rPr>
          <w:sz w:val="28"/>
          <w:szCs w:val="28"/>
        </w:rPr>
        <w:t xml:space="preserve">    </w:t>
      </w:r>
      <w:r w:rsidR="00C51B2F">
        <w:rPr>
          <w:sz w:val="28"/>
          <w:szCs w:val="28"/>
        </w:rPr>
        <w:t>О.М. Лисенко</w:t>
      </w:r>
    </w:p>
    <w:p w:rsidR="00C51B2F" w:rsidRPr="00FE1384" w:rsidRDefault="00C51B2F" w:rsidP="00C51B2F">
      <w:pPr>
        <w:jc w:val="both"/>
        <w:rPr>
          <w:sz w:val="28"/>
          <w:szCs w:val="28"/>
        </w:rPr>
      </w:pPr>
    </w:p>
    <w:p w:rsidR="00C51B2F" w:rsidRDefault="00C51B2F" w:rsidP="00C51B2F">
      <w:r>
        <w:t xml:space="preserve">Виконавець: </w:t>
      </w:r>
      <w:r w:rsidR="00601295">
        <w:t>Бєломар</w:t>
      </w:r>
      <w:r>
        <w:t xml:space="preserve"> </w:t>
      </w:r>
      <w:r w:rsidR="00601295">
        <w:t>В</w:t>
      </w:r>
      <w:r>
        <w:t>.</w:t>
      </w:r>
      <w:r w:rsidR="00601295">
        <w:t>В</w:t>
      </w:r>
      <w:r>
        <w:t>.</w:t>
      </w:r>
    </w:p>
    <w:p w:rsidR="00EE700B" w:rsidRDefault="00EE700B" w:rsidP="00EE700B">
      <w:pPr>
        <w:pStyle w:val="1"/>
        <w:tabs>
          <w:tab w:val="left" w:pos="4223"/>
        </w:tabs>
        <w:spacing w:line="240" w:lineRule="auto"/>
        <w:rPr>
          <w:rFonts w:ascii="Times New Roman" w:hAnsi="Times New Roman" w:cs="Times New Roman"/>
          <w:sz w:val="24"/>
          <w:szCs w:val="24"/>
          <w:lang w:val="uk-UA"/>
        </w:rPr>
      </w:pPr>
      <w:r w:rsidRPr="009120D2">
        <w:rPr>
          <w:rFonts w:ascii="Times New Roman" w:hAnsi="Times New Roman" w:cs="Times New Roman"/>
          <w:sz w:val="24"/>
          <w:szCs w:val="24"/>
          <w:lang w:val="uk-UA"/>
        </w:rPr>
        <w:t xml:space="preserve">___________ </w:t>
      </w:r>
    </w:p>
    <w:p w:rsidR="00332E72" w:rsidRPr="00F65D3C" w:rsidRDefault="00332E72" w:rsidP="00F65D3C">
      <w:pPr>
        <w:pStyle w:val="1"/>
        <w:tabs>
          <w:tab w:val="left" w:pos="4223"/>
        </w:tabs>
        <w:spacing w:line="240" w:lineRule="auto"/>
        <w:jc w:val="both"/>
        <w:rPr>
          <w:rFonts w:ascii="Times New Roman" w:hAnsi="Times New Roman" w:cs="Times New Roman"/>
          <w:sz w:val="24"/>
          <w:szCs w:val="24"/>
          <w:lang w:val="uk-UA"/>
        </w:rPr>
      </w:pPr>
    </w:p>
    <w:p w:rsidR="00F65D3C" w:rsidRPr="00F65D3C" w:rsidRDefault="00F65D3C" w:rsidP="00F65D3C">
      <w:pPr>
        <w:pStyle w:val="1"/>
        <w:tabs>
          <w:tab w:val="left" w:pos="4223"/>
        </w:tabs>
        <w:jc w:val="both"/>
        <w:rPr>
          <w:rFonts w:ascii="Times New Roman" w:hAnsi="Times New Roman" w:cs="Times New Roman"/>
          <w:sz w:val="24"/>
          <w:szCs w:val="24"/>
          <w:lang w:val="uk-UA"/>
        </w:rPr>
      </w:pPr>
      <w:r w:rsidRPr="00F65D3C">
        <w:rPr>
          <w:rFonts w:ascii="Times New Roman" w:hAnsi="Times New Roman" w:cs="Times New Roman"/>
          <w:sz w:val="24"/>
          <w:szCs w:val="24"/>
          <w:lang w:val="uk-UA"/>
        </w:rPr>
        <w:t>Ініціатор розгляду питання – депутат Сумської міської ради Баранов А.В.</w:t>
      </w:r>
    </w:p>
    <w:p w:rsidR="00F65D3C" w:rsidRPr="00F65D3C" w:rsidRDefault="00F65D3C" w:rsidP="00F65D3C">
      <w:pPr>
        <w:pStyle w:val="1"/>
        <w:tabs>
          <w:tab w:val="left" w:pos="4223"/>
        </w:tabs>
        <w:jc w:val="both"/>
        <w:rPr>
          <w:rFonts w:ascii="Times New Roman" w:hAnsi="Times New Roman" w:cs="Times New Roman"/>
          <w:sz w:val="24"/>
          <w:szCs w:val="24"/>
          <w:lang w:val="uk-UA"/>
        </w:rPr>
      </w:pPr>
      <w:r w:rsidRPr="00F65D3C">
        <w:rPr>
          <w:rFonts w:ascii="Times New Roman" w:hAnsi="Times New Roman" w:cs="Times New Roman"/>
          <w:sz w:val="24"/>
          <w:szCs w:val="24"/>
          <w:lang w:val="uk-UA"/>
        </w:rPr>
        <w:t>Проект рішення підготовлено відділом інформаційних технологій та комп’ютерного забезпечення Сумської міської ради</w:t>
      </w:r>
    </w:p>
    <w:p w:rsidR="00F65D3C" w:rsidRPr="00F65D3C" w:rsidRDefault="00F65D3C" w:rsidP="00F65D3C">
      <w:pPr>
        <w:pStyle w:val="1"/>
        <w:tabs>
          <w:tab w:val="left" w:pos="4223"/>
        </w:tabs>
        <w:spacing w:line="240" w:lineRule="auto"/>
        <w:jc w:val="both"/>
        <w:rPr>
          <w:rFonts w:ascii="Times New Roman" w:hAnsi="Times New Roman" w:cs="Times New Roman"/>
          <w:sz w:val="24"/>
          <w:szCs w:val="24"/>
          <w:lang w:val="uk-UA"/>
        </w:rPr>
      </w:pPr>
      <w:r w:rsidRPr="00F65D3C">
        <w:rPr>
          <w:rFonts w:ascii="Times New Roman" w:hAnsi="Times New Roman" w:cs="Times New Roman"/>
          <w:sz w:val="24"/>
          <w:szCs w:val="24"/>
          <w:lang w:val="uk-UA"/>
        </w:rPr>
        <w:t xml:space="preserve">Доповідач – відділ інформаційних технологій та комп’ютерного забезпечення Сумської міської ради  </w:t>
      </w:r>
      <w:r w:rsidRPr="00F65D3C">
        <w:rPr>
          <w:rFonts w:ascii="Times New Roman" w:hAnsi="Times New Roman" w:cs="Times New Roman"/>
          <w:sz w:val="24"/>
          <w:szCs w:val="24"/>
          <w:lang w:val="uk-UA"/>
        </w:rPr>
        <w:tab/>
      </w:r>
    </w:p>
    <w:p w:rsidR="00BA6F21" w:rsidRDefault="00BA6F21">
      <w:pPr>
        <w:spacing w:after="200" w:line="276" w:lineRule="auto"/>
        <w:rPr>
          <w:rFonts w:eastAsia="Arial"/>
          <w:color w:val="000000"/>
          <w:sz w:val="16"/>
          <w:szCs w:val="16"/>
        </w:rPr>
      </w:pPr>
      <w:r>
        <w:rPr>
          <w:sz w:val="16"/>
          <w:szCs w:val="16"/>
        </w:rPr>
        <w:br w:type="page"/>
      </w:r>
    </w:p>
    <w:p w:rsidR="00F65D3C" w:rsidRPr="00580ADD" w:rsidRDefault="00F65D3C" w:rsidP="00F65D3C">
      <w:pPr>
        <w:jc w:val="center"/>
        <w:rPr>
          <w:sz w:val="28"/>
          <w:szCs w:val="28"/>
        </w:rPr>
      </w:pPr>
      <w:r w:rsidRPr="00580ADD">
        <w:rPr>
          <w:sz w:val="28"/>
          <w:szCs w:val="28"/>
        </w:rPr>
        <w:lastRenderedPageBreak/>
        <w:t>ЛИСТ УЗГОДЖЕННЯ</w:t>
      </w:r>
    </w:p>
    <w:p w:rsidR="00F65D3C" w:rsidRPr="00580ADD" w:rsidRDefault="00F65D3C" w:rsidP="00F65D3C">
      <w:pPr>
        <w:jc w:val="center"/>
        <w:rPr>
          <w:sz w:val="28"/>
          <w:szCs w:val="28"/>
        </w:rPr>
      </w:pPr>
      <w:r w:rsidRPr="00580ADD">
        <w:rPr>
          <w:sz w:val="28"/>
          <w:szCs w:val="28"/>
        </w:rPr>
        <w:t>до проекту рішення Сумської міської ради</w:t>
      </w:r>
    </w:p>
    <w:p w:rsidR="00F65D3C" w:rsidRPr="00580ADD" w:rsidRDefault="00F65D3C" w:rsidP="00F65D3C">
      <w:pPr>
        <w:jc w:val="center"/>
        <w:rPr>
          <w:b/>
          <w:sz w:val="28"/>
          <w:szCs w:val="28"/>
        </w:rPr>
      </w:pPr>
      <w:r w:rsidRPr="00F65D3C">
        <w:rPr>
          <w:b/>
          <w:sz w:val="28"/>
          <w:szCs w:val="28"/>
        </w:rPr>
        <w:t>Про внесення змін до Регламенту роботи Сумської міської ради VII скликання, затвердженого рішенням Сумської міської ради від 26 листопада 2015 року №1-МР (зі змінами)</w:t>
      </w:r>
    </w:p>
    <w:p w:rsidR="00F65D3C" w:rsidRPr="00580ADD" w:rsidRDefault="00F65D3C" w:rsidP="00F65D3C">
      <w:pPr>
        <w:jc w:val="both"/>
        <w:rPr>
          <w:sz w:val="28"/>
          <w:szCs w:val="28"/>
        </w:rPr>
      </w:pPr>
    </w:p>
    <w:p w:rsidR="00F65D3C" w:rsidRPr="00580ADD" w:rsidRDefault="00F65D3C" w:rsidP="00F65D3C">
      <w:pPr>
        <w:jc w:val="both"/>
        <w:rPr>
          <w:sz w:val="28"/>
          <w:szCs w:val="28"/>
        </w:rPr>
      </w:pPr>
    </w:p>
    <w:p w:rsidR="000E4C32" w:rsidRPr="00580ADD" w:rsidRDefault="000E4C32" w:rsidP="000E4C32">
      <w:pPr>
        <w:jc w:val="both"/>
        <w:rPr>
          <w:sz w:val="28"/>
          <w:szCs w:val="28"/>
        </w:rPr>
      </w:pPr>
    </w:p>
    <w:p w:rsidR="000E4C32" w:rsidRPr="00580ADD" w:rsidRDefault="000E4C32" w:rsidP="000E4C32">
      <w:pPr>
        <w:jc w:val="both"/>
        <w:rPr>
          <w:sz w:val="28"/>
        </w:rPr>
      </w:pPr>
      <w:r>
        <w:rPr>
          <w:sz w:val="28"/>
        </w:rPr>
        <w:t>Депутат</w:t>
      </w:r>
      <w:r w:rsidRPr="00580ADD">
        <w:rPr>
          <w:sz w:val="28"/>
        </w:rPr>
        <w:t xml:space="preserve"> Сумської міської ради</w:t>
      </w:r>
      <w:r>
        <w:rPr>
          <w:sz w:val="28"/>
        </w:rPr>
        <w:tab/>
      </w:r>
      <w:r>
        <w:rPr>
          <w:sz w:val="28"/>
        </w:rPr>
        <w:tab/>
      </w:r>
      <w:r>
        <w:rPr>
          <w:sz w:val="28"/>
        </w:rPr>
        <w:tab/>
      </w:r>
      <w:r>
        <w:rPr>
          <w:sz w:val="28"/>
        </w:rPr>
        <w:tab/>
      </w:r>
      <w:r>
        <w:rPr>
          <w:sz w:val="28"/>
        </w:rPr>
        <w:tab/>
        <w:t>А</w:t>
      </w:r>
      <w:r w:rsidRPr="00580ADD">
        <w:rPr>
          <w:sz w:val="28"/>
        </w:rPr>
        <w:t>.</w:t>
      </w:r>
      <w:r>
        <w:rPr>
          <w:sz w:val="28"/>
        </w:rPr>
        <w:t>В</w:t>
      </w:r>
      <w:r w:rsidRPr="00580ADD">
        <w:rPr>
          <w:sz w:val="28"/>
        </w:rPr>
        <w:t xml:space="preserve">. </w:t>
      </w:r>
      <w:r>
        <w:rPr>
          <w:sz w:val="28"/>
        </w:rPr>
        <w:t>Баранов</w:t>
      </w:r>
    </w:p>
    <w:p w:rsidR="000E4C32" w:rsidRDefault="000E4C32" w:rsidP="000E4C32">
      <w:pPr>
        <w:jc w:val="both"/>
        <w:rPr>
          <w:sz w:val="28"/>
          <w:szCs w:val="28"/>
        </w:rPr>
      </w:pPr>
    </w:p>
    <w:p w:rsidR="000E4C32" w:rsidRDefault="000E4C32" w:rsidP="000E4C32">
      <w:pPr>
        <w:jc w:val="both"/>
        <w:rPr>
          <w:sz w:val="28"/>
          <w:szCs w:val="28"/>
        </w:rPr>
      </w:pPr>
      <w:r>
        <w:rPr>
          <w:sz w:val="28"/>
          <w:szCs w:val="28"/>
        </w:rPr>
        <w:t>Начальник</w:t>
      </w:r>
      <w:r w:rsidRPr="00580ADD">
        <w:rPr>
          <w:sz w:val="28"/>
          <w:szCs w:val="28"/>
        </w:rPr>
        <w:t xml:space="preserve"> відділ</w:t>
      </w:r>
      <w:r>
        <w:rPr>
          <w:sz w:val="28"/>
          <w:szCs w:val="28"/>
        </w:rPr>
        <w:t>у</w:t>
      </w:r>
      <w:r w:rsidRPr="00580ADD">
        <w:rPr>
          <w:sz w:val="28"/>
          <w:szCs w:val="28"/>
        </w:rPr>
        <w:t xml:space="preserve"> інформаційних</w:t>
      </w:r>
    </w:p>
    <w:p w:rsidR="000E4C32" w:rsidRDefault="000E4C32" w:rsidP="000E4C32">
      <w:pPr>
        <w:jc w:val="both"/>
        <w:rPr>
          <w:sz w:val="28"/>
          <w:szCs w:val="28"/>
        </w:rPr>
      </w:pPr>
      <w:r w:rsidRPr="00580ADD">
        <w:rPr>
          <w:sz w:val="28"/>
          <w:szCs w:val="28"/>
        </w:rPr>
        <w:t>технологій</w:t>
      </w:r>
      <w:r>
        <w:rPr>
          <w:sz w:val="28"/>
          <w:szCs w:val="28"/>
        </w:rPr>
        <w:t xml:space="preserve"> </w:t>
      </w:r>
      <w:r w:rsidRPr="00580ADD">
        <w:rPr>
          <w:sz w:val="28"/>
          <w:szCs w:val="28"/>
        </w:rPr>
        <w:t>та комп’ютерного</w:t>
      </w:r>
    </w:p>
    <w:p w:rsidR="000E4C32" w:rsidRPr="00580ADD" w:rsidRDefault="000E4C32" w:rsidP="000E4C32">
      <w:pPr>
        <w:jc w:val="both"/>
        <w:rPr>
          <w:sz w:val="28"/>
          <w:szCs w:val="28"/>
        </w:rPr>
      </w:pPr>
      <w:r w:rsidRPr="00580ADD">
        <w:rPr>
          <w:sz w:val="28"/>
          <w:szCs w:val="28"/>
        </w:rPr>
        <w:t xml:space="preserve">забезпечення </w:t>
      </w:r>
      <w:r w:rsidRPr="00580ADD">
        <w:rPr>
          <w:sz w:val="28"/>
        </w:rPr>
        <w:t>Сумської міської ради</w:t>
      </w:r>
      <w:r>
        <w:rPr>
          <w:sz w:val="28"/>
        </w:rPr>
        <w:tab/>
      </w:r>
      <w:r>
        <w:rPr>
          <w:sz w:val="28"/>
        </w:rPr>
        <w:tab/>
      </w:r>
      <w:r>
        <w:rPr>
          <w:sz w:val="28"/>
        </w:rPr>
        <w:tab/>
      </w:r>
      <w:r>
        <w:rPr>
          <w:sz w:val="28"/>
        </w:rPr>
        <w:tab/>
      </w:r>
      <w:r w:rsidRPr="00580ADD">
        <w:rPr>
          <w:sz w:val="28"/>
          <w:szCs w:val="28"/>
        </w:rPr>
        <w:t>В.</w:t>
      </w:r>
      <w:r>
        <w:rPr>
          <w:sz w:val="28"/>
          <w:szCs w:val="28"/>
        </w:rPr>
        <w:t>В</w:t>
      </w:r>
      <w:r w:rsidRPr="00580ADD">
        <w:rPr>
          <w:sz w:val="28"/>
          <w:szCs w:val="28"/>
        </w:rPr>
        <w:t xml:space="preserve">. </w:t>
      </w:r>
      <w:r>
        <w:rPr>
          <w:sz w:val="28"/>
          <w:szCs w:val="28"/>
        </w:rPr>
        <w:t>Бєломар</w:t>
      </w:r>
    </w:p>
    <w:p w:rsidR="000E4C32" w:rsidRPr="00580ADD" w:rsidRDefault="000E4C32" w:rsidP="000E4C32">
      <w:pPr>
        <w:jc w:val="both"/>
        <w:rPr>
          <w:sz w:val="28"/>
          <w:szCs w:val="28"/>
        </w:rPr>
      </w:pPr>
    </w:p>
    <w:p w:rsidR="000E4C32" w:rsidRDefault="000E4C32" w:rsidP="000E4C32">
      <w:pPr>
        <w:jc w:val="both"/>
        <w:rPr>
          <w:sz w:val="28"/>
          <w:szCs w:val="28"/>
        </w:rPr>
      </w:pPr>
      <w:r>
        <w:rPr>
          <w:sz w:val="28"/>
          <w:szCs w:val="28"/>
        </w:rPr>
        <w:t>Начальник відділу з організації</w:t>
      </w:r>
    </w:p>
    <w:p w:rsidR="000E4C32" w:rsidRPr="00580ADD" w:rsidRDefault="000E4C32" w:rsidP="000E4C32">
      <w:pPr>
        <w:jc w:val="both"/>
        <w:rPr>
          <w:sz w:val="28"/>
          <w:szCs w:val="28"/>
        </w:rPr>
      </w:pPr>
      <w:r>
        <w:rPr>
          <w:sz w:val="28"/>
          <w:szCs w:val="28"/>
        </w:rPr>
        <w:t>діяльності ради Сумської міської ради</w:t>
      </w:r>
      <w:r>
        <w:rPr>
          <w:sz w:val="28"/>
          <w:szCs w:val="28"/>
        </w:rPr>
        <w:tab/>
      </w:r>
      <w:r>
        <w:rPr>
          <w:sz w:val="28"/>
          <w:szCs w:val="28"/>
        </w:rPr>
        <w:tab/>
      </w:r>
      <w:r>
        <w:rPr>
          <w:sz w:val="28"/>
          <w:szCs w:val="28"/>
        </w:rPr>
        <w:tab/>
      </w:r>
      <w:r>
        <w:rPr>
          <w:sz w:val="28"/>
          <w:szCs w:val="28"/>
        </w:rPr>
        <w:tab/>
        <w:t>Н</w:t>
      </w:r>
      <w:r w:rsidRPr="00580ADD">
        <w:rPr>
          <w:sz w:val="28"/>
          <w:szCs w:val="28"/>
        </w:rPr>
        <w:t>.</w:t>
      </w:r>
      <w:r>
        <w:rPr>
          <w:sz w:val="28"/>
          <w:szCs w:val="28"/>
        </w:rPr>
        <w:t>Г</w:t>
      </w:r>
      <w:r w:rsidRPr="00580ADD">
        <w:rPr>
          <w:sz w:val="28"/>
          <w:szCs w:val="28"/>
        </w:rPr>
        <w:t xml:space="preserve">. </w:t>
      </w:r>
      <w:proofErr w:type="spellStart"/>
      <w:r>
        <w:rPr>
          <w:sz w:val="28"/>
          <w:szCs w:val="28"/>
        </w:rPr>
        <w:t>Божко</w:t>
      </w:r>
      <w:proofErr w:type="spellEnd"/>
    </w:p>
    <w:p w:rsidR="000E4C32" w:rsidRPr="00580ADD" w:rsidRDefault="000E4C32" w:rsidP="000E4C32">
      <w:pPr>
        <w:jc w:val="both"/>
        <w:rPr>
          <w:sz w:val="28"/>
          <w:szCs w:val="28"/>
        </w:rPr>
      </w:pPr>
    </w:p>
    <w:p w:rsidR="000E4C32" w:rsidRDefault="000E4C32" w:rsidP="000E4C32">
      <w:pPr>
        <w:jc w:val="both"/>
        <w:rPr>
          <w:sz w:val="28"/>
        </w:rPr>
      </w:pPr>
    </w:p>
    <w:p w:rsidR="000E4C32" w:rsidRPr="00580ADD" w:rsidRDefault="000E4C32" w:rsidP="000E4C32">
      <w:pPr>
        <w:jc w:val="both"/>
        <w:rPr>
          <w:sz w:val="28"/>
          <w:szCs w:val="28"/>
        </w:rPr>
      </w:pPr>
      <w:r w:rsidRPr="00580ADD">
        <w:rPr>
          <w:sz w:val="28"/>
        </w:rPr>
        <w:t xml:space="preserve">Начальник правового </w:t>
      </w:r>
      <w:r w:rsidRPr="00580ADD">
        <w:rPr>
          <w:sz w:val="28"/>
          <w:szCs w:val="28"/>
        </w:rPr>
        <w:t>управління</w:t>
      </w:r>
    </w:p>
    <w:p w:rsidR="000E4C32" w:rsidRPr="00580ADD" w:rsidRDefault="000E4C32" w:rsidP="000E4C32">
      <w:pPr>
        <w:jc w:val="both"/>
        <w:rPr>
          <w:sz w:val="28"/>
        </w:rPr>
      </w:pPr>
      <w:r w:rsidRPr="00580ADD">
        <w:rPr>
          <w:sz w:val="28"/>
        </w:rPr>
        <w:t>Сумської міської ради</w:t>
      </w:r>
      <w:r>
        <w:rPr>
          <w:sz w:val="28"/>
        </w:rPr>
        <w:tab/>
      </w:r>
      <w:r>
        <w:rPr>
          <w:sz w:val="28"/>
        </w:rPr>
        <w:tab/>
      </w:r>
      <w:r>
        <w:rPr>
          <w:sz w:val="28"/>
        </w:rPr>
        <w:tab/>
      </w:r>
      <w:r>
        <w:rPr>
          <w:sz w:val="28"/>
        </w:rPr>
        <w:tab/>
      </w:r>
      <w:r>
        <w:rPr>
          <w:sz w:val="28"/>
        </w:rPr>
        <w:tab/>
      </w:r>
      <w:r>
        <w:rPr>
          <w:sz w:val="28"/>
        </w:rPr>
        <w:tab/>
      </w:r>
      <w:r>
        <w:rPr>
          <w:sz w:val="28"/>
        </w:rPr>
        <w:tab/>
      </w:r>
      <w:r w:rsidRPr="00580ADD">
        <w:rPr>
          <w:sz w:val="28"/>
        </w:rPr>
        <w:t xml:space="preserve">О.В. </w:t>
      </w:r>
      <w:proofErr w:type="spellStart"/>
      <w:r w:rsidRPr="00580ADD">
        <w:rPr>
          <w:sz w:val="28"/>
        </w:rPr>
        <w:t>Чайченко</w:t>
      </w:r>
      <w:proofErr w:type="spellEnd"/>
    </w:p>
    <w:p w:rsidR="000E4C32" w:rsidRDefault="000E4C32" w:rsidP="000E4C32">
      <w:pPr>
        <w:jc w:val="both"/>
        <w:rPr>
          <w:sz w:val="28"/>
        </w:rPr>
      </w:pPr>
    </w:p>
    <w:p w:rsidR="000E4C32" w:rsidRPr="000E4C32" w:rsidRDefault="000E4C32" w:rsidP="00EE700B">
      <w:pPr>
        <w:pStyle w:val="1"/>
        <w:tabs>
          <w:tab w:val="left" w:pos="4223"/>
        </w:tabs>
        <w:spacing w:line="240" w:lineRule="auto"/>
        <w:rPr>
          <w:rFonts w:ascii="Times New Roman" w:hAnsi="Times New Roman" w:cs="Times New Roman"/>
          <w:sz w:val="28"/>
          <w:szCs w:val="28"/>
          <w:lang w:val="uk-UA"/>
        </w:rPr>
      </w:pPr>
    </w:p>
    <w:sectPr w:rsidR="000E4C32" w:rsidRPr="000E4C32" w:rsidSect="00EE700B">
      <w:pgSz w:w="11906" w:h="16838"/>
      <w:pgMar w:top="851" w:right="1133"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4696"/>
    <w:multiLevelType w:val="hybridMultilevel"/>
    <w:tmpl w:val="955A4A1C"/>
    <w:lvl w:ilvl="0" w:tplc="93581484">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F313A34"/>
    <w:multiLevelType w:val="hybridMultilevel"/>
    <w:tmpl w:val="508C624E"/>
    <w:lvl w:ilvl="0" w:tplc="93581484">
      <w:start w:val="1"/>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2F"/>
    <w:rsid w:val="00057B16"/>
    <w:rsid w:val="00073DF6"/>
    <w:rsid w:val="000B0472"/>
    <w:rsid w:val="000C541B"/>
    <w:rsid w:val="000D34A3"/>
    <w:rsid w:val="000E4C32"/>
    <w:rsid w:val="0011390C"/>
    <w:rsid w:val="001225E7"/>
    <w:rsid w:val="00135498"/>
    <w:rsid w:val="00140F1B"/>
    <w:rsid w:val="00142ECF"/>
    <w:rsid w:val="00150531"/>
    <w:rsid w:val="00154ADB"/>
    <w:rsid w:val="00165CF7"/>
    <w:rsid w:val="001B62FE"/>
    <w:rsid w:val="001F339B"/>
    <w:rsid w:val="002016C0"/>
    <w:rsid w:val="002107FB"/>
    <w:rsid w:val="00261277"/>
    <w:rsid w:val="002A0DBD"/>
    <w:rsid w:val="002A1568"/>
    <w:rsid w:val="002C79E2"/>
    <w:rsid w:val="002D41CD"/>
    <w:rsid w:val="00332E72"/>
    <w:rsid w:val="0034778D"/>
    <w:rsid w:val="003714A6"/>
    <w:rsid w:val="00371FB3"/>
    <w:rsid w:val="003C61DA"/>
    <w:rsid w:val="003F2F55"/>
    <w:rsid w:val="003F69FD"/>
    <w:rsid w:val="0040341E"/>
    <w:rsid w:val="00414D32"/>
    <w:rsid w:val="00425774"/>
    <w:rsid w:val="00432B56"/>
    <w:rsid w:val="00460B60"/>
    <w:rsid w:val="00490AEC"/>
    <w:rsid w:val="004B39C9"/>
    <w:rsid w:val="004B4070"/>
    <w:rsid w:val="00505DEF"/>
    <w:rsid w:val="00512951"/>
    <w:rsid w:val="00520F46"/>
    <w:rsid w:val="0056653C"/>
    <w:rsid w:val="005C4987"/>
    <w:rsid w:val="005C5258"/>
    <w:rsid w:val="005E1A04"/>
    <w:rsid w:val="00601295"/>
    <w:rsid w:val="00631518"/>
    <w:rsid w:val="00634545"/>
    <w:rsid w:val="0068229B"/>
    <w:rsid w:val="006A7195"/>
    <w:rsid w:val="006B231F"/>
    <w:rsid w:val="006B52C3"/>
    <w:rsid w:val="006B6818"/>
    <w:rsid w:val="006B7ACC"/>
    <w:rsid w:val="006C7808"/>
    <w:rsid w:val="006D6987"/>
    <w:rsid w:val="007503DB"/>
    <w:rsid w:val="00752562"/>
    <w:rsid w:val="0078332A"/>
    <w:rsid w:val="007B4839"/>
    <w:rsid w:val="00806B62"/>
    <w:rsid w:val="0085092E"/>
    <w:rsid w:val="00853046"/>
    <w:rsid w:val="00871BD9"/>
    <w:rsid w:val="008D061B"/>
    <w:rsid w:val="008D41D9"/>
    <w:rsid w:val="008D601B"/>
    <w:rsid w:val="008E2E94"/>
    <w:rsid w:val="0090717F"/>
    <w:rsid w:val="00940882"/>
    <w:rsid w:val="0095383B"/>
    <w:rsid w:val="00992BA0"/>
    <w:rsid w:val="009A2294"/>
    <w:rsid w:val="009B7E07"/>
    <w:rsid w:val="009C0B3B"/>
    <w:rsid w:val="009D60F5"/>
    <w:rsid w:val="00A2772B"/>
    <w:rsid w:val="00A60DCE"/>
    <w:rsid w:val="00A858CF"/>
    <w:rsid w:val="00AB01FC"/>
    <w:rsid w:val="00AC4292"/>
    <w:rsid w:val="00AD60F1"/>
    <w:rsid w:val="00AE40BE"/>
    <w:rsid w:val="00B200BF"/>
    <w:rsid w:val="00B214D1"/>
    <w:rsid w:val="00B23529"/>
    <w:rsid w:val="00B35CF1"/>
    <w:rsid w:val="00B43551"/>
    <w:rsid w:val="00B51BD3"/>
    <w:rsid w:val="00BA6F21"/>
    <w:rsid w:val="00BA72B7"/>
    <w:rsid w:val="00BC4175"/>
    <w:rsid w:val="00C1316B"/>
    <w:rsid w:val="00C17E3B"/>
    <w:rsid w:val="00C239CE"/>
    <w:rsid w:val="00C34899"/>
    <w:rsid w:val="00C51B2F"/>
    <w:rsid w:val="00C630FE"/>
    <w:rsid w:val="00C718BF"/>
    <w:rsid w:val="00C76622"/>
    <w:rsid w:val="00D0121E"/>
    <w:rsid w:val="00D2271E"/>
    <w:rsid w:val="00D3091F"/>
    <w:rsid w:val="00D348F7"/>
    <w:rsid w:val="00D43283"/>
    <w:rsid w:val="00D44A66"/>
    <w:rsid w:val="00DA031A"/>
    <w:rsid w:val="00DE5AEC"/>
    <w:rsid w:val="00E103FA"/>
    <w:rsid w:val="00E20A96"/>
    <w:rsid w:val="00E30DF1"/>
    <w:rsid w:val="00E4531D"/>
    <w:rsid w:val="00E66369"/>
    <w:rsid w:val="00E754C4"/>
    <w:rsid w:val="00E9459C"/>
    <w:rsid w:val="00EE0DE8"/>
    <w:rsid w:val="00EE1BF1"/>
    <w:rsid w:val="00EE30C3"/>
    <w:rsid w:val="00EE700B"/>
    <w:rsid w:val="00F24F12"/>
    <w:rsid w:val="00F55B43"/>
    <w:rsid w:val="00F65D3C"/>
    <w:rsid w:val="00F979B0"/>
    <w:rsid w:val="00F97E82"/>
    <w:rsid w:val="00FD6A8D"/>
    <w:rsid w:val="00FE1384"/>
    <w:rsid w:val="00FF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9885"/>
  <w15:docId w15:val="{91B7D324-ED8D-4DF7-B529-C1FD56C5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B2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51B2F"/>
    <w:pPr>
      <w:tabs>
        <w:tab w:val="left" w:pos="540"/>
      </w:tabs>
      <w:jc w:val="both"/>
    </w:pPr>
    <w:rPr>
      <w:sz w:val="28"/>
      <w:szCs w:val="28"/>
    </w:rPr>
  </w:style>
  <w:style w:type="character" w:customStyle="1" w:styleId="a4">
    <w:name w:val="Основной текст Знак"/>
    <w:basedOn w:val="a0"/>
    <w:link w:val="a3"/>
    <w:uiPriority w:val="99"/>
    <w:rsid w:val="00C51B2F"/>
    <w:rPr>
      <w:rFonts w:ascii="Times New Roman" w:eastAsia="Times New Roman" w:hAnsi="Times New Roman" w:cs="Times New Roman"/>
      <w:sz w:val="28"/>
      <w:szCs w:val="28"/>
      <w:lang w:val="uk-UA" w:eastAsia="ru-RU"/>
    </w:rPr>
  </w:style>
  <w:style w:type="paragraph" w:styleId="a5">
    <w:name w:val="Balloon Text"/>
    <w:basedOn w:val="a"/>
    <w:link w:val="a6"/>
    <w:uiPriority w:val="99"/>
    <w:semiHidden/>
    <w:unhideWhenUsed/>
    <w:rsid w:val="00C51B2F"/>
    <w:rPr>
      <w:rFonts w:ascii="Tahoma" w:hAnsi="Tahoma" w:cs="Tahoma"/>
      <w:sz w:val="16"/>
      <w:szCs w:val="16"/>
    </w:rPr>
  </w:style>
  <w:style w:type="character" w:customStyle="1" w:styleId="a6">
    <w:name w:val="Текст выноски Знак"/>
    <w:basedOn w:val="a0"/>
    <w:link w:val="a5"/>
    <w:uiPriority w:val="99"/>
    <w:semiHidden/>
    <w:rsid w:val="00C51B2F"/>
    <w:rPr>
      <w:rFonts w:ascii="Tahoma" w:eastAsia="Times New Roman" w:hAnsi="Tahoma" w:cs="Tahoma"/>
      <w:sz w:val="16"/>
      <w:szCs w:val="16"/>
      <w:lang w:val="uk-UA" w:eastAsia="ru-RU"/>
    </w:rPr>
  </w:style>
  <w:style w:type="character" w:styleId="a7">
    <w:name w:val="Strong"/>
    <w:basedOn w:val="a0"/>
    <w:uiPriority w:val="22"/>
    <w:qFormat/>
    <w:rsid w:val="002107FB"/>
    <w:rPr>
      <w:b/>
      <w:bCs/>
    </w:rPr>
  </w:style>
  <w:style w:type="paragraph" w:customStyle="1" w:styleId="1">
    <w:name w:val="Обычный1"/>
    <w:uiPriority w:val="99"/>
    <w:rsid w:val="00EE700B"/>
    <w:pPr>
      <w:spacing w:after="0"/>
    </w:pPr>
    <w:rPr>
      <w:rFonts w:ascii="Arial" w:eastAsia="Arial" w:hAnsi="Arial" w:cs="Arial"/>
      <w:color w:val="000000"/>
      <w:lang w:eastAsia="ru-RU"/>
    </w:rPr>
  </w:style>
  <w:style w:type="paragraph" w:styleId="a8">
    <w:name w:val="List Paragraph"/>
    <w:basedOn w:val="a"/>
    <w:uiPriority w:val="34"/>
    <w:qFormat/>
    <w:rsid w:val="0040341E"/>
    <w:pPr>
      <w:ind w:left="720"/>
      <w:contextualSpacing/>
    </w:pPr>
  </w:style>
  <w:style w:type="character" w:styleId="a9">
    <w:name w:val="Hyperlink"/>
    <w:basedOn w:val="a0"/>
    <w:uiPriority w:val="99"/>
    <w:unhideWhenUsed/>
    <w:rsid w:val="003C61DA"/>
    <w:rPr>
      <w:color w:val="0000FF" w:themeColor="hyperlink"/>
      <w:u w:val="single"/>
    </w:rPr>
  </w:style>
  <w:style w:type="table" w:styleId="aa">
    <w:name w:val="Table Grid"/>
    <w:basedOn w:val="a1"/>
    <w:uiPriority w:val="59"/>
    <w:rsid w:val="00E30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9816">
      <w:bodyDiv w:val="1"/>
      <w:marLeft w:val="0"/>
      <w:marRight w:val="0"/>
      <w:marTop w:val="0"/>
      <w:marBottom w:val="0"/>
      <w:divBdr>
        <w:top w:val="none" w:sz="0" w:space="0" w:color="auto"/>
        <w:left w:val="none" w:sz="0" w:space="0" w:color="auto"/>
        <w:bottom w:val="none" w:sz="0" w:space="0" w:color="auto"/>
        <w:right w:val="none" w:sz="0" w:space="0" w:color="auto"/>
      </w:divBdr>
    </w:div>
    <w:div w:id="656806428">
      <w:bodyDiv w:val="1"/>
      <w:marLeft w:val="0"/>
      <w:marRight w:val="0"/>
      <w:marTop w:val="0"/>
      <w:marBottom w:val="0"/>
      <w:divBdr>
        <w:top w:val="none" w:sz="0" w:space="0" w:color="auto"/>
        <w:left w:val="none" w:sz="0" w:space="0" w:color="auto"/>
        <w:bottom w:val="none" w:sz="0" w:space="0" w:color="auto"/>
        <w:right w:val="none" w:sz="0" w:space="0" w:color="auto"/>
      </w:divBdr>
    </w:div>
    <w:div w:id="11793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0BA6-6103-4032-AB24-43CE7A3B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Катерина Олександрівна Д'яченко</cp:lastModifiedBy>
  <cp:revision>15</cp:revision>
  <cp:lastPrinted>2017-07-28T12:11:00Z</cp:lastPrinted>
  <dcterms:created xsi:type="dcterms:W3CDTF">2017-02-23T14:44:00Z</dcterms:created>
  <dcterms:modified xsi:type="dcterms:W3CDTF">2019-09-03T12:08:00Z</dcterms:modified>
</cp:coreProperties>
</file>