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806D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</w:t>
            </w:r>
            <w:r w:rsidR="00A91C6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A91C6D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3806DD">
        <w:rPr>
          <w:rFonts w:eastAsia="Times New Roman" w:cs="Times New Roman"/>
          <w:szCs w:val="28"/>
          <w:lang w:eastAsia="ru-RU"/>
        </w:rPr>
        <w:t>2</w:t>
      </w:r>
      <w:r w:rsidR="00A91C6D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51509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515091">
              <w:rPr>
                <w:rFonts w:eastAsia="Times New Roman" w:cs="Times New Roman"/>
                <w:szCs w:val="28"/>
                <w:lang w:eastAsia="ru-RU"/>
              </w:rPr>
              <w:t>Кононенку Геннадію Михайловичу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на розроблення про</w:t>
            </w:r>
            <w:r w:rsidR="00400273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67791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515091">
              <w:rPr>
                <w:rFonts w:eastAsia="Times New Roman" w:cs="Times New Roman"/>
                <w:szCs w:val="28"/>
                <w:lang w:eastAsia="ru-RU"/>
              </w:rPr>
              <w:t>Громадська організація «</w:t>
            </w:r>
            <w:proofErr w:type="spellStart"/>
            <w:r w:rsidR="00515091">
              <w:rPr>
                <w:rFonts w:eastAsia="Times New Roman" w:cs="Times New Roman"/>
                <w:szCs w:val="28"/>
                <w:lang w:eastAsia="ru-RU"/>
              </w:rPr>
              <w:t>Автогаражне</w:t>
            </w:r>
            <w:proofErr w:type="spellEnd"/>
            <w:r w:rsidR="00515091">
              <w:rPr>
                <w:rFonts w:eastAsia="Times New Roman" w:cs="Times New Roman"/>
                <w:szCs w:val="28"/>
                <w:lang w:eastAsia="ru-RU"/>
              </w:rPr>
              <w:t xml:space="preserve"> товариство «Енергетик», ділянка № 87</w:t>
            </w:r>
            <w:r w:rsidR="00A91C6D">
              <w:rPr>
                <w:rFonts w:eastAsia="Times New Roman" w:cs="Times New Roman"/>
                <w:szCs w:val="28"/>
                <w:lang w:eastAsia="ru-RU"/>
              </w:rPr>
              <w:t xml:space="preserve">, орієнтовною </w:t>
            </w:r>
            <w:r w:rsidR="00D62DC1">
              <w:rPr>
                <w:rFonts w:eastAsia="Times New Roman" w:cs="Times New Roman"/>
                <w:szCs w:val="28"/>
                <w:lang w:eastAsia="ru-RU"/>
              </w:rPr>
              <w:t>площею</w:t>
            </w:r>
            <w:r w:rsidR="00FF0F9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91C6D">
              <w:rPr>
                <w:rFonts w:eastAsia="Times New Roman" w:cs="Times New Roman"/>
                <w:szCs w:val="28"/>
                <w:lang w:eastAsia="ru-RU"/>
              </w:rPr>
              <w:t>0,0023 га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відповідно до</w:t>
      </w:r>
      <w:r w:rsidR="00C278A8" w:rsidRPr="00C278A8">
        <w:rPr>
          <w:rFonts w:eastAsia="Times New Roman" w:cs="Times New Roman"/>
          <w:szCs w:val="28"/>
          <w:lang w:eastAsia="ru-RU"/>
        </w:rPr>
        <w:t xml:space="preserve"> </w:t>
      </w:r>
      <w:r w:rsidR="00C278A8">
        <w:rPr>
          <w:rFonts w:eastAsia="Times New Roman" w:cs="Times New Roman"/>
          <w:szCs w:val="28"/>
          <w:lang w:eastAsia="ru-RU"/>
        </w:rPr>
        <w:t>статей 12</w:t>
      </w:r>
      <w:r w:rsidR="00C278A8" w:rsidRPr="00477922">
        <w:rPr>
          <w:rFonts w:eastAsia="Times New Roman" w:cs="Times New Roman"/>
          <w:szCs w:val="28"/>
          <w:lang w:eastAsia="ru-RU"/>
        </w:rPr>
        <w:t>,</w:t>
      </w:r>
      <w:r w:rsidR="00C278A8">
        <w:rPr>
          <w:rFonts w:eastAsia="Times New Roman" w:cs="Times New Roman"/>
          <w:szCs w:val="28"/>
          <w:lang w:eastAsia="ru-RU"/>
        </w:rPr>
        <w:t xml:space="preserve"> 40, 79-1, 116, </w:t>
      </w:r>
      <w:r w:rsidR="00C278A8" w:rsidRPr="00477922">
        <w:rPr>
          <w:rFonts w:eastAsia="Times New Roman" w:cs="Times New Roman"/>
          <w:szCs w:val="28"/>
          <w:lang w:eastAsia="ru-RU"/>
        </w:rPr>
        <w:t>118, 121</w:t>
      </w:r>
      <w:r w:rsidR="00C278A8">
        <w:rPr>
          <w:rFonts w:eastAsia="Times New Roman" w:cs="Times New Roman"/>
          <w:szCs w:val="28"/>
          <w:lang w:eastAsia="ru-RU"/>
        </w:rPr>
        <w:t>, 122</w:t>
      </w:r>
      <w:r w:rsidR="00C278A8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C278A8">
        <w:rPr>
          <w:rFonts w:eastAsia="Times New Roman" w:cs="Times New Roman"/>
          <w:szCs w:val="28"/>
          <w:lang w:eastAsia="ru-RU"/>
        </w:rPr>
        <w:t xml:space="preserve"> </w:t>
      </w:r>
      <w:r w:rsidR="00C278A8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C278A8">
        <w:rPr>
          <w:szCs w:val="28"/>
        </w:rPr>
        <w:t>, ураховуючи</w:t>
      </w:r>
      <w:r>
        <w:rPr>
          <w:rFonts w:eastAsia="Times New Roman" w:cs="Times New Roman"/>
          <w:szCs w:val="28"/>
          <w:lang w:eastAsia="ru-RU"/>
        </w:rPr>
        <w:t xml:space="preserve"> 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865515">
        <w:rPr>
          <w:rFonts w:eastAsia="Times New Roman" w:cs="Times New Roman"/>
          <w:color w:val="000000" w:themeColor="text1"/>
          <w:szCs w:val="28"/>
          <w:lang w:eastAsia="ru-RU"/>
        </w:rPr>
        <w:t>04.01.2021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C278A8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0F1DA2" w:rsidRDefault="009B5E42" w:rsidP="000F1DA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D8279F">
        <w:rPr>
          <w:rFonts w:eastAsia="Times New Roman" w:cs="Times New Roman"/>
          <w:szCs w:val="28"/>
          <w:lang w:eastAsia="ru-RU"/>
        </w:rPr>
        <w:t xml:space="preserve">Кононенку Геннадію Михайловичу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</w:t>
      </w:r>
      <w:r w:rsidR="00400273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515091">
        <w:rPr>
          <w:rFonts w:eastAsia="Times New Roman" w:cs="Times New Roman"/>
          <w:szCs w:val="28"/>
          <w:lang w:eastAsia="ru-RU"/>
        </w:rPr>
        <w:t>Громадська організація «</w:t>
      </w:r>
      <w:proofErr w:type="spellStart"/>
      <w:r w:rsidR="00515091">
        <w:rPr>
          <w:rFonts w:eastAsia="Times New Roman" w:cs="Times New Roman"/>
          <w:szCs w:val="28"/>
          <w:lang w:eastAsia="ru-RU"/>
        </w:rPr>
        <w:t>Автогаражне</w:t>
      </w:r>
      <w:proofErr w:type="spellEnd"/>
      <w:r w:rsidR="00515091">
        <w:rPr>
          <w:rFonts w:eastAsia="Times New Roman" w:cs="Times New Roman"/>
          <w:szCs w:val="28"/>
          <w:lang w:eastAsia="ru-RU"/>
        </w:rPr>
        <w:t xml:space="preserve"> товариство «Енергетик», ділянка № 87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515091">
        <w:rPr>
          <w:rFonts w:eastAsia="Times New Roman" w:cs="Times New Roman"/>
          <w:szCs w:val="28"/>
          <w:lang w:eastAsia="ru-RU"/>
        </w:rPr>
        <w:t>0023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</w:t>
      </w:r>
      <w:r w:rsidR="0016701C">
        <w:rPr>
          <w:rFonts w:eastAsia="Times New Roman" w:cs="Times New Roman"/>
          <w:szCs w:val="28"/>
          <w:lang w:eastAsia="ru-RU"/>
        </w:rPr>
        <w:t>,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515091">
        <w:rPr>
          <w:rFonts w:eastAsia="Times New Roman" w:cs="Times New Roman"/>
          <w:szCs w:val="28"/>
          <w:lang w:eastAsia="ru-RU"/>
        </w:rPr>
        <w:t>індивідуальних гаражів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="000F1DA2" w:rsidRPr="00DF0374">
        <w:rPr>
          <w:rFonts w:eastAsia="Times New Roman" w:cs="Times New Roman"/>
          <w:szCs w:val="28"/>
          <w:lang w:eastAsia="ru-RU"/>
        </w:rPr>
        <w:t xml:space="preserve">у </w:t>
      </w:r>
      <w:r w:rsidR="000F1DA2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0F1DA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0F1DA2" w:rsidRPr="00557812">
        <w:rPr>
          <w:rFonts w:eastAsia="Times New Roman" w:cs="Times New Roman"/>
          <w:szCs w:val="28"/>
          <w:lang w:eastAsia="ru-RU"/>
        </w:rPr>
        <w:t>’</w:t>
      </w:r>
      <w:r w:rsidR="000F1DA2">
        <w:rPr>
          <w:rFonts w:eastAsia="Times New Roman" w:cs="Times New Roman"/>
          <w:szCs w:val="28"/>
          <w:lang w:eastAsia="ru-RU"/>
        </w:rPr>
        <w:t xml:space="preserve">єкта вимогам нормативно-правових актів: рішенням </w:t>
      </w:r>
      <w:r w:rsidR="00515091">
        <w:rPr>
          <w:rFonts w:eastAsia="Times New Roman" w:cs="Times New Roman"/>
          <w:szCs w:val="28"/>
          <w:lang w:eastAsia="ru-RU"/>
        </w:rPr>
        <w:t xml:space="preserve">Сумської міської Ради народних депутатів від 29 листопада 1995 року «Про передачу у приватну власність земельних ділянок» </w:t>
      </w:r>
      <w:r w:rsidR="00865F8B">
        <w:rPr>
          <w:rFonts w:eastAsia="Times New Roman" w:cs="Times New Roman"/>
          <w:szCs w:val="28"/>
          <w:lang w:eastAsia="ru-RU"/>
        </w:rPr>
        <w:t xml:space="preserve">зазначена земельна ділянка </w:t>
      </w:r>
      <w:r w:rsidR="00515091">
        <w:rPr>
          <w:rFonts w:eastAsia="Times New Roman" w:cs="Times New Roman"/>
          <w:szCs w:val="28"/>
          <w:lang w:eastAsia="ru-RU"/>
        </w:rPr>
        <w:t xml:space="preserve">передана у приватну </w:t>
      </w:r>
      <w:r w:rsidR="0016701C">
        <w:rPr>
          <w:rFonts w:eastAsia="Times New Roman" w:cs="Times New Roman"/>
          <w:szCs w:val="28"/>
          <w:lang w:eastAsia="ru-RU"/>
        </w:rPr>
        <w:t>іншому</w:t>
      </w:r>
      <w:r w:rsidR="00515091">
        <w:rPr>
          <w:rFonts w:eastAsia="Times New Roman" w:cs="Times New Roman"/>
          <w:szCs w:val="28"/>
          <w:lang w:eastAsia="ru-RU"/>
        </w:rPr>
        <w:t xml:space="preserve"> чл</w:t>
      </w:r>
      <w:r w:rsidR="0016701C">
        <w:rPr>
          <w:rFonts w:eastAsia="Times New Roman" w:cs="Times New Roman"/>
          <w:szCs w:val="28"/>
          <w:lang w:eastAsia="ru-RU"/>
        </w:rPr>
        <w:t xml:space="preserve">ену </w:t>
      </w:r>
      <w:proofErr w:type="spellStart"/>
      <w:r w:rsidR="0016701C">
        <w:rPr>
          <w:rFonts w:eastAsia="Times New Roman" w:cs="Times New Roman"/>
          <w:szCs w:val="28"/>
          <w:lang w:eastAsia="ru-RU"/>
        </w:rPr>
        <w:t>автокооперативу</w:t>
      </w:r>
      <w:proofErr w:type="spellEnd"/>
      <w:r w:rsidR="0016701C">
        <w:rPr>
          <w:rFonts w:eastAsia="Times New Roman" w:cs="Times New Roman"/>
          <w:szCs w:val="28"/>
          <w:lang w:eastAsia="ru-RU"/>
        </w:rPr>
        <w:t xml:space="preserve"> «Енергетик».</w:t>
      </w:r>
    </w:p>
    <w:p w:rsidR="0099736C" w:rsidRDefault="0099736C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</w:t>
      </w:r>
      <w:r w:rsidR="002849FE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3F6D62" w:rsidRDefault="009B5E42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F6D62">
        <w:rPr>
          <w:rFonts w:eastAsia="Times New Roman" w:cs="Times New Roman"/>
          <w:sz w:val="20"/>
          <w:szCs w:val="20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3F6D62">
        <w:rPr>
          <w:rFonts w:eastAsia="Times New Roman" w:cs="Times New Roman"/>
          <w:bCs/>
          <w:sz w:val="20"/>
          <w:szCs w:val="20"/>
          <w:lang w:eastAsia="ru-RU"/>
        </w:rPr>
        <w:t>природокористування та екології</w:t>
      </w:r>
      <w:r w:rsidRPr="003F6D62">
        <w:rPr>
          <w:rFonts w:eastAsia="Times New Roman" w:cs="Times New Roman"/>
          <w:sz w:val="20"/>
          <w:szCs w:val="20"/>
          <w:lang w:eastAsia="ru-RU"/>
        </w:rPr>
        <w:t xml:space="preserve"> Сумської міської ради </w:t>
      </w:r>
    </w:p>
    <w:p w:rsidR="009B5E42" w:rsidRPr="003F6D62" w:rsidRDefault="009B5E42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3F6D62">
        <w:rPr>
          <w:rFonts w:eastAsia="Times New Roman" w:cs="Times New Roman"/>
          <w:sz w:val="20"/>
          <w:szCs w:val="20"/>
          <w:lang w:eastAsia="ru-RU"/>
        </w:rPr>
        <w:t>Про</w:t>
      </w:r>
      <w:r w:rsidR="00015912" w:rsidRPr="003F6D62">
        <w:rPr>
          <w:rFonts w:eastAsia="Times New Roman" w:cs="Times New Roman"/>
          <w:sz w:val="20"/>
          <w:szCs w:val="20"/>
          <w:lang w:eastAsia="ru-RU"/>
        </w:rPr>
        <w:t>є</w:t>
      </w:r>
      <w:r w:rsidRPr="003F6D62">
        <w:rPr>
          <w:rFonts w:eastAsia="Times New Roman" w:cs="Times New Roman"/>
          <w:sz w:val="20"/>
          <w:szCs w:val="20"/>
          <w:lang w:eastAsia="ru-RU"/>
        </w:rPr>
        <w:t>кт</w:t>
      </w:r>
      <w:proofErr w:type="spellEnd"/>
      <w:r w:rsidRPr="003F6D62">
        <w:rPr>
          <w:rFonts w:eastAsia="Times New Roman" w:cs="Times New Roman"/>
          <w:sz w:val="20"/>
          <w:szCs w:val="20"/>
          <w:lang w:eastAsia="ru-RU"/>
        </w:rPr>
        <w:t xml:space="preserve"> рішення підготовлено </w:t>
      </w:r>
      <w:r w:rsidR="0016701C" w:rsidRPr="003F6D62">
        <w:rPr>
          <w:rFonts w:eastAsia="Times New Roman" w:cs="Times New Roman"/>
          <w:sz w:val="20"/>
          <w:szCs w:val="20"/>
          <w:lang w:eastAsia="ru-RU"/>
        </w:rPr>
        <w:t>Д</w:t>
      </w:r>
      <w:r w:rsidRPr="003F6D62">
        <w:rPr>
          <w:rFonts w:eastAsia="Times New Roman" w:cs="Times New Roman"/>
          <w:sz w:val="20"/>
          <w:szCs w:val="20"/>
          <w:lang w:eastAsia="ru-RU"/>
        </w:rPr>
        <w:t>епартаментом забезпечення ресурсних платежів Сумської міської ради</w:t>
      </w:r>
    </w:p>
    <w:p w:rsidR="00ED7E39" w:rsidRPr="003F6D62" w:rsidRDefault="009B5E42" w:rsidP="009B5E42">
      <w:pPr>
        <w:spacing w:line="240" w:lineRule="auto"/>
        <w:ind w:firstLine="0"/>
        <w:rPr>
          <w:sz w:val="20"/>
          <w:szCs w:val="20"/>
        </w:rPr>
      </w:pPr>
      <w:r w:rsidRPr="003F6D62">
        <w:rPr>
          <w:rFonts w:eastAsia="Times New Roman" w:cs="Times New Roman"/>
          <w:sz w:val="20"/>
          <w:szCs w:val="20"/>
          <w:lang w:eastAsia="ru-RU"/>
        </w:rPr>
        <w:t xml:space="preserve">Доповідач – </w:t>
      </w:r>
      <w:r w:rsidR="0016701C" w:rsidRPr="003F6D62">
        <w:rPr>
          <w:rFonts w:eastAsia="Times New Roman" w:cs="Times New Roman"/>
          <w:sz w:val="20"/>
          <w:szCs w:val="20"/>
          <w:lang w:eastAsia="ru-RU"/>
        </w:rPr>
        <w:t>Клименко Ю.М.</w:t>
      </w:r>
    </w:p>
    <w:sectPr w:rsidR="00ED7E39" w:rsidRPr="003F6D62" w:rsidSect="0013044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1036"/>
    <w:rsid w:val="000D4449"/>
    <w:rsid w:val="000D45DE"/>
    <w:rsid w:val="000F1DA2"/>
    <w:rsid w:val="00130448"/>
    <w:rsid w:val="0016701C"/>
    <w:rsid w:val="001F3149"/>
    <w:rsid w:val="002849FE"/>
    <w:rsid w:val="002B5399"/>
    <w:rsid w:val="00327BD1"/>
    <w:rsid w:val="003806DD"/>
    <w:rsid w:val="003A5997"/>
    <w:rsid w:val="003F6D62"/>
    <w:rsid w:val="00400273"/>
    <w:rsid w:val="00477E28"/>
    <w:rsid w:val="00482AFF"/>
    <w:rsid w:val="004A06FD"/>
    <w:rsid w:val="005020DB"/>
    <w:rsid w:val="00515091"/>
    <w:rsid w:val="00561700"/>
    <w:rsid w:val="0061104A"/>
    <w:rsid w:val="0066237E"/>
    <w:rsid w:val="00677913"/>
    <w:rsid w:val="006B530C"/>
    <w:rsid w:val="00722A46"/>
    <w:rsid w:val="007856A8"/>
    <w:rsid w:val="0078698A"/>
    <w:rsid w:val="00787CF3"/>
    <w:rsid w:val="00796F22"/>
    <w:rsid w:val="007B401E"/>
    <w:rsid w:val="00865515"/>
    <w:rsid w:val="00865F8B"/>
    <w:rsid w:val="008A4E34"/>
    <w:rsid w:val="009109D3"/>
    <w:rsid w:val="009943FA"/>
    <w:rsid w:val="0099736C"/>
    <w:rsid w:val="009B1304"/>
    <w:rsid w:val="009B5E42"/>
    <w:rsid w:val="009D7C51"/>
    <w:rsid w:val="00A709EB"/>
    <w:rsid w:val="00A91C6D"/>
    <w:rsid w:val="00B024C4"/>
    <w:rsid w:val="00B71751"/>
    <w:rsid w:val="00BC41F2"/>
    <w:rsid w:val="00C278A8"/>
    <w:rsid w:val="00C44BA5"/>
    <w:rsid w:val="00C53B0E"/>
    <w:rsid w:val="00C965F3"/>
    <w:rsid w:val="00D3465D"/>
    <w:rsid w:val="00D56077"/>
    <w:rsid w:val="00D62DC1"/>
    <w:rsid w:val="00D6382F"/>
    <w:rsid w:val="00D8279F"/>
    <w:rsid w:val="00D96D63"/>
    <w:rsid w:val="00DA46B4"/>
    <w:rsid w:val="00DF0374"/>
    <w:rsid w:val="00E049D0"/>
    <w:rsid w:val="00E57ACC"/>
    <w:rsid w:val="00E662E2"/>
    <w:rsid w:val="00EA6859"/>
    <w:rsid w:val="00EC29C4"/>
    <w:rsid w:val="00ED7E39"/>
    <w:rsid w:val="00F00A60"/>
    <w:rsid w:val="00F35F90"/>
    <w:rsid w:val="00F51DF1"/>
    <w:rsid w:val="00FE71B7"/>
    <w:rsid w:val="00FF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7FF4A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4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0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54</cp:revision>
  <cp:lastPrinted>2020-04-13T07:39:00Z</cp:lastPrinted>
  <dcterms:created xsi:type="dcterms:W3CDTF">2019-02-05T08:16:00Z</dcterms:created>
  <dcterms:modified xsi:type="dcterms:W3CDTF">2021-02-01T14:28:00Z</dcterms:modified>
</cp:coreProperties>
</file>