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E105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E1052E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E1052E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E1052E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B922E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Акціонерному товариству «Сумиобленерго»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B922ED">
              <w:rPr>
                <w:sz w:val="28"/>
                <w:szCs w:val="28"/>
                <w:lang w:val="uk-UA"/>
              </w:rPr>
              <w:t xml:space="preserve"> району, загальною площею 0,0074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E1052E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E1052E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C23E6D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1D2BB7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«Сумиобленерго»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941958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«Сумиобленерго»  за адресою: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B922ED">
        <w:rPr>
          <w:sz w:val="28"/>
          <w:szCs w:val="28"/>
          <w:lang w:val="uk-UA"/>
        </w:rPr>
        <w:t>74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E1052E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977"/>
        <w:gridCol w:w="1559"/>
      </w:tblGrid>
      <w:tr w:rsidR="00E1052E" w:rsidRPr="004F580C" w:rsidTr="00E1052E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DB3632" w:rsidRDefault="00E1052E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1052E" w:rsidRPr="00DB3632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1052E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1052E" w:rsidRPr="00862403" w:rsidRDefault="00E1052E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E" w:rsidRPr="00862403" w:rsidRDefault="00E1052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1052E" w:rsidRPr="004F580C" w:rsidTr="00E1052E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2E" w:rsidRPr="004F580C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1052E" w:rsidRPr="00D61391" w:rsidTr="00E1052E">
        <w:trPr>
          <w:cantSplit/>
          <w:trHeight w:val="2681"/>
        </w:trPr>
        <w:tc>
          <w:tcPr>
            <w:tcW w:w="224" w:type="pct"/>
            <w:shd w:val="clear" w:color="auto" w:fill="auto"/>
          </w:tcPr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E1052E" w:rsidRDefault="00E1052E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«Сумиобленерго»,</w:t>
            </w:r>
          </w:p>
          <w:p w:rsidR="00E1052E" w:rsidRPr="005E59E5" w:rsidRDefault="00E1052E" w:rsidP="003C572D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E1052E" w:rsidRDefault="00E1052E" w:rsidP="00A25E93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E1052E" w:rsidRDefault="00E1052E" w:rsidP="00A25E93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E1052E" w:rsidRPr="0040402C" w:rsidRDefault="00E1052E" w:rsidP="00610B7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E1052E" w:rsidRPr="004A66E1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0074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A12AA4">
            <w:pPr>
              <w:rPr>
                <w:sz w:val="28"/>
                <w:szCs w:val="28"/>
                <w:lang w:val="uk-UA"/>
              </w:rPr>
            </w:pPr>
          </w:p>
          <w:p w:rsidR="00E1052E" w:rsidRDefault="00E1052E" w:rsidP="00A12AA4">
            <w:pPr>
              <w:rPr>
                <w:sz w:val="28"/>
                <w:szCs w:val="28"/>
                <w:lang w:val="uk-UA"/>
              </w:rPr>
            </w:pPr>
          </w:p>
          <w:p w:rsidR="00E1052E" w:rsidRDefault="00E1052E" w:rsidP="00A25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E1052E" w:rsidRDefault="00E1052E" w:rsidP="00A25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A25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A25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1052E" w:rsidRDefault="00E1052E" w:rsidP="00A12AA4">
            <w:pPr>
              <w:rPr>
                <w:sz w:val="28"/>
                <w:szCs w:val="28"/>
                <w:lang w:val="uk-UA"/>
              </w:rPr>
            </w:pPr>
          </w:p>
          <w:p w:rsidR="00E1052E" w:rsidRDefault="00E1052E" w:rsidP="00E1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 років</w:t>
            </w:r>
          </w:p>
        </w:tc>
        <w:tc>
          <w:tcPr>
            <w:tcW w:w="991" w:type="pct"/>
            <w:shd w:val="clear" w:color="auto" w:fill="auto"/>
          </w:tcPr>
          <w:p w:rsidR="00E1052E" w:rsidRPr="000B674F" w:rsidRDefault="00E1052E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E1052E" w:rsidRDefault="00E1052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E1052E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2BB7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53014"/>
    <w:rsid w:val="00372AF4"/>
    <w:rsid w:val="003A0688"/>
    <w:rsid w:val="003A1A0E"/>
    <w:rsid w:val="003A21E2"/>
    <w:rsid w:val="003A28B9"/>
    <w:rsid w:val="003B5619"/>
    <w:rsid w:val="003C51F0"/>
    <w:rsid w:val="003C572D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1958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219F8"/>
    <w:rsid w:val="00A25E93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22ED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23E6D"/>
    <w:rsid w:val="00C3779E"/>
    <w:rsid w:val="00C41F33"/>
    <w:rsid w:val="00C45456"/>
    <w:rsid w:val="00C45FA8"/>
    <w:rsid w:val="00C51624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1052E"/>
    <w:rsid w:val="00E20503"/>
    <w:rsid w:val="00E24076"/>
    <w:rsid w:val="00E276F4"/>
    <w:rsid w:val="00E42FE7"/>
    <w:rsid w:val="00E5090C"/>
    <w:rsid w:val="00E87030"/>
    <w:rsid w:val="00E937E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82A30-9BD4-4A69-8991-0E5E377B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2021-01-14T13:23:00Z</cp:lastPrinted>
  <dcterms:created xsi:type="dcterms:W3CDTF">2021-01-14T13:22:00Z</dcterms:created>
  <dcterms:modified xsi:type="dcterms:W3CDTF">2026-03-23T11:46:00Z</dcterms:modified>
</cp:coreProperties>
</file>