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94355" w:rsidRPr="00B40261" w:rsidTr="0034296B">
        <w:trPr>
          <w:trHeight w:val="1122"/>
          <w:jc w:val="center"/>
        </w:trPr>
        <w:tc>
          <w:tcPr>
            <w:tcW w:w="4252" w:type="dxa"/>
          </w:tcPr>
          <w:p w:rsidR="00B94355" w:rsidRPr="00B40261" w:rsidRDefault="00B94355" w:rsidP="0034296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94355" w:rsidRPr="00B40261" w:rsidRDefault="00B94355" w:rsidP="001839E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1339C0AB" wp14:editId="29A12701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A18E1" w:rsidRPr="00B40261" w:rsidRDefault="00314009" w:rsidP="00DA18E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DA18E1" w:rsidRPr="00B4026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:rsidR="00DA18E1" w:rsidRPr="00B40261" w:rsidRDefault="008A2565" w:rsidP="00DA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оприлюднено «__»_________2021</w:t>
            </w:r>
            <w:r w:rsidR="00DA18E1" w:rsidRPr="00B402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р.</w:t>
            </w:r>
          </w:p>
          <w:p w:rsidR="00B94355" w:rsidRPr="00B40261" w:rsidRDefault="00B94355" w:rsidP="00D06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94355" w:rsidRPr="00314009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  <w:lang w:val="uk-UA" w:eastAsia="ru-RU"/>
        </w:rPr>
      </w:pPr>
    </w:p>
    <w:p w:rsidR="00D06057" w:rsidRPr="00D06057" w:rsidRDefault="00D06057" w:rsidP="00D0605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D06057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D06057" w:rsidRPr="00D06057" w:rsidRDefault="00D06057" w:rsidP="00D06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60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6D51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</w:t>
      </w:r>
      <w:r w:rsidR="00207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6D51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          </w:t>
      </w:r>
      <w:r w:rsidRPr="00D06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СЕСІЯ</w:t>
      </w:r>
    </w:p>
    <w:p w:rsidR="00B94355" w:rsidRDefault="00D06057" w:rsidP="00D06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D0605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314009" w:rsidRPr="00314009" w:rsidRDefault="00314009" w:rsidP="00B94355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16"/>
          <w:szCs w:val="16"/>
          <w:lang w:val="uk-UA" w:eastAsia="ru-RU"/>
        </w:rPr>
      </w:pPr>
    </w:p>
    <w:p w:rsidR="00B94355" w:rsidRPr="00CD026A" w:rsidRDefault="008A2565" w:rsidP="00B9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7777D1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2021 </w:t>
      </w:r>
      <w:r w:rsidR="006D5145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-МР</w:t>
      </w:r>
    </w:p>
    <w:p w:rsidR="00B94355" w:rsidRPr="00CD026A" w:rsidRDefault="00B94355" w:rsidP="00B94355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02137C" w:rsidRPr="00CD026A" w:rsidRDefault="0002137C" w:rsidP="0002137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65403F" w:rsidRPr="0065403F" w:rsidTr="00DA18E1">
        <w:trPr>
          <w:trHeight w:val="28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2137C" w:rsidRPr="0065403F" w:rsidRDefault="004A6E20" w:rsidP="00F86B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6540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від</w:t>
            </w:r>
            <w:r w:rsidR="00B4323F" w:rsidRPr="006540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мову </w:t>
            </w:r>
            <w:proofErr w:type="spellStart"/>
            <w:r w:rsidR="00B4323F" w:rsidRPr="006540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Курочкіній</w:t>
            </w:r>
            <w:proofErr w:type="spellEnd"/>
            <w:r w:rsidR="00B4323F" w:rsidRPr="006540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Анжелі Анатоліївні</w:t>
            </w:r>
            <w:r w:rsidR="00090E8A" w:rsidRPr="006540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2137C" w:rsidRPr="006540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наданні дозволу на розроблення проекту землеустрою щодо відведення земельної ділянки </w:t>
            </w:r>
            <w:r w:rsidR="0065403F" w:rsidRPr="006540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оренду </w:t>
            </w:r>
            <w:r w:rsidR="00A0157A" w:rsidRPr="006540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 </w:t>
            </w:r>
            <w:proofErr w:type="spellStart"/>
            <w:r w:rsidR="00A0157A" w:rsidRPr="006540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A0157A" w:rsidRPr="006540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м. Суми, </w:t>
            </w:r>
            <w:r w:rsidR="000254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</w:t>
            </w:r>
            <w:r w:rsidR="00F86B7B" w:rsidRPr="00F86B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8A25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8A2565" w:rsidRPr="00CD02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орієнтовною площею 0,0700 га</w:t>
            </w:r>
            <w:bookmarkEnd w:id="0"/>
          </w:p>
        </w:tc>
      </w:tr>
    </w:tbl>
    <w:p w:rsidR="0002137C" w:rsidRPr="00CD026A" w:rsidRDefault="0002137C" w:rsidP="00B571E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CD026A" w:rsidRDefault="0002137C" w:rsidP="00B571EC">
      <w:pPr>
        <w:spacing w:after="0" w:line="0" w:lineRule="atLeast"/>
        <w:ind w:right="42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CD026A" w:rsidRDefault="0002137C" w:rsidP="00B571EC">
      <w:pPr>
        <w:spacing w:before="120"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CD026A" w:rsidRDefault="0002137C" w:rsidP="00B571EC">
      <w:pPr>
        <w:spacing w:before="120"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CD026A" w:rsidRDefault="0002137C" w:rsidP="00B571EC">
      <w:pPr>
        <w:spacing w:before="120"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6057" w:rsidRDefault="00D06057" w:rsidP="00B571E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722E" w:rsidRPr="00CD026A" w:rsidRDefault="0028722E" w:rsidP="00B571E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492940" w:rsidRDefault="0002137C" w:rsidP="00B571EC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2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громадянки, надані документи, </w:t>
      </w:r>
      <w:r w:rsidR="00FE4F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статей 12, 40, 79-1, 116</w:t>
      </w:r>
      <w:r w:rsidR="00833610" w:rsidRPr="00492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121, </w:t>
      </w:r>
      <w:r w:rsidR="00FE4F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122, 123, 124 </w:t>
      </w:r>
      <w:r w:rsidR="00833610" w:rsidRPr="00492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Земельного кодексу України, статті 50 Закону України «Про землеустрій», частини третьої статті 15 Закону України «Про доступ до публічної інформації</w:t>
      </w:r>
      <w:r w:rsidR="00833610" w:rsidRPr="001D21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FE7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пунктів 7.3 та 7.4 </w:t>
      </w:r>
      <w:r w:rsidR="00E17895" w:rsidRPr="001D21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Державних санітарних правил планування та забудови населених пунктів (СН 173-96), </w:t>
      </w:r>
      <w:r w:rsidR="00833610" w:rsidRPr="001D21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="00833610" w:rsidRPr="00492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  <w:r w:rsidRPr="00492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</w:t>
      </w:r>
      <w:r w:rsidR="00C13EE0" w:rsidRPr="00492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логії Сумсь</w:t>
      </w:r>
      <w:r w:rsidR="00492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кої міської ради від </w:t>
      </w:r>
      <w:r w:rsidR="008A2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28.01.2021 </w:t>
      </w:r>
      <w:r w:rsidRPr="00492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8A2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7777D1" w:rsidRPr="00492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492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4929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4D2CF3" w:rsidRPr="00FE7D12" w:rsidRDefault="004D2CF3" w:rsidP="00FE7D1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CD026A" w:rsidRDefault="0002137C" w:rsidP="00B571EC">
      <w:pPr>
        <w:spacing w:before="120"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02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4D2CF3" w:rsidRPr="00CD026A" w:rsidRDefault="004D2CF3" w:rsidP="00FE7D12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68C5" w:rsidRPr="00CD026A" w:rsidRDefault="00D40000" w:rsidP="00B571EC">
      <w:pPr>
        <w:tabs>
          <w:tab w:val="left" w:pos="1080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137C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proofErr w:type="spellStart"/>
      <w:r w:rsidR="00A21692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Курочкіній</w:t>
      </w:r>
      <w:proofErr w:type="spellEnd"/>
      <w:r w:rsidR="00A21692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Анжелі Анатоліївні</w:t>
      </w:r>
      <w:r w:rsidR="00C13EE0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137C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наданні дозволу на розроблення проекту землеустрою щодо відведення земельної ділянки </w:t>
      </w:r>
      <w:r w:rsidR="006540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оренду</w:t>
      </w:r>
      <w:r w:rsidR="0002137C" w:rsidRPr="00CD026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02137C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="0002137C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4D1990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D4CD6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Суми,</w:t>
      </w:r>
      <w:r w:rsidR="00A21692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86B7B" w:rsidRPr="00F86B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8A2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D1990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137C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орієнтовною площею </w:t>
      </w:r>
      <w:r w:rsidR="004D2C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137C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</w:t>
      </w:r>
      <w:r w:rsidR="00A21692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</w:t>
      </w:r>
      <w:r w:rsidR="00090E8A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="00A0157A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 w:rsidR="00492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будівництва і</w:t>
      </w:r>
      <w:r w:rsidR="00A21692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обслуговування жи</w:t>
      </w:r>
      <w:r w:rsidR="00492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0A68C5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будинку</w:t>
      </w:r>
      <w:r w:rsidR="00A21692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господарських будівель і споруд</w:t>
      </w:r>
      <w:r w:rsidR="000D4CD6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A68C5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(присадибна ділянка) </w:t>
      </w:r>
      <w:r w:rsidR="0002137C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зв’язку з</w:t>
      </w:r>
      <w:r w:rsidR="000A68C5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F63B8B" w:rsidRPr="00CD026A" w:rsidRDefault="00CD026A" w:rsidP="00CD026A">
      <w:pPr>
        <w:tabs>
          <w:tab w:val="left" w:pos="1080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02137C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невідповідністю місця розташування зе</w:t>
      </w:r>
      <w:r w:rsidR="004A6E20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мельної ділянки </w:t>
      </w:r>
      <w:r w:rsidR="0020765B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Плану зонування  території міста Суми, затвердженому рішенням Сумської міської рад</w:t>
      </w:r>
      <w:r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</w:t>
      </w:r>
      <w:r w:rsidR="00287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 06.03.2013 № 2180-МР, у зв’язку з </w:t>
      </w:r>
      <w:r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0765B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потраплянням </w:t>
      </w:r>
      <w:r w:rsidR="0028722E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="00F63B8B" w:rsidRPr="00CD026A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територію існуючої садибної житлової забудови Ж-1 та частково в межі </w:t>
      </w:r>
      <w:r>
        <w:rPr>
          <w:rFonts w:ascii="Times New Roman" w:hAnsi="Times New Roman" w:cs="Times New Roman"/>
          <w:sz w:val="28"/>
          <w:szCs w:val="28"/>
          <w:lang w:val="uk-UA"/>
        </w:rPr>
        <w:t>охоронної зони повітряної лінії</w:t>
      </w:r>
      <w:r w:rsidR="00F63B8B" w:rsidRPr="00CD026A">
        <w:rPr>
          <w:rFonts w:ascii="Times New Roman" w:hAnsi="Times New Roman" w:cs="Times New Roman"/>
          <w:sz w:val="28"/>
          <w:szCs w:val="28"/>
          <w:lang w:val="uk-UA"/>
        </w:rPr>
        <w:t xml:space="preserve"> електропередачі високої напруги – 110 кВ, яка проходить поруч</w:t>
      </w:r>
      <w:r w:rsidR="000A68C5" w:rsidRPr="00CD026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4D2CF3" w:rsidRPr="004D2CF3">
        <w:rPr>
          <w:rFonts w:ascii="Times New Roman" w:hAnsi="Times New Roman" w:cs="Times New Roman"/>
          <w:sz w:val="28"/>
          <w:szCs w:val="28"/>
          <w:lang w:val="uk-UA"/>
        </w:rPr>
        <w:t>зазначен</w:t>
      </w:r>
      <w:r w:rsidR="000A68C5" w:rsidRPr="004D2CF3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B571EC" w:rsidRPr="00CD026A">
        <w:rPr>
          <w:rFonts w:ascii="Times New Roman" w:hAnsi="Times New Roman" w:cs="Times New Roman"/>
          <w:sz w:val="28"/>
          <w:szCs w:val="28"/>
          <w:lang w:val="uk-UA"/>
        </w:rPr>
        <w:t xml:space="preserve"> ділянкою, де буд</w:t>
      </w:r>
      <w:r w:rsidR="00F63B8B" w:rsidRPr="00CD026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571EC" w:rsidRPr="00CD026A">
        <w:rPr>
          <w:rFonts w:ascii="Times New Roman" w:hAnsi="Times New Roman" w:cs="Times New Roman"/>
          <w:sz w:val="28"/>
          <w:szCs w:val="28"/>
          <w:lang w:val="uk-UA"/>
        </w:rPr>
        <w:t>вати житлові будинки заборонено;</w:t>
      </w:r>
    </w:p>
    <w:p w:rsidR="00D06057" w:rsidRPr="001D2110" w:rsidRDefault="00B571EC" w:rsidP="004D2CF3">
      <w:pPr>
        <w:tabs>
          <w:tab w:val="left" w:pos="1080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26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87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026A">
        <w:rPr>
          <w:rFonts w:ascii="Times New Roman" w:hAnsi="Times New Roman" w:cs="Times New Roman"/>
          <w:sz w:val="28"/>
          <w:szCs w:val="28"/>
          <w:lang w:val="uk-UA"/>
        </w:rPr>
        <w:t>розташуванням земельної ді</w:t>
      </w:r>
      <w:r w:rsidR="00CD026A">
        <w:rPr>
          <w:rFonts w:ascii="Times New Roman" w:hAnsi="Times New Roman" w:cs="Times New Roman"/>
          <w:sz w:val="28"/>
          <w:szCs w:val="28"/>
          <w:lang w:val="uk-UA"/>
        </w:rPr>
        <w:t xml:space="preserve">лянки </w:t>
      </w:r>
      <w:r w:rsidRPr="00CD026A">
        <w:rPr>
          <w:rFonts w:ascii="Times New Roman" w:hAnsi="Times New Roman" w:cs="Times New Roman"/>
          <w:sz w:val="28"/>
          <w:szCs w:val="28"/>
          <w:lang w:val="uk-UA"/>
        </w:rPr>
        <w:t>на території підтоплення з від</w:t>
      </w:r>
      <w:r w:rsidR="000A68C5" w:rsidRPr="00CD026A">
        <w:rPr>
          <w:rFonts w:ascii="Times New Roman" w:hAnsi="Times New Roman" w:cs="Times New Roman"/>
          <w:sz w:val="28"/>
          <w:szCs w:val="28"/>
          <w:lang w:val="uk-UA"/>
        </w:rPr>
        <w:t xml:space="preserve">мітками </w:t>
      </w:r>
      <w:proofErr w:type="spellStart"/>
      <w:r w:rsidR="000A68C5" w:rsidRPr="00CD026A">
        <w:rPr>
          <w:rFonts w:ascii="Times New Roman" w:hAnsi="Times New Roman" w:cs="Times New Roman"/>
          <w:sz w:val="28"/>
          <w:szCs w:val="28"/>
          <w:lang w:val="uk-UA"/>
        </w:rPr>
        <w:t>грунтових</w:t>
      </w:r>
      <w:proofErr w:type="spellEnd"/>
      <w:r w:rsidR="000A68C5" w:rsidRPr="00CD026A">
        <w:rPr>
          <w:rFonts w:ascii="Times New Roman" w:hAnsi="Times New Roman" w:cs="Times New Roman"/>
          <w:sz w:val="28"/>
          <w:szCs w:val="28"/>
          <w:lang w:val="uk-UA"/>
        </w:rPr>
        <w:t xml:space="preserve"> вод менше 2,5</w:t>
      </w:r>
      <w:r w:rsidRPr="00CD026A">
        <w:rPr>
          <w:rFonts w:ascii="Times New Roman" w:hAnsi="Times New Roman" w:cs="Times New Roman"/>
          <w:sz w:val="28"/>
          <w:szCs w:val="28"/>
          <w:lang w:val="uk-UA"/>
        </w:rPr>
        <w:t xml:space="preserve"> метрів від </w:t>
      </w:r>
      <w:r w:rsidR="00D40000">
        <w:rPr>
          <w:rFonts w:ascii="Times New Roman" w:hAnsi="Times New Roman" w:cs="Times New Roman"/>
          <w:sz w:val="28"/>
          <w:szCs w:val="28"/>
          <w:lang w:val="uk-UA"/>
        </w:rPr>
        <w:t xml:space="preserve">проектної відмітки </w:t>
      </w:r>
      <w:r w:rsidRPr="00CD026A">
        <w:rPr>
          <w:rFonts w:ascii="Times New Roman" w:hAnsi="Times New Roman" w:cs="Times New Roman"/>
          <w:sz w:val="28"/>
          <w:szCs w:val="28"/>
          <w:lang w:val="uk-UA"/>
        </w:rPr>
        <w:t>поверхні</w:t>
      </w:r>
      <w:r w:rsidR="0028722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Схеми</w:t>
      </w:r>
      <w:r w:rsidR="0028722E" w:rsidRPr="00CD026A">
        <w:rPr>
          <w:rFonts w:ascii="Times New Roman" w:hAnsi="Times New Roman" w:cs="Times New Roman"/>
          <w:sz w:val="28"/>
          <w:szCs w:val="28"/>
          <w:lang w:val="uk-UA"/>
        </w:rPr>
        <w:t xml:space="preserve"> інженерно-будівельної оцінки території, яка є невід’ємною</w:t>
      </w:r>
      <w:r w:rsidR="0028722E">
        <w:rPr>
          <w:rFonts w:ascii="Times New Roman" w:hAnsi="Times New Roman" w:cs="Times New Roman"/>
          <w:sz w:val="28"/>
          <w:szCs w:val="28"/>
          <w:lang w:val="uk-UA"/>
        </w:rPr>
        <w:t xml:space="preserve"> складовою </w:t>
      </w:r>
      <w:r w:rsidR="0028722E" w:rsidRPr="00CD026A">
        <w:rPr>
          <w:rFonts w:ascii="Times New Roman" w:hAnsi="Times New Roman" w:cs="Times New Roman"/>
          <w:sz w:val="28"/>
          <w:szCs w:val="28"/>
          <w:lang w:val="uk-UA"/>
        </w:rPr>
        <w:t>Генерального плану</w:t>
      </w:r>
      <w:r w:rsidR="00287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22E" w:rsidRPr="00CD026A">
        <w:rPr>
          <w:rFonts w:ascii="Times New Roman" w:hAnsi="Times New Roman" w:cs="Times New Roman"/>
          <w:sz w:val="28"/>
          <w:szCs w:val="28"/>
          <w:lang w:val="uk-UA"/>
        </w:rPr>
        <w:t>м. Суми</w:t>
      </w:r>
      <w:r w:rsidRPr="00CD026A">
        <w:rPr>
          <w:rFonts w:ascii="Times New Roman" w:hAnsi="Times New Roman" w:cs="Times New Roman"/>
          <w:sz w:val="28"/>
          <w:szCs w:val="28"/>
          <w:lang w:val="uk-UA"/>
        </w:rPr>
        <w:t>, у зв’язку з чим ф</w:t>
      </w:r>
      <w:r w:rsidR="00CD026A">
        <w:rPr>
          <w:rFonts w:ascii="Times New Roman" w:hAnsi="Times New Roman" w:cs="Times New Roman"/>
          <w:sz w:val="28"/>
          <w:szCs w:val="28"/>
          <w:lang w:val="uk-UA"/>
        </w:rPr>
        <w:t xml:space="preserve">ормування в </w:t>
      </w:r>
      <w:r w:rsidR="004D2CF3" w:rsidRPr="004D2CF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D2CF3">
        <w:rPr>
          <w:rFonts w:ascii="Times New Roman" w:hAnsi="Times New Roman" w:cs="Times New Roman"/>
          <w:sz w:val="28"/>
          <w:szCs w:val="28"/>
          <w:lang w:val="uk-UA"/>
        </w:rPr>
        <w:t>азначеному</w:t>
      </w:r>
      <w:r w:rsidR="00CD026A" w:rsidRPr="004D2C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026A">
        <w:rPr>
          <w:rFonts w:ascii="Times New Roman" w:hAnsi="Times New Roman" w:cs="Times New Roman"/>
          <w:sz w:val="28"/>
          <w:szCs w:val="28"/>
          <w:lang w:val="uk-UA"/>
        </w:rPr>
        <w:t xml:space="preserve">місці </w:t>
      </w:r>
      <w:r w:rsidRPr="00CD026A">
        <w:rPr>
          <w:rFonts w:ascii="Times New Roman" w:hAnsi="Times New Roman" w:cs="Times New Roman"/>
          <w:sz w:val="28"/>
          <w:szCs w:val="28"/>
          <w:lang w:val="uk-UA"/>
        </w:rPr>
        <w:lastRenderedPageBreak/>
        <w:t>нової окремої земельної ділянки із заявленим цільовим призначенням неможливе.</w:t>
      </w:r>
    </w:p>
    <w:p w:rsidR="000A68C5" w:rsidRDefault="000A68C5" w:rsidP="000A68C5">
      <w:pPr>
        <w:tabs>
          <w:tab w:val="left" w:pos="1080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2CF3" w:rsidRDefault="004D2CF3" w:rsidP="000A68C5">
      <w:pPr>
        <w:tabs>
          <w:tab w:val="left" w:pos="1080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2CF3" w:rsidRDefault="004D2CF3" w:rsidP="000A68C5">
      <w:pPr>
        <w:tabs>
          <w:tab w:val="left" w:pos="1080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2CF3" w:rsidRPr="00CD026A" w:rsidRDefault="004D2CF3" w:rsidP="000A68C5">
      <w:pPr>
        <w:tabs>
          <w:tab w:val="left" w:pos="1080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6057" w:rsidRPr="00CD026A" w:rsidRDefault="004A6E20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міський голова</w:t>
      </w:r>
      <w:r w:rsidR="00D06057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314009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6057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490056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О.М. Лисенко</w:t>
      </w:r>
    </w:p>
    <w:p w:rsidR="00D06057" w:rsidRPr="00CD026A" w:rsidRDefault="00D06057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0A92" w:rsidRDefault="004A6E20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Ю.М.</w:t>
      </w:r>
    </w:p>
    <w:p w:rsidR="00DA18E1" w:rsidRDefault="00DA18E1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E7D12" w:rsidRDefault="00FE7D12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E7D12" w:rsidRDefault="00FE7D12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E7D12" w:rsidRDefault="00FE7D12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Pr="00490056" w:rsidRDefault="00CD026A" w:rsidP="00CD026A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DA18E1" w:rsidRPr="00506F41" w:rsidRDefault="00DA18E1" w:rsidP="00F63B8B">
      <w:pPr>
        <w:spacing w:after="0" w:line="0" w:lineRule="atLeast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06F41">
        <w:rPr>
          <w:rFonts w:ascii="Times New Roman" w:eastAsia="Times New Roman" w:hAnsi="Times New Roman" w:cs="Times New Roman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DA18E1" w:rsidRPr="00506F41" w:rsidRDefault="00314009" w:rsidP="00DA18E1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Проє</w:t>
      </w:r>
      <w:r w:rsidR="00DA18E1" w:rsidRPr="00506F41">
        <w:rPr>
          <w:rFonts w:ascii="Times New Roman" w:eastAsia="Times New Roman" w:hAnsi="Times New Roman" w:cs="Times New Roman"/>
          <w:lang w:val="uk-UA" w:eastAsia="ru-RU"/>
        </w:rPr>
        <w:t>кт</w:t>
      </w:r>
      <w:proofErr w:type="spellEnd"/>
      <w:r w:rsidR="00CF5CFF">
        <w:rPr>
          <w:rFonts w:ascii="Times New Roman" w:eastAsia="Times New Roman" w:hAnsi="Times New Roman" w:cs="Times New Roman"/>
          <w:lang w:val="uk-UA" w:eastAsia="ru-RU"/>
        </w:rPr>
        <w:t xml:space="preserve"> рішення підготовлено Д</w:t>
      </w:r>
      <w:r w:rsidR="00DA18E1" w:rsidRPr="00506F41">
        <w:rPr>
          <w:rFonts w:ascii="Times New Roman" w:eastAsia="Times New Roman" w:hAnsi="Times New Roman" w:cs="Times New Roman"/>
          <w:lang w:val="uk-UA" w:eastAsia="ru-RU"/>
        </w:rPr>
        <w:t>епартаментом забезпечення ресурсних платежів Сумської міської ради.</w:t>
      </w:r>
    </w:p>
    <w:p w:rsidR="00DA18E1" w:rsidRPr="00490056" w:rsidRDefault="00C13EE0" w:rsidP="00490056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Доповідач – Клименко Ю.М.</w:t>
      </w:r>
    </w:p>
    <w:sectPr w:rsidR="00DA18E1" w:rsidRPr="00490056" w:rsidSect="00CD026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87"/>
    <w:rsid w:val="0002137C"/>
    <w:rsid w:val="00025481"/>
    <w:rsid w:val="00090E8A"/>
    <w:rsid w:val="000A68C5"/>
    <w:rsid w:val="000D4CD6"/>
    <w:rsid w:val="000F0366"/>
    <w:rsid w:val="001839E2"/>
    <w:rsid w:val="001D2110"/>
    <w:rsid w:val="001F5656"/>
    <w:rsid w:val="0020765B"/>
    <w:rsid w:val="0028722E"/>
    <w:rsid w:val="002A28D1"/>
    <w:rsid w:val="002C7890"/>
    <w:rsid w:val="002D6EA1"/>
    <w:rsid w:val="00314009"/>
    <w:rsid w:val="003645C7"/>
    <w:rsid w:val="00397457"/>
    <w:rsid w:val="00490056"/>
    <w:rsid w:val="00492940"/>
    <w:rsid w:val="004A6E20"/>
    <w:rsid w:val="004C0A92"/>
    <w:rsid w:val="004D1990"/>
    <w:rsid w:val="004D2CF3"/>
    <w:rsid w:val="0065403F"/>
    <w:rsid w:val="006D5145"/>
    <w:rsid w:val="007777D1"/>
    <w:rsid w:val="007C3022"/>
    <w:rsid w:val="0083273C"/>
    <w:rsid w:val="00833610"/>
    <w:rsid w:val="008A2565"/>
    <w:rsid w:val="00A0157A"/>
    <w:rsid w:val="00A21692"/>
    <w:rsid w:val="00B4323F"/>
    <w:rsid w:val="00B571EC"/>
    <w:rsid w:val="00B82687"/>
    <w:rsid w:val="00B94355"/>
    <w:rsid w:val="00C13EE0"/>
    <w:rsid w:val="00C37D41"/>
    <w:rsid w:val="00CD026A"/>
    <w:rsid w:val="00CF5CFF"/>
    <w:rsid w:val="00D06057"/>
    <w:rsid w:val="00D40000"/>
    <w:rsid w:val="00DA18E1"/>
    <w:rsid w:val="00E17895"/>
    <w:rsid w:val="00E41841"/>
    <w:rsid w:val="00EB6F5B"/>
    <w:rsid w:val="00EF622A"/>
    <w:rsid w:val="00F61716"/>
    <w:rsid w:val="00F63B8B"/>
    <w:rsid w:val="00F71747"/>
    <w:rsid w:val="00F86B7B"/>
    <w:rsid w:val="00FE4F25"/>
    <w:rsid w:val="00FE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D788"/>
  <w15:chartTrackingRefBased/>
  <w15:docId w15:val="{EA43B1B4-C862-4AAD-B6C5-F5327AA6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35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841"/>
    <w:rPr>
      <w:rFonts w:ascii="Segoe UI" w:hAnsi="Segoe UI" w:cs="Segoe UI"/>
      <w:sz w:val="18"/>
      <w:szCs w:val="18"/>
      <w:lang w:val="ru-RU"/>
    </w:rPr>
  </w:style>
  <w:style w:type="paragraph" w:customStyle="1" w:styleId="a5">
    <w:name w:val="Знак"/>
    <w:basedOn w:val="a"/>
    <w:rsid w:val="000213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Коваленко Юлія Юріївна</cp:lastModifiedBy>
  <cp:revision>3</cp:revision>
  <cp:lastPrinted>2021-02-15T07:45:00Z</cp:lastPrinted>
  <dcterms:created xsi:type="dcterms:W3CDTF">2021-02-26T11:36:00Z</dcterms:created>
  <dcterms:modified xsi:type="dcterms:W3CDTF">2026-03-24T11:18:00Z</dcterms:modified>
</cp:coreProperties>
</file>