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3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76"/>
      </w:tblGrid>
      <w:tr w:rsidR="00D65444" w:rsidRPr="006415A8" w:rsidTr="003C792B">
        <w:trPr>
          <w:trHeight w:val="1122"/>
          <w:jc w:val="center"/>
        </w:trPr>
        <w:tc>
          <w:tcPr>
            <w:tcW w:w="4253" w:type="dxa"/>
          </w:tcPr>
          <w:p w:rsidR="00D65444" w:rsidRPr="00796A96" w:rsidRDefault="00D65444" w:rsidP="003C792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D65444" w:rsidRPr="00796A96" w:rsidRDefault="00D65444" w:rsidP="003C79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796A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3B698F" wp14:editId="0E4D7D93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</w:tcPr>
          <w:p w:rsidR="006415A8" w:rsidRDefault="006415A8" w:rsidP="006415A8">
            <w:pPr>
              <w:tabs>
                <w:tab w:val="right" w:pos="8306"/>
              </w:tabs>
              <w:spacing w:after="0" w:line="240" w:lineRule="auto"/>
              <w:ind w:right="13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415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4A37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6415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</w:t>
            </w:r>
            <w:proofErr w:type="spellEnd"/>
          </w:p>
          <w:p w:rsidR="006415A8" w:rsidRPr="006415A8" w:rsidRDefault="006415A8" w:rsidP="003C792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оприлюднено_</w:t>
            </w:r>
            <w:r w:rsidR="00A214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2021р.</w:t>
            </w:r>
          </w:p>
          <w:p w:rsidR="00D65444" w:rsidRPr="006415A8" w:rsidRDefault="006415A8" w:rsidP="003C792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15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D65444" w:rsidRPr="00796A96" w:rsidRDefault="00D65444" w:rsidP="00D6544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65444" w:rsidRPr="00796A96" w:rsidRDefault="00D65444" w:rsidP="00D65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796A96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D65444" w:rsidRPr="00796A96" w:rsidRDefault="00D65444" w:rsidP="00D65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VІI</w:t>
      </w:r>
      <w:r w:rsidR="00641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 </w:t>
      </w:r>
      <w:r w:rsidR="00641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</w:t>
      </w:r>
      <w:r w:rsidRPr="00796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D65444" w:rsidRPr="00796A96" w:rsidRDefault="00D65444" w:rsidP="00D65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96A9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65444" w:rsidRPr="00796A96" w:rsidRDefault="00D65444" w:rsidP="00D65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D65444" w:rsidRPr="00796A96" w:rsidTr="003C792B">
        <w:tc>
          <w:tcPr>
            <w:tcW w:w="4968" w:type="dxa"/>
            <w:tcBorders>
              <w:top w:val="nil"/>
            </w:tcBorders>
          </w:tcPr>
          <w:p w:rsidR="00D65444" w:rsidRPr="00796A96" w:rsidRDefault="00D65444" w:rsidP="004A37D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96A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від  </w:t>
            </w:r>
            <w:r w:rsidR="006415A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</w:t>
            </w:r>
            <w:r w:rsidRPr="00796A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4A3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796A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№ </w:t>
            </w:r>
            <w:r w:rsidR="006415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______- </w:t>
            </w:r>
            <w:r w:rsidRPr="00796A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МР</w:t>
            </w:r>
            <w:r w:rsidRPr="00796A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D65444" w:rsidRPr="000E329C" w:rsidTr="003C792B">
        <w:trPr>
          <w:trHeight w:val="1825"/>
        </w:trPr>
        <w:tc>
          <w:tcPr>
            <w:tcW w:w="4968" w:type="dxa"/>
            <w:tcBorders>
              <w:bottom w:val="nil"/>
            </w:tcBorders>
          </w:tcPr>
          <w:p w:rsidR="00D65444" w:rsidRPr="00796A96" w:rsidRDefault="00D65444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96A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м. Суми</w:t>
            </w:r>
          </w:p>
          <w:p w:rsidR="00D65444" w:rsidRPr="00796A96" w:rsidRDefault="00D65444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D65444" w:rsidRPr="00796A96" w:rsidRDefault="00D65444" w:rsidP="000E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 </w:t>
            </w:r>
            <w:r w:rsidR="000E3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хід </w:t>
            </w:r>
            <w:r w:rsidRPr="0079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виконання  </w:t>
            </w:r>
            <w:r w:rsidR="006415A8" w:rsidRPr="0064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цільової комплексної Програми розвитку культури  Сумської міської  територіальної громади на 2019 – 2021 роки, затвердженої рішенням</w:t>
            </w:r>
            <w:r w:rsidR="006415A8" w:rsidRPr="006415A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Сумської міської ради від 19 грудня 2018 року № 4329-МР (зі змінами) </w:t>
            </w:r>
            <w:r w:rsidR="006415A8" w:rsidRPr="0064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r w:rsidR="0064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підсумками </w:t>
            </w:r>
            <w:r w:rsidR="006415A8" w:rsidRPr="0064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</w:t>
            </w:r>
            <w:r w:rsidR="0064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6415A8" w:rsidRPr="0064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4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6415A8" w:rsidRPr="007D5072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65444" w:rsidRPr="00796A96" w:rsidRDefault="00D65444" w:rsidP="00D6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65444" w:rsidRPr="00796A96" w:rsidRDefault="00D65444" w:rsidP="00D6544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796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Положення про Порядок розробки, затвердження та виконання міських цільових (комплексних) програм, програм економічного і соціального розвитку міста Суми та виконання міського бюджету (зі змінами),  </w:t>
      </w:r>
      <w:r w:rsidRPr="00796A9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керуючись статтею 25  Закону України «Про місцеве самоврядування в Україні»,  </w:t>
      </w:r>
      <w:r w:rsidRPr="00796A96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Сумська міська рада </w:t>
      </w:r>
    </w:p>
    <w:p w:rsidR="00D65444" w:rsidRPr="00796A96" w:rsidRDefault="00D65444" w:rsidP="00D6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65444" w:rsidRPr="00796A96" w:rsidRDefault="00D65444" w:rsidP="00D654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796A9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:rsidR="00D65444" w:rsidRPr="00796A96" w:rsidRDefault="00D65444" w:rsidP="00D654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D65444" w:rsidRPr="00796A96" w:rsidRDefault="00D65444" w:rsidP="00D654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796A9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         Взяти </w:t>
      </w:r>
      <w:r w:rsidRPr="00796A9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до відома </w:t>
      </w:r>
      <w:r w:rsidRPr="00796A9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інформацію начальника відділу культури Сумської міської ради (Цибульська Н.О.), про </w:t>
      </w:r>
      <w:r w:rsidR="000E329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хід </w:t>
      </w:r>
      <w:r w:rsidRPr="00796A9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виконання </w:t>
      </w:r>
      <w:r w:rsidR="006415A8" w:rsidRPr="006415A8">
        <w:rPr>
          <w:rFonts w:ascii="Times New Roman" w:hAnsi="Times New Roman" w:cs="Times New Roman"/>
          <w:sz w:val="28"/>
          <w:szCs w:val="28"/>
          <w:lang w:val="uk-UA"/>
        </w:rPr>
        <w:t xml:space="preserve">цільової комплексної Програми розвитку культури  Сумської міської  територіальної громади на </w:t>
      </w:r>
      <w:r w:rsidR="00A2145A">
        <w:rPr>
          <w:rFonts w:ascii="Times New Roman" w:hAnsi="Times New Roman" w:cs="Times New Roman"/>
          <w:sz w:val="28"/>
          <w:szCs w:val="28"/>
          <w:lang w:val="uk-UA"/>
        </w:rPr>
        <w:br/>
      </w:r>
      <w:r w:rsidR="006415A8" w:rsidRPr="006415A8">
        <w:rPr>
          <w:rFonts w:ascii="Times New Roman" w:hAnsi="Times New Roman" w:cs="Times New Roman"/>
          <w:sz w:val="28"/>
          <w:szCs w:val="28"/>
          <w:lang w:val="uk-UA"/>
        </w:rPr>
        <w:t>2019 – 2021 роки, затвердженої рішенням</w:t>
      </w:r>
      <w:r w:rsidR="006415A8" w:rsidRPr="006415A8">
        <w:rPr>
          <w:rFonts w:ascii="Times New Roman" w:hAnsi="Times New Roman" w:cs="Times New Roman"/>
          <w:sz w:val="28"/>
          <w:szCs w:val="24"/>
          <w:lang w:val="uk-UA"/>
        </w:rPr>
        <w:t xml:space="preserve"> Сумської міської ради від 19 грудня 2018 року № 4329-МР (зі змінами) </w:t>
      </w:r>
      <w:r w:rsidR="006415A8" w:rsidRPr="006415A8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6415A8">
        <w:rPr>
          <w:rFonts w:ascii="Times New Roman" w:hAnsi="Times New Roman" w:cs="Times New Roman"/>
          <w:sz w:val="28"/>
          <w:szCs w:val="28"/>
          <w:lang w:val="uk-UA"/>
        </w:rPr>
        <w:t xml:space="preserve">підсумками </w:t>
      </w:r>
      <w:r w:rsidR="006415A8" w:rsidRPr="006415A8">
        <w:rPr>
          <w:rFonts w:ascii="Times New Roman" w:hAnsi="Times New Roman" w:cs="Times New Roman"/>
          <w:sz w:val="28"/>
          <w:szCs w:val="28"/>
          <w:lang w:val="uk-UA"/>
        </w:rPr>
        <w:t>2020 р</w:t>
      </w:r>
      <w:r w:rsidR="006415A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415A8" w:rsidRPr="006415A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415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415A8" w:rsidRPr="007D5072">
        <w:rPr>
          <w:b/>
          <w:sz w:val="28"/>
          <w:szCs w:val="28"/>
          <w:lang w:val="uk-UA"/>
        </w:rPr>
        <w:t xml:space="preserve"> </w:t>
      </w:r>
      <w:r w:rsidRPr="00796A96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(додається).</w:t>
      </w:r>
    </w:p>
    <w:p w:rsidR="00D65444" w:rsidRPr="00796A96" w:rsidRDefault="00D65444" w:rsidP="00D65444">
      <w:pPr>
        <w:widowControl w:val="0"/>
        <w:tabs>
          <w:tab w:val="left" w:pos="540"/>
        </w:tabs>
        <w:spacing w:before="5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5444" w:rsidRPr="00796A96" w:rsidRDefault="00D65444" w:rsidP="00D65444">
      <w:pPr>
        <w:widowControl w:val="0"/>
        <w:tabs>
          <w:tab w:val="left" w:pos="540"/>
        </w:tabs>
        <w:spacing w:before="5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5444" w:rsidRPr="00796A96" w:rsidRDefault="00D65444" w:rsidP="00D6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5444" w:rsidRPr="00796A96" w:rsidRDefault="00D65444" w:rsidP="00D6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5444" w:rsidRPr="00796A96" w:rsidRDefault="00D65444" w:rsidP="00D6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О.М. Лисенко</w:t>
      </w:r>
    </w:p>
    <w:p w:rsidR="00D65444" w:rsidRPr="00796A96" w:rsidRDefault="00D65444" w:rsidP="00D6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5444" w:rsidRPr="00796A96" w:rsidRDefault="00D65444" w:rsidP="00D6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5444" w:rsidRPr="00796A96" w:rsidRDefault="00D65444" w:rsidP="00D6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6A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Цибульська Н.О.</w:t>
      </w:r>
    </w:p>
    <w:p w:rsidR="00D65444" w:rsidRPr="00796A96" w:rsidRDefault="00D65444" w:rsidP="00D6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6A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 </w:t>
      </w:r>
    </w:p>
    <w:p w:rsidR="00D65444" w:rsidRPr="00796A96" w:rsidRDefault="00D65444" w:rsidP="00D6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4A76" w:rsidRDefault="000B4A76" w:rsidP="000B4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4A76" w:rsidRPr="000B4A76" w:rsidRDefault="000B4A76" w:rsidP="000B4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4A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 </w:t>
      </w:r>
      <w:r w:rsidR="000E32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Сумської міської ради</w:t>
      </w:r>
    </w:p>
    <w:p w:rsidR="000B4A76" w:rsidRPr="000B4A76" w:rsidRDefault="000B4A76" w:rsidP="000B4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4A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 рішення підготовлено відділом культури Сумської міської ради.</w:t>
      </w:r>
    </w:p>
    <w:p w:rsidR="000B4A76" w:rsidRPr="000B4A76" w:rsidRDefault="000B4A76" w:rsidP="000B4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4A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-</w:t>
      </w:r>
      <w:r w:rsidRPr="000B4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4A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Цибульська Н.О.</w:t>
      </w:r>
    </w:p>
    <w:p w:rsidR="00D65444" w:rsidRPr="00796A96" w:rsidRDefault="00D65444" w:rsidP="00D65444">
      <w:pPr>
        <w:spacing w:after="0" w:line="240" w:lineRule="auto"/>
        <w:ind w:firstLine="68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</w:p>
    <w:p w:rsidR="00D65444" w:rsidRDefault="00D65444" w:rsidP="00D65444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96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 Сумської міської ради «</w:t>
      </w:r>
      <w:r w:rsid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</w:t>
      </w:r>
      <w:r w:rsidR="000E32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хід</w:t>
      </w:r>
      <w:r w:rsidR="00A2145A" w:rsidRPr="00796A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виконання  </w:t>
      </w:r>
      <w:r w:rsidR="00A2145A" w:rsidRPr="006415A8">
        <w:rPr>
          <w:rFonts w:ascii="Times New Roman" w:hAnsi="Times New Roman" w:cs="Times New Roman"/>
          <w:sz w:val="28"/>
          <w:szCs w:val="28"/>
          <w:lang w:val="uk-UA"/>
        </w:rPr>
        <w:t>цільової комплексної Програми розвитку культури  Сумської міської  територіальної громади на 2019 – 2021 роки, затвердженої рішенням</w:t>
      </w:r>
      <w:r w:rsidR="00A2145A" w:rsidRPr="006415A8">
        <w:rPr>
          <w:rFonts w:ascii="Times New Roman" w:hAnsi="Times New Roman" w:cs="Times New Roman"/>
          <w:sz w:val="28"/>
          <w:szCs w:val="24"/>
          <w:lang w:val="uk-UA"/>
        </w:rPr>
        <w:t xml:space="preserve"> Сумської міської ради від 19 грудня 2018 року № 4329-МР (зі змінами) </w:t>
      </w:r>
      <w:r w:rsidR="00A2145A" w:rsidRPr="006415A8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A2145A">
        <w:rPr>
          <w:rFonts w:ascii="Times New Roman" w:hAnsi="Times New Roman" w:cs="Times New Roman"/>
          <w:sz w:val="28"/>
          <w:szCs w:val="28"/>
          <w:lang w:val="uk-UA"/>
        </w:rPr>
        <w:t xml:space="preserve">підсумками </w:t>
      </w:r>
      <w:r w:rsidR="00A2145A" w:rsidRPr="006415A8">
        <w:rPr>
          <w:rFonts w:ascii="Times New Roman" w:hAnsi="Times New Roman" w:cs="Times New Roman"/>
          <w:sz w:val="28"/>
          <w:szCs w:val="28"/>
          <w:lang w:val="uk-UA"/>
        </w:rPr>
        <w:t>2020 р</w:t>
      </w:r>
      <w:r w:rsidR="00A2145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2145A" w:rsidRPr="006415A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2145A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D65444" w:rsidRPr="00796A96" w:rsidRDefault="00D65444" w:rsidP="00D65444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</w:t>
      </w:r>
      <w:r w:rsid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№ </w:t>
      </w:r>
      <w:r w:rsid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-МР</w:t>
      </w:r>
    </w:p>
    <w:p w:rsidR="00D65444" w:rsidRPr="00796A96" w:rsidRDefault="00D65444" w:rsidP="00D65444">
      <w:pPr>
        <w:spacing w:after="0" w:line="240" w:lineRule="auto"/>
        <w:ind w:hanging="180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</w:pPr>
    </w:p>
    <w:p w:rsidR="00D65444" w:rsidRPr="00796A96" w:rsidRDefault="00D65444" w:rsidP="00D65444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6A96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Інформація</w:t>
      </w:r>
    </w:p>
    <w:p w:rsidR="005055A6" w:rsidRDefault="000E329C" w:rsidP="00A2145A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 хід</w:t>
      </w:r>
      <w:r w:rsidR="00A2145A" w:rsidRPr="00A21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виконання  </w:t>
      </w:r>
      <w:r w:rsidR="00A2145A" w:rsidRPr="00A2145A">
        <w:rPr>
          <w:rFonts w:ascii="Times New Roman" w:hAnsi="Times New Roman" w:cs="Times New Roman"/>
          <w:b/>
          <w:sz w:val="28"/>
          <w:szCs w:val="28"/>
          <w:lang w:val="uk-UA"/>
        </w:rPr>
        <w:t>цільової комплексної Програми розвитку культури  Сумської міської  територіальної громади на 2019 – 2021 роки, затвердженої рішенням</w:t>
      </w:r>
      <w:r w:rsidR="00A2145A" w:rsidRPr="00A2145A">
        <w:rPr>
          <w:rFonts w:ascii="Times New Roman" w:hAnsi="Times New Roman" w:cs="Times New Roman"/>
          <w:b/>
          <w:sz w:val="28"/>
          <w:szCs w:val="24"/>
          <w:lang w:val="uk-UA"/>
        </w:rPr>
        <w:t xml:space="preserve"> Сумської міської ради від 19 грудня 2018 року № 4329-МР (зі змінами) </w:t>
      </w:r>
      <w:r w:rsidR="00A2145A" w:rsidRPr="00A2145A">
        <w:rPr>
          <w:rFonts w:ascii="Times New Roman" w:hAnsi="Times New Roman" w:cs="Times New Roman"/>
          <w:b/>
          <w:sz w:val="28"/>
          <w:szCs w:val="28"/>
          <w:lang w:val="uk-UA"/>
        </w:rPr>
        <w:t>за підсумками 2020 року</w:t>
      </w:r>
      <w:r w:rsidR="00A2145A" w:rsidRPr="00A2145A">
        <w:rPr>
          <w:b/>
          <w:sz w:val="28"/>
          <w:szCs w:val="28"/>
          <w:lang w:val="uk-UA"/>
        </w:rPr>
        <w:t xml:space="preserve"> </w:t>
      </w:r>
    </w:p>
    <w:p w:rsidR="00A2145A" w:rsidRDefault="00A2145A" w:rsidP="00A2145A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A2145A" w:rsidRPr="00A2145A" w:rsidRDefault="00A2145A" w:rsidP="000B1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Підпрограма І. Культурно-масова робота. </w:t>
      </w:r>
    </w:p>
    <w:p w:rsidR="00A2145A" w:rsidRPr="00A2145A" w:rsidRDefault="00A2145A" w:rsidP="00A21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A2145A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A214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Відповідно до </w:t>
      </w:r>
      <w:r w:rsidRPr="00A2145A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Постанов Кабінету Міністрів України від 11.03.2020 </w:t>
      </w:r>
      <w:r w:rsidRPr="00A2145A">
        <w:rPr>
          <w:rFonts w:ascii="Times New Roman" w:eastAsia="Batang" w:hAnsi="Times New Roman" w:cs="Times New Roman"/>
          <w:sz w:val="28"/>
          <w:szCs w:val="28"/>
          <w:lang w:val="uk-UA" w:eastAsia="ru-RU"/>
        </w:rPr>
        <w:br/>
        <w:t xml:space="preserve">№ 211 «Про запобігання поширенню на території України гострої респіраторної хвороби </w:t>
      </w:r>
      <w:r w:rsidRPr="00A2145A">
        <w:rPr>
          <w:rFonts w:ascii="Times New Roman" w:eastAsia="Batang" w:hAnsi="Times New Roman" w:cs="Times New Roman"/>
          <w:sz w:val="28"/>
          <w:szCs w:val="28"/>
          <w:lang w:val="en-US" w:eastAsia="ru-RU"/>
        </w:rPr>
        <w:t>COVID</w:t>
      </w:r>
      <w:r w:rsidRPr="00A2145A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-19, спричиненої коронавірусом </w:t>
      </w:r>
      <w:r w:rsidRPr="00A2145A">
        <w:rPr>
          <w:rFonts w:ascii="Times New Roman" w:eastAsia="Batang" w:hAnsi="Times New Roman" w:cs="Times New Roman"/>
          <w:sz w:val="28"/>
          <w:szCs w:val="28"/>
          <w:lang w:val="en-US" w:eastAsia="ru-RU"/>
        </w:rPr>
        <w:t>SARS</w:t>
      </w:r>
      <w:r w:rsidRPr="00A2145A">
        <w:rPr>
          <w:rFonts w:ascii="Times New Roman" w:eastAsia="Batang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A2145A">
        <w:rPr>
          <w:rFonts w:ascii="Times New Roman" w:eastAsia="Batang" w:hAnsi="Times New Roman" w:cs="Times New Roman"/>
          <w:sz w:val="28"/>
          <w:szCs w:val="28"/>
          <w:lang w:val="en-US" w:eastAsia="ru-RU"/>
        </w:rPr>
        <w:t>CoV</w:t>
      </w:r>
      <w:proofErr w:type="spellEnd"/>
      <w:r w:rsidRPr="00A2145A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-2» (зі змінами) та </w:t>
      </w:r>
      <w:r w:rsidRPr="00A2145A">
        <w:rPr>
          <w:rFonts w:ascii="Times New Roman" w:eastAsia="Batang" w:hAnsi="Times New Roman" w:cs="Times New Roman"/>
          <w:sz w:val="28"/>
          <w:szCs w:val="28"/>
          <w:lang w:val="uk-UA" w:eastAsia="ru-RU"/>
        </w:rPr>
        <w:br/>
        <w:t xml:space="preserve">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Pr="00A2145A">
        <w:rPr>
          <w:rFonts w:ascii="Times New Roman" w:eastAsia="Batang" w:hAnsi="Times New Roman" w:cs="Times New Roman"/>
          <w:sz w:val="28"/>
          <w:szCs w:val="28"/>
          <w:lang w:val="en-US" w:eastAsia="ru-RU"/>
        </w:rPr>
        <w:t>COVID</w:t>
      </w:r>
      <w:r w:rsidRPr="00A2145A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-19, спричиненої коронавірусом </w:t>
      </w:r>
      <w:r w:rsidRPr="00A2145A">
        <w:rPr>
          <w:rFonts w:ascii="Times New Roman" w:eastAsia="Batang" w:hAnsi="Times New Roman" w:cs="Times New Roman"/>
          <w:sz w:val="28"/>
          <w:szCs w:val="28"/>
          <w:lang w:val="en-US" w:eastAsia="ru-RU"/>
        </w:rPr>
        <w:t>SARS</w:t>
      </w:r>
      <w:r w:rsidRPr="00A2145A">
        <w:rPr>
          <w:rFonts w:ascii="Times New Roman" w:eastAsia="Batang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A2145A">
        <w:rPr>
          <w:rFonts w:ascii="Times New Roman" w:eastAsia="Batang" w:hAnsi="Times New Roman" w:cs="Times New Roman"/>
          <w:sz w:val="28"/>
          <w:szCs w:val="28"/>
          <w:lang w:val="en-US" w:eastAsia="ru-RU"/>
        </w:rPr>
        <w:t>CoV</w:t>
      </w:r>
      <w:proofErr w:type="spellEnd"/>
      <w:r w:rsidRPr="00A2145A">
        <w:rPr>
          <w:rFonts w:ascii="Times New Roman" w:eastAsia="Batang" w:hAnsi="Times New Roman" w:cs="Times New Roman"/>
          <w:sz w:val="28"/>
          <w:szCs w:val="28"/>
          <w:lang w:val="uk-UA" w:eastAsia="ru-RU"/>
        </w:rPr>
        <w:t>-2»  від 22.07.2020 (зі змінами), проведення основної кількісті заходів було відмінено.</w:t>
      </w:r>
    </w:p>
    <w:p w:rsidR="00A2145A" w:rsidRPr="00A2145A" w:rsidRDefault="00A2145A" w:rsidP="00A21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2020 ро</w:t>
      </w:r>
      <w:r w:rsidR="00E03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цільової комплексної Програми розвитку культури </w:t>
      </w:r>
      <w:r w:rsidR="00E03450" w:rsidRPr="00E03450">
        <w:rPr>
          <w:rFonts w:ascii="Times New Roman" w:hAnsi="Times New Roman" w:cs="Times New Roman"/>
          <w:sz w:val="28"/>
          <w:szCs w:val="28"/>
          <w:lang w:val="uk-UA"/>
        </w:rPr>
        <w:t>Сумської міської  територіальної громади</w:t>
      </w:r>
      <w:r w:rsidR="00E03450" w:rsidRPr="00A214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2019 - 2021 роки» (зі змінами)</w:t>
      </w: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</w:t>
      </w: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03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проведено  24 заходи.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І –му півріччі 2020 року проведено  </w:t>
      </w:r>
      <w:r w:rsidR="00B30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заходів, у тому числі  1 дитячий фестиваль-конкурс «Джаз-Вітраж», який відбувся дистанційно. </w:t>
      </w:r>
    </w:p>
    <w:p w:rsidR="00A2145A" w:rsidRPr="00A2145A" w:rsidRDefault="00A2145A" w:rsidP="00A21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Відділом культури було організовано та проведено заходи з нагоди відзначення державних свят та урочисті мітинги з нагоди Дня Соборності України, </w:t>
      </w:r>
      <w:r w:rsidRPr="00A214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вшанування учасників бойових дій на території інших держав, Героїв Небесної Сотні,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дня народження Т.Г. Шевченка, </w:t>
      </w:r>
      <w:r w:rsidRPr="00A214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75-ї річниці Перемоги над нацизмом у Другій світовій війні, 100-річчя з Дня народження І.М. Кожедуба та Дня Конституції України.</w:t>
      </w:r>
    </w:p>
    <w:p w:rsidR="00A2145A" w:rsidRPr="00A2145A" w:rsidRDefault="00A2145A" w:rsidP="00A214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Одним із улюблених заходів для сумчан являється театралізоване свято «Сумська масляна»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яке відбулось в парку </w:t>
      </w:r>
      <w:r w:rsidRPr="00A214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культури та відпочинку </w:t>
      </w:r>
      <w:r w:rsidRPr="00A214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br/>
        <w:t>ім. 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І.М. </w:t>
      </w:r>
      <w:r w:rsidR="00866B63"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Кожедуб</w:t>
      </w:r>
      <w:r w:rsidR="000E3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останній день лютого.  Сумчанам була представлена театралізована програма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«Масляну гуляємо, весь сумський рід прославляємо!», 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обряд спалення Опудала, конкурс «Красуня Масляна 2020»,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розважально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-ігрова програма «Масляна усюди, веселіться, люди!», «Млинцями пригощаємо – Масляну зустрічаємо», святкова концертна програма,  спортивні конкурси «</w:t>
      </w:r>
      <w:r w:rsidR="00866B63"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Гирьов</w:t>
      </w:r>
      <w:r w:rsidR="00866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866B63"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чемпіонат»,  перетягування канату, «Веселі старти», конкурси для дітей та інші розваги. Усі учасники ігрових програм отримали подарунки та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заохочувальні призи від організаторів свята, а переможниця  конкурсу «Красуня Масляна» отримала у подарунок телевізор від спонсорів свята  -ТМ «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Тріолан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A2145A" w:rsidRPr="00A2145A" w:rsidRDefault="00A2145A" w:rsidP="00A21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A214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У ІІ півріччі 2020 року було проведено  1</w:t>
      </w:r>
      <w:r w:rsidR="00B30933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3</w:t>
      </w:r>
      <w:r w:rsidRPr="00A214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заходів.</w:t>
      </w:r>
    </w:p>
    <w:p w:rsidR="00A2145A" w:rsidRPr="00866B63" w:rsidRDefault="00A2145A" w:rsidP="00A2145A">
      <w:pPr>
        <w:spacing w:after="0" w:line="240" w:lineRule="auto"/>
        <w:ind w:firstLine="513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866B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Серед них: міжнародний фестиваль-симпозіум «Простір покордоння», який  </w:t>
      </w:r>
      <w:r w:rsidRPr="00866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вже став флагманом ленд-арту для митців зі всієї України і не тільки;  </w:t>
      </w:r>
      <w:r w:rsidRPr="00866B6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сьомий </w:t>
      </w:r>
      <w:r w:rsidR="00866B63" w:rsidRPr="00866B6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фото пленер</w:t>
      </w:r>
      <w:r w:rsidRPr="00866B6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«Перекотиполе», в якому брали участь  фотохудожники з Києва, Полтави та Сум;  </w:t>
      </w:r>
      <w:r w:rsidRPr="00866B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фестиваль вуличних мистецтв «Харитоненко-фест»</w:t>
      </w:r>
      <w:r w:rsidRPr="00866B6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</w:t>
      </w:r>
      <w:r w:rsidRPr="00866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часниками  якого стали команди з Харкова, Дніпра,  Кривого Рогу, Житомира та Сум. </w:t>
      </w:r>
      <w:r w:rsidRPr="00866B63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Основною локацією фестивалю став Покровський сквер. Сумчани із задоволенням знайомились з  "живими" скульптурами у Покровському сквері, на Театральній площі, вулиці Соборній. Також, у рамках фестивалю, до Сум вперше завітав театр маріонеток </w:t>
      </w:r>
      <w:r w:rsidR="000E329C">
        <w:rPr>
          <w:rFonts w:ascii="Times New Roman" w:hAnsi="Times New Roman" w:cs="Times New Roman"/>
          <w:color w:val="333333"/>
          <w:sz w:val="28"/>
          <w:szCs w:val="28"/>
          <w:lang w:val="uk-UA"/>
        </w:rPr>
        <w:t>«</w:t>
      </w:r>
      <w:r w:rsidRPr="00866B63">
        <w:rPr>
          <w:rFonts w:ascii="Times New Roman" w:hAnsi="Times New Roman" w:cs="Times New Roman"/>
          <w:color w:val="333333"/>
          <w:sz w:val="28"/>
          <w:szCs w:val="28"/>
          <w:lang w:val="uk-UA"/>
        </w:rPr>
        <w:t>Комплімент</w:t>
      </w:r>
      <w:r w:rsidR="000E329C">
        <w:rPr>
          <w:rFonts w:ascii="Times New Roman" w:hAnsi="Times New Roman" w:cs="Times New Roman"/>
          <w:color w:val="333333"/>
          <w:sz w:val="28"/>
          <w:szCs w:val="28"/>
          <w:lang w:val="uk-UA"/>
        </w:rPr>
        <w:t>»</w:t>
      </w:r>
      <w:r w:rsidRPr="00866B63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з </w:t>
      </w:r>
      <w:r w:rsidR="000E329C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м. </w:t>
      </w:r>
      <w:r w:rsidRPr="00866B63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Житомира. Глядачі обирали  найкращу "живу" скульптуру. </w:t>
      </w:r>
      <w:r w:rsidRPr="00866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рамках фестивалю проводились також розважальні ігри та конкурси, цікаві екскурсії по місту.</w:t>
      </w:r>
      <w:r w:rsidRPr="00866B63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</w:t>
      </w:r>
    </w:p>
    <w:p w:rsidR="00A2145A" w:rsidRPr="00A2145A" w:rsidRDefault="00A2145A" w:rsidP="00A2145A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ko-KR"/>
        </w:rPr>
        <w:t xml:space="preserve">З нагоди відзначення 77-ї річниці визволення міста Суми від фашистських загарбників біля  Меморіального комплексу «Вічна Слава» відбувся мітинг-реквієм «Війна відгриміла та пам'ять жива». 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Мітинг розпочався з літературної композиції про визволення міста, після чого над Меморіалом лунала </w:t>
      </w:r>
      <w:r w:rsidRPr="00A214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пісня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«Місто моє» у виконанні вокального ансамблю «Кадет» </w:t>
      </w:r>
      <w:r w:rsidRPr="00A214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Державного ліцею-інтернату  з посиленою фізичною підготовкою «Кадетський корпус» </w:t>
      </w:r>
      <w:r w:rsidRPr="00A214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br/>
        <w:t xml:space="preserve">ім. І.Г. </w:t>
      </w:r>
      <w:proofErr w:type="spellStart"/>
      <w:r w:rsidRPr="00A214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Харитоненка</w:t>
      </w:r>
      <w:proofErr w:type="spellEnd"/>
      <w:r w:rsidRPr="00A214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Державної прикордонної служби України.</w:t>
      </w:r>
      <w:r w:rsidRPr="00A2145A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Хвилиною мовчання вшанували пам'ять усіх загиблих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у Великій Вітчизняній війні.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підніжжя Меморіалу «Вічна Слава» покладались квіти. Лунали залпи салюту.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 рамках відзначення Дня міста було проведено низьку заходів:  соціально-культурний проект «Найкращому місту - нашу любов!» з флеш-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мобами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майстер класами, фотосесі</w:t>
      </w:r>
      <w:r w:rsidR="000E3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тощо; у живописному </w:t>
      </w:r>
      <w:r w:rsidR="000E3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подвір’ї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СумДУ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під чарівні звуки відомих музичних творів, у виконанні камерного оркестру «Ренесанс», відбувався прийом офіційних делегацій;  у залі обласної філармонії відбулась урочиста сесія Сумської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міської ради «Зі святом, рідне місто!»; сумчан зі святом вітали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живі скульптури та казкові герої арт-проекту «Казкова країна»; у Покровському сквері для дітей була підготовлена яскрава розважальна програма.  </w:t>
      </w:r>
    </w:p>
    <w:p w:rsidR="00A2145A" w:rsidRPr="00A2145A" w:rsidRDefault="00A2145A" w:rsidP="00A21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Сумська художня школа ім. М.Г. Лисенка підготувала для сумчан виставку робіт випускників «Місто, яке я люблю», що була розгорнута у сквері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ім. І.Г.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Харитоненка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Сумські бібліотеки до Дня м. Суми підготували та втілили в життя великий краєзнавчий проект- акцію  «Рідному місту – з любов’ю!». </w:t>
      </w:r>
      <w:r w:rsidRPr="00A214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 кожному мікрорайоні міста сумчани мали змогу долучитися до пізнавальної акції та більше дізнатися про історію рідного міста. </w:t>
      </w:r>
    </w:p>
    <w:p w:rsidR="00A2145A" w:rsidRPr="00A2145A" w:rsidRDefault="00A2145A" w:rsidP="00A2145A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222222"/>
          <w:lang w:val="uk-UA" w:eastAsia="ru-RU"/>
        </w:rPr>
      </w:pP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ko-KR"/>
        </w:rPr>
        <w:tab/>
      </w:r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Не зважаючи на </w:t>
      </w:r>
      <w:r w:rsidR="000E329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скасування проведення </w:t>
      </w:r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фестивалю «Сурми України», сумчани та гості міста все ж таки отримали можливість почути відомі музичні твори у виконанні місцевих військових оркестрів. 05 вересня 2020 року в рамках святкування Дня міста військові сурми заграли в рамках арт-</w:t>
      </w:r>
      <w:proofErr w:type="spellStart"/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проєкту</w:t>
      </w:r>
      <w:proofErr w:type="spellEnd"/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 «Сумські вечірні мелодії».</w:t>
      </w:r>
    </w:p>
    <w:p w:rsidR="00A2145A" w:rsidRPr="00A2145A" w:rsidRDefault="00A2145A" w:rsidP="00413C18">
      <w:pPr>
        <w:shd w:val="clear" w:color="auto" w:fill="FFFFFF"/>
        <w:spacing w:after="0" w:line="235" w:lineRule="atLeast"/>
        <w:ind w:firstLine="708"/>
        <w:jc w:val="both"/>
        <w:rPr>
          <w:rFonts w:ascii="Calibri" w:eastAsia="Times New Roman" w:hAnsi="Calibri" w:cs="Calibri"/>
          <w:color w:val="222222"/>
          <w:lang w:val="uk-UA" w:eastAsia="ru-RU"/>
        </w:rPr>
      </w:pPr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Біля пам’ятника Цукру своє мистецтво радо дарували прихильникам духової музики оркестр 27-ї Сумської реактивної артилерійської бригади  - диригент капітан Євген </w:t>
      </w:r>
      <w:proofErr w:type="spellStart"/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Сочков</w:t>
      </w:r>
      <w:proofErr w:type="spellEnd"/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та оркестр Державного ліцею-інтернату з посиленою військово-фізичною підготовкою «</w:t>
      </w:r>
      <w:proofErr w:type="spellStart"/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Кадецький</w:t>
      </w:r>
      <w:proofErr w:type="spellEnd"/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корпус» імені </w:t>
      </w:r>
      <w:r w:rsidR="00413C1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</w:r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 xml:space="preserve">І.Г. </w:t>
      </w:r>
      <w:proofErr w:type="spellStart"/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Харитоненка</w:t>
      </w:r>
      <w:proofErr w:type="spellEnd"/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Державної прикордонної служби України – диригент Валерій Поперечний. </w:t>
      </w:r>
    </w:p>
    <w:p w:rsidR="00A2145A" w:rsidRPr="00A2145A" w:rsidRDefault="00A2145A" w:rsidP="00A21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F2ED2"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рамках відзначення Дня міста</w:t>
      </w:r>
      <w:r w:rsidR="00FF2ED2"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F2ED2"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</w:t>
      </w:r>
      <w:r w:rsidR="00FF2ED2"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відбувся соціально-мистецький проект «Чарівні сумчанки. Три пелюстки жіночості»</w:t>
      </w:r>
      <w:r w:rsidR="00FF2E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якому була представлена ретроспектива становлення та</w:t>
      </w:r>
      <w:r w:rsidR="00FF2E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жіночої особистості. Також п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роведено свято роменського мікрорайону «Ми-сумчани!». Для мешканців мікрорайону була підготовлена яскрава концертна програма, конкурси,  розважальні  та спортивні заходи.</w:t>
      </w:r>
    </w:p>
    <w:p w:rsidR="00A2145A" w:rsidRPr="00A2145A" w:rsidRDefault="00A2145A" w:rsidP="00A21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У вересні відбулись заходи і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ko-KR"/>
        </w:rPr>
        <w:t xml:space="preserve">з нагоди Дня партизанської слави. Біля  Монументу «Слава героям Сумщини» відбувся мітинг-реквієм.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Зі спогадами та  промовою на мітингу виступили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партизан-розвідник М.В.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Подик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голова ради Сумської міської організації ветеранів України В.І.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Ничипоренко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 звуки метроному хвилиною мовчання вшанували пам'ять усіх загиблих у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другій світовій  війні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ko-KR"/>
        </w:rPr>
        <w:t xml:space="preserve">,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звучали залпи військового салюту. До Монументу покладались квіти. </w:t>
      </w:r>
    </w:p>
    <w:p w:rsidR="00A2145A" w:rsidRPr="00A2145A" w:rsidRDefault="00A2145A" w:rsidP="00A2145A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2E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провадженням карантинних обмежень, п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роведення де-яких заходів перейшло в онлайн-режим. Б</w:t>
      </w:r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уло проведено відкритий фестиваль-конкурс вокального мистецтва «Золотий голос». У різних номінаціях брали участь майже 30 учасників. </w:t>
      </w:r>
    </w:p>
    <w:p w:rsidR="00A2145A" w:rsidRPr="00A2145A" w:rsidRDefault="00A2145A" w:rsidP="00A2145A">
      <w:pPr>
        <w:spacing w:after="0"/>
        <w:ind w:firstLine="54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Он-лайн відбувся і відкритий конкурс юних скульпторів  ім. М.Г. Лисенка, учасниками якого стали 73 юних дарування. Переможці конкурсу отримали дипломи та пам’ятні медалі.</w:t>
      </w:r>
    </w:p>
    <w:p w:rsidR="00A2145A" w:rsidRPr="00A2145A" w:rsidRDefault="00A2145A" w:rsidP="00A214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Новорічні заходи також відбулись в умовах карантинних обмежень. Відділом культури було забезпечено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реалізацію створення дитячої новорічної відео-казки «Пригоди Грінча в місті Суми», показ якої було здійснено в інтернет-просторі. </w:t>
      </w:r>
    </w:p>
    <w:p w:rsidR="00A2145A" w:rsidRPr="00A2145A" w:rsidRDefault="00A2145A" w:rsidP="00FF2E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ru-RU"/>
        </w:rPr>
      </w:pPr>
      <w:r w:rsidRPr="00A214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З метою збереження та відродження народних традицій, виховання почуття поваги до національної культури, популяризацію народного мистецтва було втілено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мистецький проект «Світло Різдвяної зірки»,  в рамках якого у</w:t>
      </w:r>
      <w:r w:rsidRPr="00A2145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 xml:space="preserve"> Конгрес-центрі,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відкрито виставку кращих робіт</w:t>
      </w:r>
      <w:r w:rsidRPr="00A214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вихованців дитячої художньої школи ім. М. Г. Лисенка, Палацу дітей та юнацтва, Сумського обласного центру позашкільної освіти та роботи з талановитою молоддю. У творчих роботах втілено художні здібності вихованців закладів позашкільної освіти при зображенні різдвяної зірки, їх бачення обрядового символу, та водночас уміння співпрацювати з наставником при виконанні складних форм образотворчого мистецтва в академічній (живопис, графіка) та декоративній (витинанки, зірки) техніках.</w:t>
      </w:r>
      <w:r w:rsidR="00FF2ED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Усі обдаровані діти отримали солодкі подарунки до новорічних свят.</w:t>
      </w:r>
    </w:p>
    <w:p w:rsidR="00A2145A" w:rsidRPr="00A2145A" w:rsidRDefault="00A2145A" w:rsidP="00A21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F2ED2" w:rsidRPr="00FF2E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рамках Програми,</w:t>
      </w:r>
      <w:r w:rsidR="00FF2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F2ED2" w:rsidRPr="00FF2E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ідділом культури Сумської міської ради організовано та забезпечено участь 9</w:t>
      </w:r>
      <w:r w:rsidRPr="00A214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учнів та викладачів Сумських шкіл естетичного виховання у міжнародному конкурсі-фестивалі мистецтв «Підкори сцену» </w:t>
      </w:r>
      <w:r w:rsidR="00FF2E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(м. Київ). Учасники –учні Сумської дитячої музичної школи № 3,  здобули три перших місця та два других. </w:t>
      </w:r>
      <w:r w:rsidR="00FF2E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участь у фестивалі-конкурсі використано кошти в сумі  3893 гривні. </w:t>
      </w:r>
    </w:p>
    <w:p w:rsidR="00A2145A" w:rsidRPr="00A2145A" w:rsidRDefault="00A2145A" w:rsidP="00A21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ko-KR"/>
        </w:rPr>
      </w:pPr>
      <w:r w:rsidRPr="00A2145A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ab/>
      </w:r>
      <w:r w:rsidRPr="00A214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Відповідно до Програми, у рамках вшанування діячів культури, науки, спорту, почесних громадян м. Суми, у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ko-KR"/>
        </w:rPr>
        <w:t xml:space="preserve">жовтні </w:t>
      </w:r>
      <w:r w:rsidRPr="00A214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було </w:t>
      </w:r>
      <w:r w:rsidRPr="00A2145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забезпечено проведення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ko-KR"/>
        </w:rPr>
        <w:t xml:space="preserve">урочистостей з нагоди </w:t>
      </w:r>
      <w:r w:rsidRPr="00A214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100 -річчя від дня народження Почесного громадянина </w:t>
      </w:r>
      <w:r w:rsidRPr="00A214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міста Суми М.П. </w:t>
      </w:r>
      <w:proofErr w:type="spellStart"/>
      <w:r w:rsidRPr="00A214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Лушпи</w:t>
      </w:r>
      <w:proofErr w:type="spellEnd"/>
      <w:r w:rsidRPr="00A214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FF2E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Зі словами вдячності видатній особі, виступили керівники області та міста, представники громадськості та сумського земляцтва.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До підніжжя пам’ятника М.П. </w:t>
      </w:r>
      <w:proofErr w:type="spellStart"/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Лушпи</w:t>
      </w:r>
      <w:proofErr w:type="spellEnd"/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покладались квіти.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ko-KR"/>
        </w:rPr>
        <w:t xml:space="preserve">Музичний супровід заходу забезпечував військовий оркестр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27-ї Сумської реактивної артилерійської бригади.</w:t>
      </w:r>
    </w:p>
    <w:p w:rsidR="00A2145A" w:rsidRPr="00A2145A" w:rsidRDefault="00A2145A" w:rsidP="00A21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цілому, в умовах карантинних обмежень, культурно-мистецькими заходами було охоплено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34,1 тис.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чол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що складає 29,7 % до планового річного показника (115,0 тис.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чол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.). Така статистика зумовлена відміною великої кількості заходів, у тому числі фестивалю «Сурми України»: кількість загальноміських культурно-мистецьких заходів у 2020 року (24</w:t>
      </w:r>
      <w:r w:rsidR="00E47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од.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у співвідношенні до 2019 року (44</w:t>
      </w:r>
      <w:r w:rsidR="00E47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од.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зменшилась на 45,5 %, а кількість глядачів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(34, 1 тис.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чол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складає лише 28,4 % показника за 2019 рік (120,0 тис.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чол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.).</w:t>
      </w:r>
    </w:p>
    <w:p w:rsidR="00A2145A" w:rsidRPr="00A2145A" w:rsidRDefault="00A2145A" w:rsidP="00A21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Касові видатки на організацію та проведення заходів підпрограми </w:t>
      </w:r>
      <w:r w:rsidRPr="00A214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br/>
        <w:t>І «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Культурно-масова робота» у 2020 році</w:t>
      </w:r>
      <w:r w:rsidRPr="00A2145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становлять</w:t>
      </w:r>
      <w:r w:rsidRPr="00A2145A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847,6 </w:t>
      </w:r>
      <w:r w:rsidR="00FF2ED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тис. </w:t>
      </w:r>
      <w:r w:rsidRPr="00A2145A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гривень.</w:t>
      </w:r>
      <w:r w:rsidRPr="00A2145A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 xml:space="preserve"> </w:t>
      </w:r>
    </w:p>
    <w:p w:rsidR="00A2145A" w:rsidRPr="00A2145A" w:rsidRDefault="00A2145A" w:rsidP="00A2145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A2145A" w:rsidRPr="00A2145A" w:rsidRDefault="00A2145A" w:rsidP="00A2145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Підпрограма ІІ. Розвиток бібліотечної галузі міста. </w:t>
      </w:r>
    </w:p>
    <w:p w:rsidR="00A2145A" w:rsidRPr="00A2145A" w:rsidRDefault="00A2145A" w:rsidP="00A21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роботу міських бібліотек,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 умовах карантинних обмежень,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2020 році основні показники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порівнянні з 2019 роком зменшились більше ніж на 50 %. </w:t>
      </w:r>
    </w:p>
    <w:p w:rsidR="00A2145A" w:rsidRPr="00A2145A" w:rsidRDefault="00A2145A" w:rsidP="00A214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 кінець року показники роботи бібліотек Сумської міської централізованої бібліотечної системи становлять:</w:t>
      </w:r>
    </w:p>
    <w:p w:rsidR="00A2145A" w:rsidRPr="00A2145A" w:rsidRDefault="00A2145A" w:rsidP="00A2145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кількість читачів – 46,6 тис. </w:t>
      </w:r>
      <w:proofErr w:type="spellStart"/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чол</w:t>
      </w:r>
      <w:proofErr w:type="spellEnd"/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.;</w:t>
      </w:r>
    </w:p>
    <w:p w:rsidR="00A2145A" w:rsidRPr="00A2145A" w:rsidRDefault="00A2145A" w:rsidP="00A2145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кількість відвідувань – 193,9 тис. разів;</w:t>
      </w:r>
    </w:p>
    <w:p w:rsidR="00A2145A" w:rsidRPr="00A2145A" w:rsidRDefault="00A2145A" w:rsidP="00A2145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Кількість книговидач – 683,6 тис. видань.</w:t>
      </w:r>
    </w:p>
    <w:p w:rsidR="00A2145A" w:rsidRPr="00A2145A" w:rsidRDefault="00A2145A" w:rsidP="00A214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Натомість у 2020 році активізувалась робота бібліотек в інтернет-форматі. </w:t>
      </w:r>
    </w:p>
    <w:p w:rsidR="00A2145A" w:rsidRPr="00A2145A" w:rsidRDefault="00A2145A" w:rsidP="00A21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високий рівень комп’ютеризації Сумської ЦБС, функціонування бібліотечного сайту, блогів, наявність сторінок у соціальних мережах та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ютуб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-каналів після введення карантину надання бібліотечних послуг перейшло в інтернет-простір.</w:t>
      </w:r>
    </w:p>
    <w:p w:rsidR="00A2145A" w:rsidRPr="00A2145A" w:rsidRDefault="00A2145A" w:rsidP="00A21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Міські бібліотеки активно пропонували користувачам онлайн-ресурси та онлайн-послуги; </w:t>
      </w:r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активно інформували про визначні події, знаменні дати, цікаві книги та радили, як корисно і змістовно проводити час вдома. На сайті ЦБС та у соціальних мережах </w:t>
      </w:r>
      <w:proofErr w:type="spellStart"/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Фейсбук</w:t>
      </w:r>
      <w:proofErr w:type="spellEnd"/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та </w:t>
      </w:r>
      <w:proofErr w:type="spellStart"/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Інстаграм</w:t>
      </w:r>
      <w:proofErr w:type="spellEnd"/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розміщувались корисні поради читачам, огляди-рекомендації щодо книжок, які можна почитати на карантині, онлайн-кросворди, вікторини, конкурси, </w:t>
      </w:r>
      <w:proofErr w:type="spellStart"/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слай</w:t>
      </w:r>
      <w:proofErr w:type="spellEnd"/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-презентації, відеоролики, віртуальні виставки тощо. Крім того, проводились онлайн-навчання для бібліотекарів.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Разом з тим, бібліотекари продовжували свою діяльність в телефонному режимі, висвітлювали нові надходження літератури, виконували бібліографічні письмові та відео довідки за допомогою Інтернет-сервісів «Messenger» та «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Viber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A2145A" w:rsidRPr="00A2145A" w:rsidRDefault="00A2145A" w:rsidP="00A21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Загалом у 2020 році користувачам було запропоновано 1993 одиниці бібліотечного онлайн-контенту. Кількість онлайн-переглядів становить 183,6 тис. разів.  Тож, кожен бібліотечний інтернет-продукт у середньому зацікавив 90 онлайн-користувачів.</w:t>
      </w:r>
    </w:p>
    <w:p w:rsidR="00A2145A" w:rsidRPr="00A2145A" w:rsidRDefault="00A2145A" w:rsidP="00A21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матеріалів, які найбільш зацікавили інтернет спільноту - веб-бібліографічні дайджести до Дня космонавтики, Дня довкілля та Дня Землі, до Дня міста Суми та 100-річчя Івана Кожедуба.</w:t>
      </w:r>
    </w:p>
    <w:p w:rsidR="00A2145A" w:rsidRPr="00A2145A" w:rsidRDefault="00A2145A" w:rsidP="00A21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65 безкоштовних клубів за інтересами, які працюють при бібліотеках, згуртовували сумчан </w:t>
      </w:r>
      <w:r w:rsidR="004D4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живим спілкуванням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17 березня, потім їх робота теж перейшла в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інтерет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-формат. </w:t>
      </w:r>
    </w:p>
    <w:p w:rsidR="00A2145A" w:rsidRPr="00A2145A" w:rsidRDefault="00A2145A" w:rsidP="00A21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Крім того, центральна бібліотека ім. Т.Г. Шевченка для бібліотечних фахівців провела 11 онлайн-занять з різних напрямків діяльності бібліотек в умовах карантинних обмежень.</w:t>
      </w:r>
    </w:p>
    <w:p w:rsidR="00A2145A" w:rsidRPr="00A2145A" w:rsidRDefault="00A2145A" w:rsidP="00A214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кінець 2020 року спеціалізованою бібліотекою-філією № 17  Сумської міської централізованої бібліотечної системи було обслуговано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658 інвалідів. Здебільшого послуги надавались в інтернет-форматі та через нестаціонарні форми  роботи. Серед досягнень цього напрямку діяльності ЦБС – захід- підведення підсумків першого етапу спортивно-інтеграційних ігор онлайн, приурочених до Міжнародного Дня людей з інвалідністю, в яких взяли участь близько 100 учасників із Сумщини та інших регіонів України, а також з Чехії, Грузії та Латвії.</w:t>
      </w:r>
    </w:p>
    <w:p w:rsidR="00A2145A" w:rsidRPr="00A2145A" w:rsidRDefault="00A2145A" w:rsidP="00A214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усього року продовжував активно працювати і сайт inva-center.sumy.ua. </w:t>
      </w:r>
    </w:p>
    <w:p w:rsidR="00A2145A" w:rsidRPr="00A2145A" w:rsidRDefault="00A2145A" w:rsidP="00A21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 великої кількості інформаційно-масових та просвітницьких заходів, які проводили бібліотекари у приміщеннях та на вулицях міста до оголошення карантину, слід відзначити зустрічі, вечори спілкування з учасниками АТО та заходи, спрямовані на героїзацію осіб, які віддали життя за Україну та вшанування їх пам’яті. </w:t>
      </w:r>
    </w:p>
    <w:p w:rsidR="00A2145A" w:rsidRPr="00A2145A" w:rsidRDefault="00A2145A" w:rsidP="00A21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 таких заходів: </w:t>
      </w:r>
    </w:p>
    <w:p w:rsidR="00A2145A" w:rsidRPr="00A2145A" w:rsidRDefault="00A2145A" w:rsidP="00A214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sz w:val="28"/>
          <w:szCs w:val="28"/>
          <w:lang w:val="uk-UA"/>
        </w:rPr>
        <w:t>вечір пам’яті «Ім’я твоє вічне», присвячений жителю села Піщане Віталію Маслянці, який загинув в АТО;</w:t>
      </w:r>
    </w:p>
    <w:p w:rsidR="00A2145A" w:rsidRPr="00A2145A" w:rsidRDefault="00A2145A" w:rsidP="00A214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sz w:val="28"/>
          <w:szCs w:val="28"/>
          <w:lang w:val="uk-UA"/>
        </w:rPr>
        <w:t>патріотичний урок «Життя обірване на злеті» (для учнів Сумського вищого професійного училища будівництва та автотранспорту);</w:t>
      </w:r>
    </w:p>
    <w:p w:rsidR="00A2145A" w:rsidRPr="00A2145A" w:rsidRDefault="00A2145A" w:rsidP="00A214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sz w:val="28"/>
          <w:szCs w:val="28"/>
          <w:lang w:val="uk-UA"/>
        </w:rPr>
        <w:t>урок мужності «А сотню вже зустріли небеса» для учнів 10-х класів ЗОШ №27;</w:t>
      </w:r>
    </w:p>
    <w:p w:rsidR="00A2145A" w:rsidRPr="00A2145A" w:rsidRDefault="00A2145A" w:rsidP="00A214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sz w:val="28"/>
          <w:szCs w:val="28"/>
          <w:lang w:val="uk-UA"/>
        </w:rPr>
        <w:t>акція «Україна та її сучасні герої»;</w:t>
      </w:r>
    </w:p>
    <w:p w:rsidR="00A2145A" w:rsidRPr="00A2145A" w:rsidRDefault="00A2145A" w:rsidP="00A214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хвилини безсмертя з циклу «Герої АТО – наші земляки» - «Роман </w:t>
      </w:r>
      <w:proofErr w:type="spellStart"/>
      <w:r w:rsidRPr="00A2145A">
        <w:rPr>
          <w:rFonts w:ascii="Times New Roman" w:eastAsia="Calibri" w:hAnsi="Times New Roman" w:cs="Times New Roman"/>
          <w:sz w:val="28"/>
          <w:szCs w:val="28"/>
          <w:lang w:val="uk-UA"/>
        </w:rPr>
        <w:t>Атаманюк</w:t>
      </w:r>
      <w:proofErr w:type="spellEnd"/>
      <w:r w:rsidRPr="00A214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позивний «Берест» та інші. </w:t>
      </w:r>
    </w:p>
    <w:p w:rsidR="00A2145A" w:rsidRPr="00A2145A" w:rsidRDefault="00A2145A" w:rsidP="00A214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2145A" w:rsidRPr="00A2145A" w:rsidRDefault="00A2145A" w:rsidP="00A21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Підпрограма ІІІ. Розвиток естетичного виховання підростаючого покоління. </w:t>
      </w:r>
    </w:p>
    <w:p w:rsidR="00A2145A" w:rsidRPr="00A2145A" w:rsidRDefault="00A2145A" w:rsidP="00A21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Сумські дитячі музичні школи та дитяча художня школа ім. М.Г. Лисенка у звітному періоді надавали послуги з початкової мистецької освіти, як у звичайному режимі, так і у дистанційному форматі. На зважаючи на особливості навчального процесу з карантинними обмеженнями контингент учнів збережено. </w:t>
      </w:r>
    </w:p>
    <w:p w:rsidR="004D4A05" w:rsidRDefault="00A2145A" w:rsidP="00A21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01.01.21 року він становив 1786 </w:t>
      </w:r>
      <w:r w:rsidR="004D4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осіб. </w:t>
      </w:r>
    </w:p>
    <w:p w:rsidR="00A2145A" w:rsidRPr="00A2145A" w:rsidRDefault="00A2145A" w:rsidP="00A21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2020 році 52 випускники шкіл </w:t>
      </w:r>
      <w:r w:rsidRPr="00A2145A">
        <w:rPr>
          <w:rFonts w:ascii="Times New Roman" w:hAnsi="Times New Roman" w:cs="Times New Roman"/>
          <w:sz w:val="28"/>
          <w:szCs w:val="28"/>
          <w:lang w:val="uk-UA"/>
        </w:rPr>
        <w:t xml:space="preserve">продовжили здобувати мистецьку освіту у вищих навчальних закладах. </w:t>
      </w:r>
    </w:p>
    <w:p w:rsidR="00A2145A" w:rsidRPr="00A2145A" w:rsidRDefault="00A2145A" w:rsidP="00A21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кошти бюджету </w:t>
      </w:r>
      <w:r w:rsidR="004D4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</w:t>
      </w:r>
      <w:r w:rsidR="006E71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4D4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ТГ у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 3,9 тисяч гривень було забезпечено участь учнів ДМШ № 3 у Міжнародному конкурсі-фестивалі мистецтв «Підкори сцену», який проходив в Києві на початку лютого 2020 року. Результат</w:t>
      </w:r>
      <w:r w:rsidR="004D4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три І-місця та два ІІ-місця. </w:t>
      </w:r>
    </w:p>
    <w:p w:rsidR="00A2145A" w:rsidRPr="00A2145A" w:rsidRDefault="00A2145A" w:rsidP="00A21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Крім того, за час карантину активізувалась участь дітей і у різноманітних конкурсних заходах, які проводились у інтернет-режимі. Так, 647 учнів сумських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мистецьких шкіл взяли участь у 105 конкурсах та фестивалях, здобувши 495 призових місць (результативність 76,5%</w:t>
      </w:r>
      <w:r w:rsidRPr="00A214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).</w:t>
      </w:r>
    </w:p>
    <w:p w:rsidR="00A2145A" w:rsidRPr="00A2145A" w:rsidRDefault="00A2145A" w:rsidP="00A21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Талановиті діти прославили Суми на міжнародних та всеукраїнських онлайн конкурсах та фестивалях, які організовували міста України (Київ, Харків, Одеса, Дніпро, Львів, Запоріжжя, Миколаїв, Переяслав-Хмельницький, Маріуполь, Бердянськ) та зарубіжжя: Польщі, Чехії, Сербії, Туреччини, Болгарії та Італії.</w:t>
      </w:r>
    </w:p>
    <w:p w:rsidR="00A2145A" w:rsidRPr="00A2145A" w:rsidRDefault="00A2145A" w:rsidP="00A21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 підтримки відділу культури у 2020 році в онлайн-форматі були проведені:</w:t>
      </w:r>
    </w:p>
    <w:p w:rsidR="00A2145A" w:rsidRPr="00A2145A" w:rsidRDefault="00A2145A" w:rsidP="00A21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фестиваль –конкурс «Джаз-Вітраж», у якому взяли участь 323 юних музиканти з міст Києва, Чернігова, Маріуполя, Дніпра, Сум тощо; </w:t>
      </w:r>
    </w:p>
    <w:p w:rsidR="00A2145A" w:rsidRPr="00A2145A" w:rsidRDefault="00A2145A" w:rsidP="00A21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конкурс юних скульпторів ім. М.Г. Лисенка, учасниками якого стали 73 вихованця мистецьких навчальних закладів Сум, Харкова, Полтави, Луцька. Чернівців, Херсону та інших міст України. </w:t>
      </w:r>
    </w:p>
    <w:p w:rsidR="00A2145A" w:rsidRPr="00A2145A" w:rsidRDefault="00A2145A" w:rsidP="00A214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A214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</w:p>
    <w:p w:rsidR="00A2145A" w:rsidRPr="00A2145A" w:rsidRDefault="00A2145A" w:rsidP="00A214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ab/>
      </w:r>
      <w:r w:rsidRPr="00A2145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Підпрограма ІV. Розвиток та модернізація існуючої мережі закладів культури міста. </w:t>
      </w:r>
    </w:p>
    <w:p w:rsidR="00A2145A" w:rsidRPr="00A2145A" w:rsidRDefault="00A2145A" w:rsidP="00A21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  <w:t>1. Модернізація матеріально-технічної бази та розвиток міської централізованої бібліотечної системи. Виконується.</w:t>
      </w:r>
    </w:p>
    <w:p w:rsidR="00A2145A" w:rsidRPr="00A2145A" w:rsidRDefault="00A2145A" w:rsidP="00A214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ab/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1.1. У 2020 році бібліотечний фонд ЦБС поповнено книжковою продукцією на суму </w:t>
      </w:r>
      <w:r w:rsidR="004D4A0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107,00 тис. гривень (985 примірників).</w:t>
      </w:r>
    </w:p>
    <w:p w:rsidR="00A2145A" w:rsidRPr="00A2145A" w:rsidRDefault="00A2145A" w:rsidP="00A214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ab/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1.2  Оформлено передплату на періодичні видання України на суму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</w:r>
      <w:r w:rsidRPr="006E71A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179,0 тис. грн.( 197 назв, 529 примірників).</w:t>
      </w:r>
    </w:p>
    <w:p w:rsidR="00A2145A" w:rsidRPr="00A2145A" w:rsidRDefault="00A2145A" w:rsidP="00A214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1.3. Оновлено меблі на загальну суму 114,6 тис. гривень. для бібліотек-</w:t>
      </w:r>
      <w:r w:rsidRPr="006E71A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філій №№ 1; 3; 12; 14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(стільці, полиці,  столи, стелажі).</w:t>
      </w:r>
    </w:p>
    <w:p w:rsidR="00A2145A" w:rsidRPr="00A2145A" w:rsidRDefault="00A2145A" w:rsidP="00A214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ab/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1.4. Відбулось придбання обладнання і предметів довгострокового користування на загальну суму 143,4 тис. грн. (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комп’ютерів, 2 багатофункціональні пристрої та 1 системний блок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). </w:t>
      </w:r>
    </w:p>
    <w:p w:rsidR="00A2145A" w:rsidRPr="00A2145A" w:rsidRDefault="00A2145A" w:rsidP="00A214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2145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 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1.5. Проведення поточних ремонтів: зроблено</w:t>
      </w: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ремонт коридору бібліотеки-філії № 3, ремонт сходин і пандусу бібліотеки-філії № 7 та ремонт гардеробної кімнати бібліотеки-філії № 14 на загальну суму </w:t>
      </w:r>
      <w:r w:rsidR="004D4A0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- </w:t>
      </w:r>
      <w:r w:rsidR="001A510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198,8</w:t>
      </w: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тис. гривень.</w:t>
      </w:r>
    </w:p>
    <w:p w:rsidR="00A2145A" w:rsidRPr="00A2145A" w:rsidRDefault="00A2145A" w:rsidP="00A214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ab/>
        <w:t xml:space="preserve">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1.6. На капітальні ремонти з бюджету </w:t>
      </w:r>
      <w:r w:rsidR="006E71A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Сумської міської ОТГ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2020 році кошти не виділялись.</w:t>
      </w:r>
    </w:p>
    <w:p w:rsidR="00A2145A" w:rsidRPr="00A2145A" w:rsidRDefault="00A2145A" w:rsidP="00A214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модернізацію матеріально-технічної бази та розвиток міської централізованої бібліотечної системи у 2020 році було використано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1A51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742,</w:t>
      </w:r>
      <w:r w:rsidR="005E0B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1A51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тис. гривень.</w:t>
      </w:r>
    </w:p>
    <w:p w:rsidR="00A2145A" w:rsidRPr="00A2145A" w:rsidRDefault="00A2145A" w:rsidP="00A21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A2145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2. Модернізація навчальної та матеріально-технічної бази шкіл естетичного виховання дітей.</w:t>
      </w:r>
    </w:p>
    <w:p w:rsidR="00A2145A" w:rsidRPr="00A2145A" w:rsidRDefault="00A2145A" w:rsidP="00A21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Придбання музичних інструментів: придбання концертного роялю для дитячої музичної школи № 3 </w:t>
      </w:r>
      <w:r w:rsidR="006E71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509,5 тис. гр</w:t>
      </w:r>
      <w:r w:rsidR="006E71A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ивень</w:t>
      </w: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A2145A" w:rsidRPr="00A2145A" w:rsidRDefault="00A2145A" w:rsidP="00A2145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2145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ab/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2.2-2.6. Оновлення меблів, придбання обладнання і предметів довгострокового користування, 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передплата на періодичні видання,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поточні ремонти приміщень: здійснено оплату на  підписку періодичних видань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</w:r>
      <w:r w:rsidR="006E71A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8,9 тис. грн.; зроблено</w:t>
      </w:r>
      <w:r w:rsidRPr="00A2145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поточний ремонт коридору ДМШ № 4 </w:t>
      </w:r>
      <w:r w:rsidR="006E71A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- </w:t>
      </w:r>
      <w:r w:rsidR="006E71A3">
        <w:rPr>
          <w:rFonts w:ascii="Times New Roman" w:eastAsia="Calibri" w:hAnsi="Times New Roman" w:cs="Times New Roman"/>
          <w:bCs/>
          <w:sz w:val="28"/>
          <w:szCs w:val="28"/>
          <w:lang w:val="uk-UA"/>
        </w:rPr>
        <w:br/>
        <w:t>213,2 тис. гривень.</w:t>
      </w:r>
    </w:p>
    <w:p w:rsidR="00A2145A" w:rsidRPr="00A2145A" w:rsidRDefault="00A2145A" w:rsidP="00A21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2020 році на модернізацію навчальної та матеріально-технічної бази шкіл естетичного виховання дітей використано </w:t>
      </w: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731,6 тис. гривень.</w:t>
      </w:r>
    </w:p>
    <w:p w:rsidR="00A2145A" w:rsidRPr="00A2145A" w:rsidRDefault="00A2145A" w:rsidP="00A21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 xml:space="preserve">3. Модернізація матеріально-технічної бази  та розвиток клубних закладів. </w:t>
      </w:r>
    </w:p>
    <w:p w:rsidR="00A2145A" w:rsidRPr="00A2145A" w:rsidRDefault="00A2145A" w:rsidP="00A2145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3.1-3.3. Оновлення меблів, придбання обладнання і предметів довгострокового користування:  придбано </w:t>
      </w: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тенісний та письмовий столи (7,7 тис. грн.) для </w:t>
      </w:r>
      <w:proofErr w:type="spellStart"/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Піщанського</w:t>
      </w:r>
      <w:proofErr w:type="spellEnd"/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клубу «Супутник» та підвісний екран (15,2 тис. грн.)  для </w:t>
      </w:r>
    </w:p>
    <w:p w:rsidR="00A2145A" w:rsidRPr="00A2145A" w:rsidRDefault="00A2145A" w:rsidP="00A21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Піщанського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удинку культури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2145A" w:rsidRPr="00A2145A" w:rsidRDefault="00A2145A" w:rsidP="00A21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У 2020 році для розвитку клубних закладів використано </w:t>
      </w: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22,9 тис. гривень.</w:t>
      </w:r>
    </w:p>
    <w:p w:rsidR="00A2145A" w:rsidRPr="00A2145A" w:rsidRDefault="00A2145A" w:rsidP="000B4A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="000B4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виконання підпрограми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ІV. Розвиток та модернізація існуючої мережі закладів культури міста використано</w:t>
      </w:r>
      <w:r w:rsidRPr="00A2145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1A510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1497,4 </w:t>
      </w:r>
      <w:r w:rsidRPr="00A2145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тис. грн.,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на 6,3% більше ніж у 2019 році (1049,8 тис. гривень).</w:t>
      </w:r>
    </w:p>
    <w:p w:rsidR="00A2145A" w:rsidRPr="00A2145A" w:rsidRDefault="00A2145A" w:rsidP="00A214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A214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 xml:space="preserve"> </w:t>
      </w:r>
    </w:p>
    <w:p w:rsidR="00A2145A" w:rsidRPr="00A2145A" w:rsidRDefault="00A2145A" w:rsidP="00A214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Підпрограма  VI. Збереження культурної спадщини міста.</w:t>
      </w:r>
    </w:p>
    <w:p w:rsidR="00A2145A" w:rsidRPr="00A2145A" w:rsidRDefault="00A2145A" w:rsidP="000B4A76">
      <w:pPr>
        <w:numPr>
          <w:ilvl w:val="1"/>
          <w:numId w:val="2"/>
        </w:numPr>
        <w:tabs>
          <w:tab w:val="clear" w:pos="1425"/>
          <w:tab w:val="num" w:pos="0"/>
          <w:tab w:val="num" w:pos="284"/>
        </w:tabs>
        <w:spacing w:after="0" w:line="240" w:lineRule="auto"/>
        <w:ind w:left="0" w:firstLine="560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рамках Програми було виготовлено 32 одиниц</w:t>
      </w:r>
      <w:r w:rsidR="000B4A7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облікових карток та паспортів на 8 об'єктів  історії та монументального мистецтва на загальну суму </w:t>
      </w:r>
      <w:r w:rsidRPr="00A2145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8,5 тис. гривень.</w:t>
      </w:r>
    </w:p>
    <w:p w:rsidR="00A2145A" w:rsidRPr="00A2145A" w:rsidRDefault="00A2145A" w:rsidP="00A2145A">
      <w:pPr>
        <w:tabs>
          <w:tab w:val="num" w:pos="1425"/>
        </w:tabs>
        <w:spacing w:after="0" w:line="240" w:lineRule="auto"/>
        <w:ind w:hanging="114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        Н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кінець 2020 року всього паспортизовано 59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об’єктів культурної спадщини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(всього об’єктів - 124 од.)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Загальний відсоток  паспортизованих об’єктів культурної спадщини до їх загальної кількості зріс на 7,3 % (з 40,3 % у 2019 році до 47,6 % у 2020 році). </w:t>
      </w:r>
    </w:p>
    <w:p w:rsidR="00A2145A" w:rsidRPr="00A2145A" w:rsidRDefault="00A2145A" w:rsidP="00A21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2145A" w:rsidRPr="00A2145A" w:rsidRDefault="00A2145A" w:rsidP="00A214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0B4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цілому, на виконання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цільової комплексної Програми розвитку культури  </w:t>
      </w:r>
      <w:r w:rsidRPr="00A2145A">
        <w:rPr>
          <w:rFonts w:ascii="Times New Roman" w:hAnsi="Times New Roman" w:cs="Times New Roman"/>
          <w:sz w:val="28"/>
          <w:szCs w:val="28"/>
          <w:lang w:val="uk-UA"/>
        </w:rPr>
        <w:t>Сумської міської територіальної громади на 2019 – 2021 роки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</w:t>
      </w: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2020 році було використано кошти у сумі  </w:t>
      </w:r>
      <w:r w:rsidR="00FB5B81" w:rsidRPr="00FB5B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2353,5 </w:t>
      </w:r>
      <w:r w:rsidRPr="00A21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тис. гривень,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на </w:t>
      </w:r>
      <w:r w:rsidR="00FB5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46,0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% менше попереднього року (4357,6 тис.</w:t>
      </w:r>
      <w:r w:rsidR="00662D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грн.</w:t>
      </w:r>
      <w:r w:rsidR="00662D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662D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2019 р.)</w:t>
      </w:r>
    </w:p>
    <w:p w:rsidR="00A2145A" w:rsidRPr="00A2145A" w:rsidRDefault="00A2145A" w:rsidP="00A214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A2145A" w:rsidRDefault="00A2145A" w:rsidP="00A2145A">
      <w:pPr>
        <w:spacing w:after="0" w:line="240" w:lineRule="auto"/>
        <w:jc w:val="both"/>
        <w:rPr>
          <w:b/>
          <w:lang w:val="uk-UA"/>
        </w:rPr>
      </w:pPr>
    </w:p>
    <w:p w:rsidR="000B4A76" w:rsidRDefault="000B4A76" w:rsidP="00A2145A">
      <w:pPr>
        <w:spacing w:after="0" w:line="240" w:lineRule="auto"/>
        <w:jc w:val="both"/>
        <w:rPr>
          <w:b/>
          <w:lang w:val="uk-UA"/>
        </w:rPr>
      </w:pPr>
    </w:p>
    <w:p w:rsidR="000B4A76" w:rsidRDefault="000B4A76" w:rsidP="00A2145A">
      <w:pPr>
        <w:spacing w:after="0" w:line="240" w:lineRule="auto"/>
        <w:jc w:val="both"/>
        <w:rPr>
          <w:b/>
          <w:lang w:val="uk-UA"/>
        </w:rPr>
      </w:pPr>
    </w:p>
    <w:p w:rsidR="000B4A76" w:rsidRPr="00796A96" w:rsidRDefault="000B4A76" w:rsidP="000B4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796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 Лисенко</w:t>
      </w:r>
    </w:p>
    <w:p w:rsidR="000B4A76" w:rsidRPr="00796A96" w:rsidRDefault="000B4A76" w:rsidP="000B4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4A76" w:rsidRPr="00796A96" w:rsidRDefault="000B4A76" w:rsidP="000B4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4A76" w:rsidRPr="00796A96" w:rsidRDefault="000B4A76" w:rsidP="000B4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6A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Цибульська Н.О.</w:t>
      </w:r>
    </w:p>
    <w:p w:rsidR="000B4A76" w:rsidRPr="00796A96" w:rsidRDefault="000B4A76" w:rsidP="000B4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6A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 </w:t>
      </w:r>
    </w:p>
    <w:p w:rsidR="00A53152" w:rsidRDefault="00A53152" w:rsidP="00A2145A">
      <w:pPr>
        <w:spacing w:after="0" w:line="240" w:lineRule="auto"/>
        <w:jc w:val="both"/>
        <w:rPr>
          <w:b/>
          <w:lang w:val="uk-UA"/>
        </w:rPr>
        <w:sectPr w:rsidR="00A53152" w:rsidSect="00A53152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170E22" w:rsidRDefault="00170E22" w:rsidP="00170E22">
      <w:pPr>
        <w:spacing w:after="0" w:line="240" w:lineRule="auto"/>
        <w:ind w:left="10980" w:firstLine="12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0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</w:p>
    <w:p w:rsidR="00170E22" w:rsidRDefault="00170E22" w:rsidP="00170E22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інформації </w:t>
      </w:r>
      <w:r w:rsidRPr="00170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</w:t>
      </w:r>
      <w:r w:rsidR="00855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хід </w:t>
      </w:r>
      <w:r w:rsidRPr="00170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виконання  </w:t>
      </w:r>
      <w:r w:rsidRPr="00170E22">
        <w:rPr>
          <w:rFonts w:ascii="Times New Roman" w:hAnsi="Times New Roman" w:cs="Times New Roman"/>
          <w:sz w:val="28"/>
          <w:szCs w:val="28"/>
          <w:lang w:val="uk-UA"/>
        </w:rPr>
        <w:t>цільової комплексної Програми розвитку культури  Сумської міської  територіальної громади на 2019 – 2021 роки, затвердженої рішенням</w:t>
      </w:r>
      <w:r w:rsidRPr="00170E22">
        <w:rPr>
          <w:rFonts w:ascii="Times New Roman" w:hAnsi="Times New Roman" w:cs="Times New Roman"/>
          <w:sz w:val="28"/>
          <w:szCs w:val="24"/>
          <w:lang w:val="uk-UA"/>
        </w:rPr>
        <w:t xml:space="preserve"> Сумської міської ради від 19 грудня 2018 року № 4329-МР (зі змінами) </w:t>
      </w:r>
      <w:r w:rsidRPr="00170E22">
        <w:rPr>
          <w:rFonts w:ascii="Times New Roman" w:hAnsi="Times New Roman" w:cs="Times New Roman"/>
          <w:sz w:val="28"/>
          <w:szCs w:val="28"/>
          <w:lang w:val="uk-UA"/>
        </w:rPr>
        <w:t>за підсумками 2020 року</w:t>
      </w:r>
    </w:p>
    <w:p w:rsidR="00170E22" w:rsidRPr="00170E22" w:rsidRDefault="00170E22" w:rsidP="00170E22">
      <w:pPr>
        <w:spacing w:after="0" w:line="240" w:lineRule="auto"/>
        <w:ind w:left="9781"/>
        <w:jc w:val="both"/>
        <w:rPr>
          <w:sz w:val="28"/>
          <w:szCs w:val="28"/>
          <w:lang w:val="uk-UA"/>
        </w:rPr>
      </w:pPr>
      <w:r w:rsidRPr="00170E22">
        <w:rPr>
          <w:sz w:val="28"/>
          <w:szCs w:val="28"/>
          <w:lang w:val="uk-UA"/>
        </w:rPr>
        <w:t xml:space="preserve"> </w:t>
      </w:r>
    </w:p>
    <w:p w:rsidR="00170E22" w:rsidRPr="00170E22" w:rsidRDefault="00170E22" w:rsidP="00170E22">
      <w:pPr>
        <w:spacing w:after="0" w:line="240" w:lineRule="auto"/>
        <w:ind w:left="109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E22" w:rsidRPr="00170E22" w:rsidRDefault="00170E22" w:rsidP="00170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70E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Інформація про </w:t>
      </w:r>
      <w:r w:rsidR="00855F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хід </w:t>
      </w:r>
      <w:r w:rsidRPr="00170E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виконання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Pr="00170E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рограми та </w:t>
      </w:r>
    </w:p>
    <w:p w:rsidR="00170E22" w:rsidRPr="00170E22" w:rsidRDefault="00170E22" w:rsidP="00170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70E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ефективність реалізації завдань за бюджетними програмами за 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170E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</w:t>
      </w:r>
      <w:r w:rsidR="00855F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170E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</w:p>
    <w:p w:rsidR="00170E22" w:rsidRPr="00170E22" w:rsidRDefault="00170E22" w:rsidP="00170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170E22" w:rsidRDefault="00855F55" w:rsidP="00170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Ц</w:t>
      </w:r>
      <w:r w:rsidR="00170E22" w:rsidRPr="00170E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ільової комплексної Програми </w:t>
      </w:r>
    </w:p>
    <w:p w:rsidR="00170E22" w:rsidRPr="00170E22" w:rsidRDefault="00170E22" w:rsidP="00170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170E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розвитку культури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Сумської міської територіальної громади </w:t>
      </w:r>
      <w:r w:rsidRPr="00170E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на 2019-2021 роки</w:t>
      </w:r>
      <w:r w:rsidRPr="00170E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</w:p>
    <w:p w:rsidR="00170E22" w:rsidRPr="00170E22" w:rsidRDefault="00170E22" w:rsidP="00170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0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(назва програми)</w:t>
      </w:r>
    </w:p>
    <w:p w:rsidR="00170E22" w:rsidRPr="00170E22" w:rsidRDefault="00170E22" w:rsidP="0017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E22" w:rsidRPr="00170E22" w:rsidRDefault="00170E22" w:rsidP="0017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11798"/>
      </w:tblGrid>
      <w:tr w:rsidR="00170E22" w:rsidRPr="00170E22" w:rsidTr="003C792B">
        <w:tc>
          <w:tcPr>
            <w:tcW w:w="828" w:type="dxa"/>
          </w:tcPr>
          <w:p w:rsidR="00170E22" w:rsidRPr="00170E22" w:rsidRDefault="00170E22" w:rsidP="00170E22">
            <w:pPr>
              <w:jc w:val="both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160" w:type="dxa"/>
          </w:tcPr>
          <w:p w:rsidR="00170E22" w:rsidRPr="00170E22" w:rsidRDefault="00170E22" w:rsidP="00170E22">
            <w:pPr>
              <w:ind w:left="72" w:hanging="432"/>
              <w:jc w:val="center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>___</w:t>
            </w:r>
            <w:r w:rsidRPr="00170E22">
              <w:rPr>
                <w:sz w:val="24"/>
                <w:szCs w:val="24"/>
                <w:u w:val="single"/>
                <w:lang w:val="uk-UA"/>
              </w:rPr>
              <w:t>10_</w:t>
            </w:r>
            <w:r w:rsidRPr="00170E22">
              <w:rPr>
                <w:sz w:val="24"/>
                <w:szCs w:val="24"/>
                <w:lang w:val="uk-UA"/>
              </w:rPr>
              <w:t>_____</w:t>
            </w:r>
          </w:p>
          <w:p w:rsidR="00170E22" w:rsidRPr="00170E22" w:rsidRDefault="00170E22" w:rsidP="00170E22">
            <w:pPr>
              <w:ind w:left="72" w:hanging="432"/>
              <w:jc w:val="center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>(код ПКВКМБ)</w:t>
            </w:r>
          </w:p>
        </w:tc>
        <w:tc>
          <w:tcPr>
            <w:tcW w:w="11798" w:type="dxa"/>
          </w:tcPr>
          <w:p w:rsidR="00170E22" w:rsidRPr="00170E22" w:rsidRDefault="00170E22" w:rsidP="00170E22">
            <w:pPr>
              <w:tabs>
                <w:tab w:val="left" w:pos="432"/>
              </w:tabs>
              <w:ind w:right="890"/>
              <w:jc w:val="both"/>
              <w:rPr>
                <w:sz w:val="28"/>
                <w:szCs w:val="28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 xml:space="preserve">                  </w:t>
            </w:r>
            <w:r w:rsidR="003C792B">
              <w:rPr>
                <w:sz w:val="24"/>
                <w:szCs w:val="24"/>
                <w:lang w:val="uk-UA"/>
              </w:rPr>
              <w:t xml:space="preserve">              </w:t>
            </w:r>
            <w:r w:rsidRPr="00170E22">
              <w:rPr>
                <w:sz w:val="24"/>
                <w:szCs w:val="24"/>
                <w:u w:val="single"/>
                <w:lang w:val="uk-UA"/>
              </w:rPr>
              <w:t xml:space="preserve">            </w:t>
            </w:r>
            <w:r w:rsidRPr="00170E22">
              <w:rPr>
                <w:sz w:val="28"/>
                <w:szCs w:val="28"/>
                <w:u w:val="single"/>
                <w:lang w:val="uk-UA"/>
              </w:rPr>
              <w:t>Відділ культури Сумської міської ради</w:t>
            </w:r>
            <w:r w:rsidRPr="00170E22">
              <w:rPr>
                <w:sz w:val="28"/>
                <w:szCs w:val="28"/>
                <w:lang w:val="uk-UA"/>
              </w:rPr>
              <w:t>___</w:t>
            </w:r>
          </w:p>
          <w:p w:rsidR="00170E22" w:rsidRPr="00170E22" w:rsidRDefault="00170E22" w:rsidP="00170E22">
            <w:pPr>
              <w:jc w:val="both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ab/>
            </w:r>
            <w:r w:rsidRPr="00170E22">
              <w:rPr>
                <w:sz w:val="24"/>
                <w:szCs w:val="24"/>
                <w:lang w:val="uk-UA"/>
              </w:rPr>
              <w:tab/>
              <w:t xml:space="preserve">        найменування головного розпорядника коштів програми</w:t>
            </w:r>
          </w:p>
          <w:p w:rsidR="00170E22" w:rsidRPr="00170E22" w:rsidRDefault="00170E22" w:rsidP="00170E2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70E22" w:rsidRPr="00170E22" w:rsidTr="003C792B">
        <w:tc>
          <w:tcPr>
            <w:tcW w:w="828" w:type="dxa"/>
          </w:tcPr>
          <w:p w:rsidR="00170E22" w:rsidRPr="00170E22" w:rsidRDefault="00170E22" w:rsidP="00170E22">
            <w:pPr>
              <w:jc w:val="both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160" w:type="dxa"/>
          </w:tcPr>
          <w:p w:rsidR="00170E22" w:rsidRPr="00170E22" w:rsidRDefault="00170E22" w:rsidP="00170E22">
            <w:pPr>
              <w:jc w:val="both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>___</w:t>
            </w:r>
            <w:r w:rsidRPr="00170E22">
              <w:rPr>
                <w:sz w:val="24"/>
                <w:szCs w:val="24"/>
                <w:u w:val="single"/>
                <w:lang w:val="uk-UA"/>
              </w:rPr>
              <w:t>1010000</w:t>
            </w:r>
            <w:r w:rsidRPr="00170E22">
              <w:rPr>
                <w:sz w:val="24"/>
                <w:szCs w:val="24"/>
                <w:lang w:val="uk-UA"/>
              </w:rPr>
              <w:t>_____    (код ПКВКМБ)</w:t>
            </w:r>
          </w:p>
          <w:p w:rsidR="00170E22" w:rsidRPr="00170E22" w:rsidRDefault="00170E22" w:rsidP="00170E2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798" w:type="dxa"/>
          </w:tcPr>
          <w:p w:rsidR="00170E22" w:rsidRPr="00170E22" w:rsidRDefault="00170E22" w:rsidP="00170E22">
            <w:pPr>
              <w:jc w:val="center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 xml:space="preserve">    ______</w:t>
            </w:r>
            <w:r w:rsidRPr="00170E22">
              <w:rPr>
                <w:sz w:val="28"/>
                <w:szCs w:val="28"/>
                <w:u w:val="single"/>
                <w:lang w:val="uk-UA"/>
              </w:rPr>
              <w:t>Відділ культури Сумської міської</w:t>
            </w:r>
            <w:r w:rsidRPr="00170E22">
              <w:rPr>
                <w:sz w:val="24"/>
                <w:szCs w:val="24"/>
                <w:u w:val="single"/>
                <w:lang w:val="uk-UA"/>
              </w:rPr>
              <w:t xml:space="preserve"> </w:t>
            </w:r>
            <w:r w:rsidRPr="00170E22">
              <w:rPr>
                <w:sz w:val="24"/>
                <w:szCs w:val="24"/>
                <w:lang w:val="uk-UA"/>
              </w:rPr>
              <w:t>_</w:t>
            </w:r>
            <w:r w:rsidRPr="00170E22">
              <w:rPr>
                <w:sz w:val="28"/>
                <w:szCs w:val="28"/>
                <w:u w:val="single"/>
                <w:lang w:val="uk-UA"/>
              </w:rPr>
              <w:t>ради</w:t>
            </w:r>
            <w:r w:rsidRPr="00170E22">
              <w:rPr>
                <w:sz w:val="24"/>
                <w:szCs w:val="24"/>
                <w:lang w:val="uk-UA"/>
              </w:rPr>
              <w:t>_____</w:t>
            </w:r>
            <w:r w:rsidRPr="00170E22">
              <w:rPr>
                <w:sz w:val="24"/>
                <w:szCs w:val="24"/>
                <w:lang w:val="uk-UA"/>
              </w:rPr>
              <w:tab/>
            </w:r>
            <w:r w:rsidRPr="00170E22">
              <w:rPr>
                <w:sz w:val="24"/>
                <w:szCs w:val="24"/>
                <w:lang w:val="uk-UA"/>
              </w:rPr>
              <w:tab/>
            </w:r>
            <w:r w:rsidRPr="00170E22">
              <w:rPr>
                <w:sz w:val="24"/>
                <w:szCs w:val="24"/>
                <w:lang w:val="uk-UA"/>
              </w:rPr>
              <w:tab/>
            </w:r>
          </w:p>
          <w:p w:rsidR="00170E22" w:rsidRPr="00170E22" w:rsidRDefault="00170E22" w:rsidP="00170E22">
            <w:pPr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 xml:space="preserve">                             найменування відповідального виконавця програми</w:t>
            </w:r>
          </w:p>
        </w:tc>
      </w:tr>
      <w:tr w:rsidR="00170E22" w:rsidRPr="00170E22" w:rsidTr="003C792B">
        <w:tc>
          <w:tcPr>
            <w:tcW w:w="828" w:type="dxa"/>
          </w:tcPr>
          <w:p w:rsidR="00170E22" w:rsidRPr="00170E22" w:rsidRDefault="00170E22" w:rsidP="00170E22">
            <w:pPr>
              <w:jc w:val="both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2160" w:type="dxa"/>
          </w:tcPr>
          <w:p w:rsidR="00170E22" w:rsidRPr="00170E22" w:rsidRDefault="00170E22" w:rsidP="00170E22">
            <w:pPr>
              <w:ind w:left="72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>1011100;</w:t>
            </w:r>
          </w:p>
          <w:p w:rsidR="00170E22" w:rsidRPr="00170E22" w:rsidRDefault="00170E22" w:rsidP="00170E22">
            <w:pPr>
              <w:ind w:left="72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>1014030;</w:t>
            </w:r>
          </w:p>
          <w:p w:rsidR="00170E22" w:rsidRPr="00170E22" w:rsidRDefault="00170E22" w:rsidP="00170E22">
            <w:pPr>
              <w:ind w:left="72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>1014081;</w:t>
            </w:r>
          </w:p>
          <w:p w:rsidR="00170E22" w:rsidRPr="00170E22" w:rsidRDefault="00170E22" w:rsidP="00170E22">
            <w:pPr>
              <w:ind w:left="72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>1014082;</w:t>
            </w:r>
          </w:p>
          <w:p w:rsidR="00170E22" w:rsidRPr="00170E22" w:rsidRDefault="00170E22" w:rsidP="00170E22">
            <w:pPr>
              <w:ind w:left="72"/>
              <w:rPr>
                <w:sz w:val="24"/>
                <w:szCs w:val="24"/>
                <w:u w:val="single"/>
                <w:lang w:val="uk-UA"/>
              </w:rPr>
            </w:pPr>
            <w:r w:rsidRPr="00170E22">
              <w:rPr>
                <w:sz w:val="24"/>
                <w:szCs w:val="24"/>
                <w:u w:val="single"/>
                <w:lang w:val="uk-UA"/>
              </w:rPr>
              <w:t>101</w:t>
            </w:r>
            <w:r w:rsidR="003C792B">
              <w:rPr>
                <w:sz w:val="24"/>
                <w:szCs w:val="24"/>
                <w:u w:val="single"/>
                <w:lang w:val="uk-UA"/>
              </w:rPr>
              <w:t>4060</w:t>
            </w:r>
          </w:p>
          <w:p w:rsidR="00170E22" w:rsidRPr="00170E22" w:rsidRDefault="00170E22" w:rsidP="00170E22">
            <w:pPr>
              <w:jc w:val="both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>(код ПКВКМБ)</w:t>
            </w:r>
          </w:p>
          <w:p w:rsidR="00170E22" w:rsidRDefault="00170E22" w:rsidP="00170E22">
            <w:pPr>
              <w:jc w:val="both"/>
              <w:rPr>
                <w:sz w:val="24"/>
                <w:szCs w:val="24"/>
                <w:lang w:val="uk-UA"/>
              </w:rPr>
            </w:pPr>
          </w:p>
          <w:p w:rsidR="00F55F9D" w:rsidRPr="00170E22" w:rsidRDefault="00F55F9D" w:rsidP="00170E2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798" w:type="dxa"/>
          </w:tcPr>
          <w:p w:rsidR="00170E22" w:rsidRPr="00170E22" w:rsidRDefault="00170E22" w:rsidP="00170E22">
            <w:pPr>
              <w:jc w:val="center"/>
              <w:rPr>
                <w:sz w:val="24"/>
                <w:szCs w:val="24"/>
                <w:lang w:val="uk-UA"/>
              </w:rPr>
            </w:pPr>
            <w:r w:rsidRPr="00170E22">
              <w:rPr>
                <w:sz w:val="28"/>
                <w:szCs w:val="28"/>
                <w:u w:val="single"/>
                <w:lang w:val="uk-UA"/>
              </w:rPr>
              <w:t>«</w:t>
            </w:r>
            <w:r w:rsidR="00855F55">
              <w:rPr>
                <w:sz w:val="28"/>
                <w:szCs w:val="28"/>
                <w:u w:val="single"/>
                <w:lang w:val="uk-UA"/>
              </w:rPr>
              <w:t>Ц</w:t>
            </w:r>
            <w:r w:rsidRPr="00170E22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ільова комплексна Програма розвитку культури </w:t>
            </w:r>
            <w:r>
              <w:rPr>
                <w:color w:val="000000"/>
                <w:sz w:val="28"/>
                <w:szCs w:val="28"/>
                <w:u w:val="single"/>
                <w:lang w:val="uk-UA"/>
              </w:rPr>
              <w:t xml:space="preserve">Сумської міської територіальної громади </w:t>
            </w:r>
            <w:r w:rsidRPr="00170E22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на 2019-2021 роки», </w:t>
            </w:r>
            <w:r w:rsidRPr="00170E22">
              <w:rPr>
                <w:sz w:val="28"/>
                <w:szCs w:val="28"/>
                <w:u w:val="single"/>
                <w:lang w:val="uk-UA"/>
              </w:rPr>
              <w:t>затверджена рішенням</w:t>
            </w:r>
            <w:r w:rsidRPr="00170E22">
              <w:rPr>
                <w:sz w:val="28"/>
                <w:szCs w:val="24"/>
                <w:u w:val="single"/>
                <w:lang w:val="uk-UA"/>
              </w:rPr>
              <w:t xml:space="preserve"> Сумської міської ради від 19 грудня </w:t>
            </w:r>
            <w:r>
              <w:rPr>
                <w:sz w:val="28"/>
                <w:szCs w:val="24"/>
                <w:u w:val="single"/>
                <w:lang w:val="uk-UA"/>
              </w:rPr>
              <w:br/>
            </w:r>
            <w:r w:rsidRPr="00170E22">
              <w:rPr>
                <w:sz w:val="28"/>
                <w:szCs w:val="24"/>
                <w:u w:val="single"/>
                <w:lang w:val="uk-UA"/>
              </w:rPr>
              <w:t>2018</w:t>
            </w:r>
            <w:r>
              <w:rPr>
                <w:sz w:val="28"/>
                <w:szCs w:val="24"/>
                <w:u w:val="single"/>
                <w:lang w:val="uk-UA"/>
              </w:rPr>
              <w:t xml:space="preserve"> </w:t>
            </w:r>
            <w:r w:rsidRPr="00170E22">
              <w:rPr>
                <w:sz w:val="28"/>
                <w:szCs w:val="24"/>
                <w:u w:val="single"/>
                <w:lang w:val="uk-UA"/>
              </w:rPr>
              <w:t>року № 4329-МР (зі змінами)</w:t>
            </w:r>
            <w:r w:rsidRPr="00170E22">
              <w:rPr>
                <w:sz w:val="28"/>
                <w:szCs w:val="24"/>
                <w:lang w:val="uk-UA"/>
              </w:rPr>
              <w:t xml:space="preserve"> </w:t>
            </w:r>
          </w:p>
          <w:p w:rsidR="00170E22" w:rsidRPr="00170E22" w:rsidRDefault="00170E22" w:rsidP="00170E22">
            <w:pPr>
              <w:jc w:val="center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tbl>
      <w:tblPr>
        <w:tblW w:w="15755" w:type="dxa"/>
        <w:tblInd w:w="-309" w:type="dxa"/>
        <w:tblLayout w:type="fixed"/>
        <w:tblLook w:val="01E0" w:firstRow="1" w:lastRow="1" w:firstColumn="1" w:lastColumn="1" w:noHBand="0" w:noVBand="0"/>
      </w:tblPr>
      <w:tblGrid>
        <w:gridCol w:w="446"/>
        <w:gridCol w:w="2693"/>
        <w:gridCol w:w="993"/>
        <w:gridCol w:w="850"/>
        <w:gridCol w:w="709"/>
        <w:gridCol w:w="992"/>
        <w:gridCol w:w="851"/>
        <w:gridCol w:w="992"/>
        <w:gridCol w:w="850"/>
        <w:gridCol w:w="851"/>
        <w:gridCol w:w="992"/>
        <w:gridCol w:w="851"/>
        <w:gridCol w:w="3685"/>
      </w:tblGrid>
      <w:tr w:rsidR="003C792B" w:rsidRPr="003C792B" w:rsidTr="00F775A7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5E0FF1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Найменування завдань програми</w:t>
            </w:r>
          </w:p>
          <w:p w:rsidR="003C792B" w:rsidRPr="00F775A7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( у розрізі ПКВКМБ)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5E0FF1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Планові обсяги фінансування, тис. грн.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5E0FF1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Фактичні обсяги фінансування, тис. грн.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5E0FF1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Стан виконання (показники ефективності)</w:t>
            </w:r>
          </w:p>
        </w:tc>
      </w:tr>
      <w:tr w:rsidR="00F775A7" w:rsidRPr="003C792B" w:rsidTr="00E85F7A"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F775A7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F775A7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Усього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F775A7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держ</w:t>
            </w:r>
            <w:proofErr w:type="spellEnd"/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F775A7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F775A7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Інші </w:t>
            </w:r>
          </w:p>
          <w:p w:rsidR="003C792B" w:rsidRPr="00F775A7" w:rsidRDefault="00F775A7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</w:t>
            </w:r>
            <w:r w:rsidR="003C792B"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жере</w:t>
            </w:r>
            <w:proofErr w:type="spellEnd"/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  <w:r w:rsidR="003C792B"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ла </w:t>
            </w:r>
            <w:proofErr w:type="spellStart"/>
            <w:r w:rsidR="003C792B"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фінансу-вання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F775A7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Усього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F775A7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держ</w:t>
            </w:r>
            <w:proofErr w:type="spellEnd"/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F775A7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F775A7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Інші </w:t>
            </w:r>
            <w:proofErr w:type="spellStart"/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джере</w:t>
            </w:r>
            <w:proofErr w:type="spellEnd"/>
            <w:r w:rsid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ла </w:t>
            </w:r>
          </w:p>
          <w:p w:rsidR="003C792B" w:rsidRPr="00F775A7" w:rsidRDefault="00F775A7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</w:t>
            </w:r>
            <w:r w:rsidR="003C792B"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інансу-вання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F775A7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F775A7" w:rsidRPr="003C792B" w:rsidTr="00E85F7A"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F775A7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обл.</w:t>
            </w:r>
          </w:p>
          <w:p w:rsidR="003C792B" w:rsidRPr="00F775A7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F775A7" w:rsidRDefault="00E61436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</w:t>
            </w:r>
            <w:r w:rsidR="003C792B"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ТГ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F775A7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обл.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F775A7" w:rsidRDefault="00E61436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</w:t>
            </w:r>
            <w:r w:rsidR="003C792B"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ТГ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F775A7" w:rsidRPr="003C792B" w:rsidTr="007036D3">
        <w:trPr>
          <w:trHeight w:val="13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5E0FF1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5E0FF1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5E0FF1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5E0FF1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5E0FF1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5E0FF1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5E0FF1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5E0FF1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5E0FF1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5E0FF1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5E0FF1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5E0FF1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5E0FF1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</w:tr>
      <w:tr w:rsidR="00F775A7" w:rsidRPr="003C792B" w:rsidTr="00E85F7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3C792B" w:rsidRDefault="003C792B" w:rsidP="0085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</w:t>
            </w:r>
            <w:r w:rsidR="00855F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Ц</w:t>
            </w: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ільова комплексна Програма розвитку культури </w:t>
            </w:r>
            <w:r w:rsidR="00F775A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Сумської міської територіальної громади </w:t>
            </w: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на 2019 - 2021 роки» (зі змінами) 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тому числі: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1A5103" w:rsidRDefault="00E85F7A" w:rsidP="00E8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A510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7488,9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1A5103" w:rsidRDefault="003C792B" w:rsidP="00E8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1A5103" w:rsidRDefault="003C792B" w:rsidP="00E8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1A5103" w:rsidRDefault="00E85F7A" w:rsidP="00E8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A510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7488,9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1A5103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1A5103" w:rsidRDefault="002623A0" w:rsidP="00E85F7A">
            <w:pPr>
              <w:jc w:val="center"/>
            </w:pPr>
            <w:r w:rsidRPr="001A5103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2</w:t>
            </w:r>
            <w:r w:rsidR="005D66C4" w:rsidRPr="001A5103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353,5</w:t>
            </w:r>
          </w:p>
          <w:p w:rsidR="003C792B" w:rsidRPr="001A5103" w:rsidRDefault="003C792B" w:rsidP="002623A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1A5103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1A5103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C4" w:rsidRPr="001A5103" w:rsidRDefault="005D66C4" w:rsidP="005D66C4">
            <w:pPr>
              <w:jc w:val="center"/>
            </w:pPr>
            <w:r w:rsidRPr="001A5103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2353,5</w:t>
            </w:r>
          </w:p>
          <w:p w:rsidR="003C792B" w:rsidRPr="001A5103" w:rsidRDefault="003C792B" w:rsidP="00E8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C792B" w:rsidRPr="003C792B" w:rsidTr="00F775A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І. Культурно-масова робота</w:t>
            </w:r>
          </w:p>
        </w:tc>
      </w:tr>
      <w:tr w:rsidR="00F775A7" w:rsidRPr="003C792B" w:rsidTr="0069717C">
        <w:trPr>
          <w:trHeight w:val="24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Завдання1: Проведення  культурно-мистецьких заходів та організація змістовного дозвілля</w:t>
            </w:r>
          </w:p>
          <w:p w:rsidR="003C792B" w:rsidRDefault="003C792B" w:rsidP="003C7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  1014082</w:t>
            </w:r>
          </w:p>
          <w:p w:rsidR="00B30933" w:rsidRDefault="00B30933" w:rsidP="003C7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B30933" w:rsidRDefault="00B30933" w:rsidP="003C7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B30933" w:rsidRPr="003C792B" w:rsidRDefault="00B30933" w:rsidP="003C7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E85F7A" w:rsidP="00E8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2578,2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E85F7A" w:rsidP="00E8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2578,2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E85F7A" w:rsidP="00E8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E85F7A" w:rsidP="00E8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69717C" w:rsidRDefault="00B30933" w:rsidP="00855F55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3093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Культурно-мистецьке життя міста у 2020 році, через </w:t>
            </w:r>
            <w:r w:rsidR="00855F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запровадження </w:t>
            </w:r>
            <w:r w:rsidRPr="00B30933">
              <w:rPr>
                <w:rFonts w:ascii="Times New Roman" w:eastAsia="Times New Roman" w:hAnsi="Times New Roman" w:cs="Times New Roman"/>
                <w:lang w:val="uk-UA" w:eastAsia="ru-RU"/>
              </w:rPr>
              <w:t>карантинн</w:t>
            </w:r>
            <w:r w:rsidR="00855F55">
              <w:rPr>
                <w:rFonts w:ascii="Times New Roman" w:eastAsia="Times New Roman" w:hAnsi="Times New Roman" w:cs="Times New Roman"/>
                <w:lang w:val="uk-UA" w:eastAsia="ru-RU"/>
              </w:rPr>
              <w:t>их</w:t>
            </w:r>
            <w:r w:rsidRPr="00B3093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обмежен</w:t>
            </w:r>
            <w:r w:rsidR="00855F55">
              <w:rPr>
                <w:rFonts w:ascii="Times New Roman" w:eastAsia="Times New Roman" w:hAnsi="Times New Roman" w:cs="Times New Roman"/>
                <w:lang w:val="uk-UA" w:eastAsia="ru-RU"/>
              </w:rPr>
              <w:t>ь</w:t>
            </w:r>
            <w:r w:rsidRPr="00B3093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було не таким насиченим, як у попередні роки. </w:t>
            </w:r>
            <w:r w:rsidR="003C792B" w:rsidRPr="006971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Проведено </w:t>
            </w:r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  <w:r w:rsidR="003C792B" w:rsidRPr="006971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загальноміських культурно-мистецьких заходів. </w:t>
            </w:r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>Заходами охоплено 34</w:t>
            </w:r>
            <w:r w:rsidR="005D66C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 тис. </w:t>
            </w:r>
            <w:proofErr w:type="spellStart"/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>чол</w:t>
            </w:r>
            <w:proofErr w:type="spellEnd"/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>., що складає 29,7</w:t>
            </w:r>
            <w:r w:rsidR="002D08E7" w:rsidRPr="006971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% до планового річного </w:t>
            </w:r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>показника (115,0</w:t>
            </w:r>
            <w:r w:rsidR="006971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тис. </w:t>
            </w:r>
            <w:proofErr w:type="spellStart"/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>чол</w:t>
            </w:r>
            <w:proofErr w:type="spellEnd"/>
            <w:r w:rsidR="0069717C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>).</w:t>
            </w:r>
          </w:p>
        </w:tc>
      </w:tr>
      <w:tr w:rsidR="003C792B" w:rsidRPr="00E03450" w:rsidTr="00F775A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69717C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9717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ІІ. Розвиток бібліотечної галузі міста</w:t>
            </w:r>
          </w:p>
        </w:tc>
      </w:tr>
      <w:tr w:rsidR="00F775A7" w:rsidRPr="003C792B" w:rsidTr="00E85F7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2D08E7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Завдання1: Вдосконалення форм та методів </w:t>
            </w:r>
            <w:proofErr w:type="spellStart"/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бібліотечно</w:t>
            </w:r>
            <w:proofErr w:type="spellEnd"/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2D08E7">
              <w:rPr>
                <w:rFonts w:ascii="Times New Roman" w:eastAsia="Times New Roman" w:hAnsi="Times New Roman" w:cs="Times New Roman"/>
                <w:lang w:val="uk-UA" w:eastAsia="ru-RU"/>
              </w:rPr>
              <w:t>бібліографічного обслуговування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2D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потре-</w:t>
            </w:r>
            <w:proofErr w:type="spellStart"/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бує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69717C" w:rsidRDefault="002D08E7" w:rsidP="00E34B8B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9717C">
              <w:rPr>
                <w:rFonts w:ascii="Times New Roman" w:eastAsia="Calibri" w:hAnsi="Times New Roman" w:cs="Times New Roman"/>
                <w:lang w:val="uk-UA" w:eastAsia="ru-RU"/>
              </w:rPr>
              <w:t>У</w:t>
            </w:r>
            <w:r w:rsidRPr="002D08E7">
              <w:rPr>
                <w:rFonts w:ascii="Times New Roman" w:eastAsia="Calibri" w:hAnsi="Times New Roman" w:cs="Times New Roman"/>
                <w:lang w:val="uk-UA" w:eastAsia="ru-RU"/>
              </w:rPr>
              <w:t xml:space="preserve"> 2020 році</w:t>
            </w:r>
            <w:r w:rsidRPr="0069717C">
              <w:rPr>
                <w:rFonts w:ascii="Times New Roman" w:eastAsia="Calibri" w:hAnsi="Times New Roman" w:cs="Times New Roman"/>
                <w:lang w:val="uk-UA" w:eastAsia="ru-RU"/>
              </w:rPr>
              <w:t>,</w:t>
            </w:r>
            <w:r w:rsidRPr="002D08E7">
              <w:rPr>
                <w:rFonts w:ascii="Times New Roman" w:eastAsia="Calibri" w:hAnsi="Times New Roman" w:cs="Times New Roman"/>
                <w:lang w:val="uk-UA" w:eastAsia="ru-RU"/>
              </w:rPr>
              <w:t xml:space="preserve"> </w:t>
            </w:r>
            <w:r w:rsidRPr="002D08E7">
              <w:rPr>
                <w:rFonts w:ascii="Times New Roman" w:eastAsia="Times New Roman" w:hAnsi="Times New Roman" w:cs="Times New Roman"/>
                <w:lang w:val="uk-UA" w:eastAsia="ru-RU"/>
              </w:rPr>
              <w:t>після</w:t>
            </w:r>
            <w:r w:rsidRPr="0069717C">
              <w:rPr>
                <w:rFonts w:ascii="Times New Roman" w:eastAsia="Calibri" w:hAnsi="Times New Roman" w:cs="Times New Roman"/>
                <w:lang w:val="uk-UA" w:eastAsia="ru-RU"/>
              </w:rPr>
              <w:t xml:space="preserve"> </w:t>
            </w:r>
            <w:r w:rsidRPr="002D08E7">
              <w:rPr>
                <w:rFonts w:ascii="Times New Roman" w:eastAsia="Times New Roman" w:hAnsi="Times New Roman" w:cs="Times New Roman"/>
                <w:lang w:val="uk-UA" w:eastAsia="ru-RU"/>
              </w:rPr>
              <w:t>введення карантин</w:t>
            </w:r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>них обмежень,</w:t>
            </w:r>
            <w:r w:rsidRPr="002D08E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08E7">
              <w:rPr>
                <w:rFonts w:ascii="Times New Roman" w:eastAsia="Calibri" w:hAnsi="Times New Roman" w:cs="Times New Roman"/>
                <w:lang w:val="uk-UA" w:eastAsia="ru-RU"/>
              </w:rPr>
              <w:t>активізувалась робота бібліотек в інтернет-форматі</w:t>
            </w:r>
            <w:r w:rsidRPr="0069717C">
              <w:rPr>
                <w:rFonts w:ascii="Times New Roman" w:eastAsia="Calibri" w:hAnsi="Times New Roman" w:cs="Times New Roman"/>
                <w:lang w:val="uk-UA" w:eastAsia="ru-RU"/>
              </w:rPr>
              <w:t xml:space="preserve">, </w:t>
            </w:r>
            <w:r w:rsidR="00E34B8B" w:rsidRPr="0069717C">
              <w:rPr>
                <w:rFonts w:ascii="Times New Roman" w:eastAsia="Calibri" w:hAnsi="Times New Roman" w:cs="Times New Roman"/>
                <w:lang w:val="uk-UA" w:eastAsia="ru-RU"/>
              </w:rPr>
              <w:t>у</w:t>
            </w:r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>т.ч</w:t>
            </w:r>
            <w:proofErr w:type="spellEnd"/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="003C792B" w:rsidRPr="006971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залученням до бібліотечних послуг нових віртуальних користувачів</w:t>
            </w:r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  <w:tr w:rsidR="003C792B" w:rsidRPr="003C792B" w:rsidTr="00F775A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ІІІ. Розвиток естетичного виховання підростаючого покоління</w:t>
            </w:r>
          </w:p>
        </w:tc>
      </w:tr>
      <w:tr w:rsidR="00F775A7" w:rsidRPr="003C792B" w:rsidTr="00E85F7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3C792B" w:rsidRDefault="003C792B" w:rsidP="003C79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Завдання 1: Залучення дітей до мистецької освіти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3C792B" w:rsidRDefault="003C792B" w:rsidP="0069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потре-</w:t>
            </w:r>
            <w:proofErr w:type="spellStart"/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бує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69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Контингент учнів шкіл естетичного виховання дітей є стабільним</w:t>
            </w:r>
            <w:r w:rsidR="0069717C" w:rsidRPr="00C12C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3C792B" w:rsidRDefault="003C792B" w:rsidP="003C7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573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426"/>
        <w:gridCol w:w="2693"/>
        <w:gridCol w:w="993"/>
        <w:gridCol w:w="850"/>
        <w:gridCol w:w="709"/>
        <w:gridCol w:w="992"/>
        <w:gridCol w:w="709"/>
        <w:gridCol w:w="1134"/>
        <w:gridCol w:w="850"/>
        <w:gridCol w:w="851"/>
        <w:gridCol w:w="992"/>
        <w:gridCol w:w="709"/>
        <w:gridCol w:w="3827"/>
      </w:tblGrid>
      <w:tr w:rsidR="003C792B" w:rsidRPr="003C792B" w:rsidTr="007C30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</w:tr>
      <w:tr w:rsidR="003C792B" w:rsidRPr="00E03450" w:rsidTr="007C30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3C792B" w:rsidRDefault="003C792B" w:rsidP="003C79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Завдання 2: Підтримка творчої ініціативи учнів та викладачів шкіл естетичного виховання дітей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3C792B" w:rsidRDefault="003C792B" w:rsidP="007C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потре-</w:t>
            </w:r>
            <w:proofErr w:type="spellStart"/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бує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69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Зростає  рівень виконавської май-</w:t>
            </w:r>
            <w:proofErr w:type="spellStart"/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стерності</w:t>
            </w:r>
            <w:proofErr w:type="spellEnd"/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учнів, збільшилась кількість переможців у різноманітних</w:t>
            </w:r>
            <w:r w:rsidR="006971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дистанційних 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конкурсних заходах Всеукраїнського та Міжнародного рівнів</w:t>
            </w:r>
            <w:r w:rsidR="006971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3C792B" w:rsidRPr="003C792B" w:rsidTr="007C30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E61436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6143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ІV. Розвиток та модернізація існуючої мережі закладів культури міста</w:t>
            </w:r>
          </w:p>
        </w:tc>
      </w:tr>
      <w:tr w:rsidR="003C792B" w:rsidRPr="003C792B" w:rsidTr="007C30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Всього на виконання підпрограми ІV, у </w:t>
            </w:r>
            <w:proofErr w:type="spellStart"/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т.ч</w:t>
            </w:r>
            <w:proofErr w:type="spellEnd"/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3C792B" w:rsidRPr="003C792B" w:rsidRDefault="00E61436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4902,2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3C792B" w:rsidRPr="003C792B" w:rsidRDefault="00E61436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4902,2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13" w:rsidRDefault="00896C13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3C792B" w:rsidRPr="003C792B" w:rsidRDefault="00896C13" w:rsidP="0089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3C792B" w:rsidRPr="003C792B" w:rsidRDefault="005D66C4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1497,4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3C792B" w:rsidRPr="003C792B" w:rsidTr="007C309A">
        <w:trPr>
          <w:trHeight w:val="30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3C792B" w:rsidRDefault="003C792B" w:rsidP="003C7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Завдання 1. Модернізація матеріально-технічної бази та розвиток міської централізованої бібліотечної системи</w:t>
            </w:r>
          </w:p>
          <w:p w:rsidR="003C792B" w:rsidRPr="003C792B" w:rsidRDefault="003C792B" w:rsidP="003C7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  1014030</w:t>
            </w:r>
          </w:p>
          <w:p w:rsidR="003C792B" w:rsidRDefault="003C792B" w:rsidP="003C79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E6CA9" w:rsidRDefault="00FE6CA9" w:rsidP="003C79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E6CA9" w:rsidRDefault="00FE6CA9" w:rsidP="003C79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E6CA9" w:rsidRDefault="00FE6CA9" w:rsidP="003C79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E6CA9" w:rsidRDefault="00FE6CA9" w:rsidP="003C79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E6CA9" w:rsidRPr="003C792B" w:rsidRDefault="00FE6CA9" w:rsidP="003C79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2A" w:rsidRDefault="005A2C2A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C792B" w:rsidRPr="003C792B" w:rsidRDefault="005A2C2A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2787,5</w:t>
            </w:r>
          </w:p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D66C4" w:rsidRPr="003C792B" w:rsidRDefault="005D66C4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2A" w:rsidRDefault="005A2C2A" w:rsidP="005A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A2C2A" w:rsidRPr="003C792B" w:rsidRDefault="005A2C2A" w:rsidP="005A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2787,5</w:t>
            </w:r>
          </w:p>
          <w:p w:rsidR="003C792B" w:rsidRPr="003C792B" w:rsidRDefault="003C792B" w:rsidP="005A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A2C2A" w:rsidRPr="003C792B" w:rsidRDefault="005D66C4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A2C2A" w:rsidRPr="003C792B" w:rsidRDefault="005D66C4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742,9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C26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Бібліотечний фонд поповнено  </w:t>
            </w:r>
            <w:r w:rsidR="00C26B5F" w:rsidRPr="00C26B5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985 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прим. книжкової продукції; оформлено передплату періодичних видань України</w:t>
            </w:r>
            <w:r w:rsidRPr="003C792B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на</w:t>
            </w:r>
            <w:r w:rsidRPr="003C792B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C26B5F" w:rsidRPr="00C26B5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529 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примірники; оновлено меблі для бібліотек-філій №№ 1; 3; 12; 14 (полиці,  столи, </w:t>
            </w:r>
            <w:r w:rsidR="00C26B5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стільці, 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стелажі); відбулось придбання обладнання предметів довго-строкового користування (</w:t>
            </w:r>
            <w:r w:rsidR="00C26B5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 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багатофункціональні пристрої</w:t>
            </w:r>
            <w:r w:rsidR="00C26B5F">
              <w:rPr>
                <w:rFonts w:ascii="Times New Roman" w:eastAsia="Times New Roman" w:hAnsi="Times New Roman" w:cs="Times New Roman"/>
                <w:lang w:val="uk-UA" w:eastAsia="ru-RU"/>
              </w:rPr>
              <w:t>, системний блок, 6 комп’ютерів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).  </w:t>
            </w:r>
            <w:r w:rsidR="00C26B5F">
              <w:rPr>
                <w:rFonts w:ascii="Times New Roman" w:eastAsia="Times New Roman" w:hAnsi="Times New Roman" w:cs="Times New Roman"/>
                <w:lang w:val="uk-UA" w:eastAsia="ru-RU"/>
              </w:rPr>
              <w:t>Проведено поточні ремонти</w:t>
            </w:r>
            <w:r w:rsidR="00C26B5F"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бібліотек-філі</w:t>
            </w:r>
            <w:r w:rsidR="00C26B5F">
              <w:rPr>
                <w:rFonts w:ascii="Times New Roman" w:eastAsia="Times New Roman" w:hAnsi="Times New Roman" w:cs="Times New Roman"/>
                <w:lang w:val="uk-UA" w:eastAsia="ru-RU"/>
              </w:rPr>
              <w:t>й</w:t>
            </w:r>
            <w:r w:rsidR="00C26B5F"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№</w:t>
            </w:r>
            <w:r w:rsidR="00C26B5F">
              <w:rPr>
                <w:rFonts w:ascii="Times New Roman" w:eastAsia="Times New Roman" w:hAnsi="Times New Roman" w:cs="Times New Roman"/>
                <w:lang w:val="uk-UA" w:eastAsia="ru-RU"/>
              </w:rPr>
              <w:t>№</w:t>
            </w:r>
            <w:r w:rsidR="00C26B5F"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3</w:t>
            </w:r>
            <w:r w:rsidR="00C26B5F">
              <w:rPr>
                <w:rFonts w:ascii="Times New Roman" w:eastAsia="Times New Roman" w:hAnsi="Times New Roman" w:cs="Times New Roman"/>
                <w:lang w:val="uk-UA" w:eastAsia="ru-RU"/>
              </w:rPr>
              <w:t>; 7; 14 .</w:t>
            </w:r>
          </w:p>
        </w:tc>
      </w:tr>
      <w:tr w:rsidR="003C792B" w:rsidRPr="003C792B" w:rsidTr="00F55F9D">
        <w:trPr>
          <w:trHeight w:val="19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Pr="003C792B" w:rsidRDefault="003C792B" w:rsidP="003C7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Завдання 2. Модернізація. навчальної та матеріально-технічної бази шкіл естетичного виховання дітей</w:t>
            </w:r>
          </w:p>
          <w:p w:rsidR="003C792B" w:rsidRDefault="003C792B" w:rsidP="003C7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 1011100</w:t>
            </w:r>
          </w:p>
          <w:p w:rsidR="003C792B" w:rsidRDefault="003C792B" w:rsidP="007C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7C309A" w:rsidRPr="003C792B" w:rsidRDefault="007C309A" w:rsidP="007C3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2B" w:rsidRDefault="00FE6CA9" w:rsidP="007C3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1944,7</w:t>
            </w:r>
          </w:p>
          <w:p w:rsidR="007C309A" w:rsidRDefault="007C309A" w:rsidP="007C3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C309A" w:rsidRPr="003C792B" w:rsidRDefault="007C309A" w:rsidP="007C30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C309A" w:rsidRDefault="007C309A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C309A" w:rsidRDefault="007C309A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C309A" w:rsidRDefault="007C309A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C309A" w:rsidRPr="003C792B" w:rsidRDefault="007C309A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A9" w:rsidRPr="003C792B" w:rsidRDefault="00FE6CA9" w:rsidP="00F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1944,7</w:t>
            </w:r>
          </w:p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FE6CA9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FE6CA9" w:rsidP="003C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3C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2B" w:rsidRPr="003C792B" w:rsidRDefault="003C792B" w:rsidP="00A01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C30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Придбано рояль для ДМШ № 3;</w:t>
            </w: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C30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зроблено поточний ремонт коридору ДМ</w:t>
            </w:r>
            <w:r w:rsidR="00A01C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 </w:t>
            </w:r>
            <w:r w:rsidR="007C30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4.</w:t>
            </w:r>
          </w:p>
        </w:tc>
      </w:tr>
      <w:tr w:rsidR="00F55F9D" w:rsidRPr="003C792B" w:rsidTr="00F55F9D">
        <w:trPr>
          <w:trHeight w:val="15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Pr="003C792B" w:rsidRDefault="00F55F9D" w:rsidP="00F5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9D" w:rsidRDefault="00F55F9D" w:rsidP="00F55F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Завдання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Модернізація матеріально-технічної бази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та розвиток клубних закладів,</w:t>
            </w:r>
          </w:p>
          <w:p w:rsidR="00F55F9D" w:rsidRDefault="00F55F9D" w:rsidP="00F55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 101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4060</w:t>
            </w:r>
          </w:p>
          <w:p w:rsidR="00F55F9D" w:rsidRPr="003C792B" w:rsidRDefault="00F55F9D" w:rsidP="00F55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F55F9D" w:rsidRPr="003C792B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9D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170,0</w:t>
            </w:r>
          </w:p>
          <w:p w:rsidR="00F55F9D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D66C4" w:rsidRDefault="005D66C4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55F9D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55F9D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55F9D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55F9D" w:rsidRPr="003C792B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Pr="003C792B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Pr="003C792B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170,0</w:t>
            </w:r>
          </w:p>
          <w:p w:rsidR="00F55F9D" w:rsidRPr="003C792B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Pr="003C792B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Pr="003C792B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Pr="003C792B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Pr="003C792B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Pr="003C792B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Pr="003C792B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Pr="003C792B" w:rsidRDefault="00F55F9D" w:rsidP="00F5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Придбано тенісний і письмовий столи для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Піщанського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клубу «Супутник» та підвісний екран для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Піщанського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Будинку культури</w:t>
            </w:r>
          </w:p>
        </w:tc>
      </w:tr>
      <w:tr w:rsidR="00F55F9D" w:rsidRPr="003C792B" w:rsidTr="007C30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Pr="003C792B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9D" w:rsidRPr="003C792B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9D" w:rsidRPr="003C792B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Pr="003C792B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Pr="003C792B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Pr="003C792B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Pr="003C792B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Pr="003C792B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Pr="003C792B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Pr="003C792B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Pr="003C792B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Pr="003C792B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Pr="003C792B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</w:tr>
      <w:tr w:rsidR="00F55F9D" w:rsidRPr="003C792B" w:rsidTr="007C30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Pr="003C792B" w:rsidRDefault="00F55F9D" w:rsidP="00F5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9D" w:rsidRPr="003C792B" w:rsidRDefault="00F55F9D" w:rsidP="0085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V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</w:t>
            </w: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: Збереження культурної спадщини </w:t>
            </w:r>
            <w:r w:rsidR="005F655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міста</w:t>
            </w:r>
            <w:bookmarkStart w:id="0" w:name="_GoBack"/>
            <w:bookmarkEnd w:id="0"/>
          </w:p>
        </w:tc>
      </w:tr>
      <w:tr w:rsidR="00F55F9D" w:rsidRPr="003C792B" w:rsidTr="007C30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Pr="003C792B" w:rsidRDefault="00F55F9D" w:rsidP="00F5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9D" w:rsidRPr="003C792B" w:rsidRDefault="00F55F9D" w:rsidP="00F5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 на виконання Підпрограми VI, у тому числі:</w:t>
            </w:r>
          </w:p>
          <w:p w:rsidR="00F55F9D" w:rsidRPr="003C792B" w:rsidRDefault="00F55F9D" w:rsidP="00F5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9D" w:rsidRPr="00A01C02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F55F9D" w:rsidRPr="00A01C02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01C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8,5</w:t>
            </w:r>
          </w:p>
          <w:p w:rsidR="00F55F9D" w:rsidRPr="00A01C02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F55F9D" w:rsidRPr="00A01C02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Pr="00A01C02" w:rsidRDefault="00F55F9D" w:rsidP="00F5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Pr="00A01C02" w:rsidRDefault="00F55F9D" w:rsidP="00F55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F55F9D" w:rsidRPr="00A01C02" w:rsidRDefault="00F55F9D" w:rsidP="00F55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55F9D" w:rsidRPr="00A01C02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Pr="00A01C02" w:rsidRDefault="00F55F9D" w:rsidP="00F55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F55F9D" w:rsidRPr="00A01C02" w:rsidRDefault="00F55F9D" w:rsidP="005D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1C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8,5</w:t>
            </w:r>
          </w:p>
          <w:p w:rsidR="00F55F9D" w:rsidRPr="00A01C02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Pr="00A01C02" w:rsidRDefault="00F55F9D" w:rsidP="00F5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Pr="00A01C02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F55F9D" w:rsidRPr="00A01C02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01C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Pr="00A01C02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Pr="00A01C02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Pr="00A01C02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F55F9D" w:rsidRPr="00A01C02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01C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Pr="00A01C02" w:rsidRDefault="00F55F9D" w:rsidP="00F5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Pr="003C792B" w:rsidRDefault="00F55F9D" w:rsidP="00F5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55F9D" w:rsidRPr="00E03450" w:rsidTr="007C309A">
        <w:trPr>
          <w:trHeight w:val="1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Pr="003C792B" w:rsidRDefault="00F55F9D" w:rsidP="00F5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9D" w:rsidRPr="003C792B" w:rsidRDefault="00F55F9D" w:rsidP="00F55F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Завдання 1.Паспортизація об’єктів культурної спадщини міста Суми</w:t>
            </w:r>
          </w:p>
          <w:p w:rsidR="00F55F9D" w:rsidRPr="003C792B" w:rsidRDefault="00F55F9D" w:rsidP="00F5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1014082</w:t>
            </w:r>
          </w:p>
          <w:p w:rsidR="00F55F9D" w:rsidRPr="003C792B" w:rsidRDefault="00F55F9D" w:rsidP="00F5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F55F9D" w:rsidRDefault="00F55F9D" w:rsidP="00F5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A70C3A" w:rsidRDefault="00A70C3A" w:rsidP="00F5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A70C3A" w:rsidRDefault="00A70C3A" w:rsidP="00F5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A70C3A" w:rsidRDefault="00A70C3A" w:rsidP="00F5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A70C3A" w:rsidRPr="003C792B" w:rsidRDefault="00A70C3A" w:rsidP="00F5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F55F9D" w:rsidRPr="003C792B" w:rsidRDefault="00F55F9D" w:rsidP="00F5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F55F9D" w:rsidRPr="003C792B" w:rsidRDefault="00F55F9D" w:rsidP="00F5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F55F9D" w:rsidRPr="003C792B" w:rsidRDefault="00F55F9D" w:rsidP="00F5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9D" w:rsidRPr="003C792B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  <w:p w:rsidR="00F55F9D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70C3A" w:rsidRDefault="00A70C3A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70C3A" w:rsidRDefault="00A70C3A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70C3A" w:rsidRDefault="00A70C3A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70C3A" w:rsidRDefault="00A70C3A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70C3A" w:rsidRDefault="00A70C3A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70C3A" w:rsidRDefault="00A70C3A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55F9D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55F9D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55F9D" w:rsidRPr="003C792B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55F9D" w:rsidRPr="003C792B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55F9D" w:rsidRPr="003C792B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Pr="003C792B" w:rsidRDefault="00F55F9D" w:rsidP="00F5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Pr="003C792B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Pr="003C792B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55F9D" w:rsidRPr="003C792B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  <w:p w:rsidR="00F55F9D" w:rsidRPr="003C792B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Pr="003C792B" w:rsidRDefault="00F55F9D" w:rsidP="00F5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Pr="003C792B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55F9D" w:rsidRPr="003C792B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Pr="003C792B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Pr="003C792B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Pr="003C792B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55F9D" w:rsidRPr="003C792B" w:rsidRDefault="00F55F9D" w:rsidP="00F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Pr="003C792B" w:rsidRDefault="00F55F9D" w:rsidP="00F5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9D" w:rsidRPr="003C792B" w:rsidRDefault="00F55F9D" w:rsidP="00F5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Виготовлено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32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одиниці  облікових карток та паспортів на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об'єктів  історії та монументального мистецтва. </w:t>
            </w:r>
          </w:p>
          <w:p w:rsidR="0079271A" w:rsidRDefault="00F55F9D" w:rsidP="00F5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 саме: пам’ятки історії – </w:t>
            </w:r>
            <w:r w:rsidR="0079271A">
              <w:rPr>
                <w:rFonts w:ascii="Times New Roman" w:eastAsia="Times New Roman" w:hAnsi="Times New Roman" w:cs="Times New Roman"/>
                <w:lang w:val="uk-UA" w:eastAsia="ru-RU"/>
              </w:rPr>
              <w:t>Меморіал воїнам АТО;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пам’ятник</w:t>
            </w:r>
            <w:r w:rsidR="0079271A">
              <w:rPr>
                <w:rFonts w:ascii="Times New Roman" w:eastAsia="Times New Roman" w:hAnsi="Times New Roman" w:cs="Times New Roman"/>
                <w:lang w:val="uk-UA" w:eastAsia="ru-RU"/>
              </w:rPr>
              <w:t>и -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79271A">
              <w:rPr>
                <w:rFonts w:ascii="Times New Roman" w:eastAsia="Times New Roman" w:hAnsi="Times New Roman" w:cs="Times New Roman"/>
                <w:lang w:val="uk-UA" w:eastAsia="ru-RU"/>
              </w:rPr>
              <w:t>жертвам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голодомору 1932-1933</w:t>
            </w:r>
            <w:r w:rsidR="00963A7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років,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79271A">
              <w:rPr>
                <w:rFonts w:ascii="Times New Roman" w:eastAsia="Times New Roman" w:hAnsi="Times New Roman" w:cs="Times New Roman"/>
                <w:lang w:val="uk-UA" w:eastAsia="ru-RU"/>
              </w:rPr>
              <w:t>співробітникам органів внутрішніх справ Сумської області</w:t>
            </w:r>
            <w:r w:rsidR="00A70C3A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  <w:r w:rsidR="0079271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пам’ятні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знак</w:t>
            </w:r>
            <w:r w:rsidR="0079271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и -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Жертвам нацис</w:t>
            </w:r>
            <w:r w:rsidR="0079271A">
              <w:rPr>
                <w:rFonts w:ascii="Times New Roman" w:eastAsia="Times New Roman" w:hAnsi="Times New Roman" w:cs="Times New Roman"/>
                <w:lang w:val="uk-UA" w:eastAsia="ru-RU"/>
              </w:rPr>
              <w:t>тс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ьки</w:t>
            </w:r>
            <w:r w:rsidR="0079271A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концтаборів</w:t>
            </w:r>
            <w:r w:rsidR="00A70C3A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="0079271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 честь учасників АТО</w:t>
            </w:r>
            <w:r w:rsidR="00A70C3A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="0079271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«Козацький хрест борцям за волю; </w:t>
            </w:r>
            <w:r w:rsidR="0079271A" w:rsidRPr="003C792B">
              <w:rPr>
                <w:rFonts w:ascii="Times New Roman" w:eastAsia="Times New Roman" w:hAnsi="Times New Roman" w:cs="Times New Roman"/>
                <w:lang w:val="uk-UA" w:eastAsia="ru-RU"/>
              </w:rPr>
              <w:t>пам’ятк</w:t>
            </w:r>
            <w:r w:rsidR="0079271A"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="0079271A"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історії та монументального мистецтва – пам’ятник І.М. Кожедубу</w:t>
            </w:r>
            <w:r w:rsidR="00A70C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="0079271A">
              <w:rPr>
                <w:rFonts w:ascii="Times New Roman" w:eastAsia="Times New Roman" w:hAnsi="Times New Roman" w:cs="Times New Roman"/>
                <w:lang w:val="uk-UA" w:eastAsia="ru-RU"/>
              </w:rPr>
              <w:t>Героям Небесної Сотні</w:t>
            </w:r>
            <w:r w:rsidR="00A70C3A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F55F9D" w:rsidRPr="003C792B" w:rsidRDefault="00F55F9D" w:rsidP="00F5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3C792B" w:rsidRPr="003C792B" w:rsidRDefault="003C792B" w:rsidP="003C7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792B" w:rsidRPr="003C792B" w:rsidRDefault="003C792B" w:rsidP="003C792B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3C792B" w:rsidRPr="003C792B" w:rsidRDefault="003C792B" w:rsidP="003C792B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  <w:r w:rsidRPr="003C792B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                                  </w:t>
      </w:r>
    </w:p>
    <w:p w:rsidR="003C792B" w:rsidRPr="003C792B" w:rsidRDefault="003C792B" w:rsidP="003C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792B" w:rsidRPr="003C792B" w:rsidRDefault="003C792B" w:rsidP="003C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7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                                                                        О.М. Лисенко</w:t>
      </w:r>
    </w:p>
    <w:p w:rsidR="003C792B" w:rsidRPr="003C792B" w:rsidRDefault="003C792B" w:rsidP="003C7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792B" w:rsidRPr="003C792B" w:rsidRDefault="003C792B" w:rsidP="003C7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792B" w:rsidRPr="003C792B" w:rsidRDefault="003C792B" w:rsidP="003C7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79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Цибульська Н.О.</w:t>
      </w:r>
    </w:p>
    <w:p w:rsidR="003C792B" w:rsidRPr="003C792B" w:rsidRDefault="003C792B" w:rsidP="003C7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7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</w:t>
      </w:r>
    </w:p>
    <w:p w:rsidR="000B4A76" w:rsidRPr="00A2145A" w:rsidRDefault="000B4A76" w:rsidP="00A2145A">
      <w:pPr>
        <w:spacing w:after="0" w:line="240" w:lineRule="auto"/>
        <w:jc w:val="both"/>
        <w:rPr>
          <w:b/>
          <w:lang w:val="uk-UA"/>
        </w:rPr>
      </w:pPr>
    </w:p>
    <w:sectPr w:rsidR="000B4A76" w:rsidRPr="00A2145A" w:rsidSect="00A01C02">
      <w:pgSz w:w="16838" w:h="11906" w:orient="landscape"/>
      <w:pgMar w:top="1560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DA4"/>
    <w:multiLevelType w:val="hybridMultilevel"/>
    <w:tmpl w:val="318AF086"/>
    <w:lvl w:ilvl="0" w:tplc="2AEE4A6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4A74F64"/>
    <w:multiLevelType w:val="hybridMultilevel"/>
    <w:tmpl w:val="0DD4C900"/>
    <w:lvl w:ilvl="0" w:tplc="909403D2">
      <w:start w:val="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64C6F21"/>
    <w:multiLevelType w:val="multilevel"/>
    <w:tmpl w:val="1E761C0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44"/>
    <w:rsid w:val="000B1ED4"/>
    <w:rsid w:val="000B4A76"/>
    <w:rsid w:val="000E329C"/>
    <w:rsid w:val="00170E22"/>
    <w:rsid w:val="001A5103"/>
    <w:rsid w:val="002623A0"/>
    <w:rsid w:val="002D08E7"/>
    <w:rsid w:val="003C792B"/>
    <w:rsid w:val="00413C18"/>
    <w:rsid w:val="004737C3"/>
    <w:rsid w:val="004A37DE"/>
    <w:rsid w:val="004D0C90"/>
    <w:rsid w:val="004D4A05"/>
    <w:rsid w:val="005055A6"/>
    <w:rsid w:val="005A2C2A"/>
    <w:rsid w:val="005D66C4"/>
    <w:rsid w:val="005E0B8F"/>
    <w:rsid w:val="005E0FF1"/>
    <w:rsid w:val="005F6558"/>
    <w:rsid w:val="006415A8"/>
    <w:rsid w:val="00662DBF"/>
    <w:rsid w:val="00676B9E"/>
    <w:rsid w:val="0069717C"/>
    <w:rsid w:val="006E71A3"/>
    <w:rsid w:val="007036D3"/>
    <w:rsid w:val="0079271A"/>
    <w:rsid w:val="007C309A"/>
    <w:rsid w:val="00813516"/>
    <w:rsid w:val="00855F55"/>
    <w:rsid w:val="00866B63"/>
    <w:rsid w:val="00896C13"/>
    <w:rsid w:val="00963A7B"/>
    <w:rsid w:val="00A01C02"/>
    <w:rsid w:val="00A2145A"/>
    <w:rsid w:val="00A53152"/>
    <w:rsid w:val="00A70C3A"/>
    <w:rsid w:val="00AC3F25"/>
    <w:rsid w:val="00B30933"/>
    <w:rsid w:val="00C26B5F"/>
    <w:rsid w:val="00D65444"/>
    <w:rsid w:val="00E03450"/>
    <w:rsid w:val="00E34B8B"/>
    <w:rsid w:val="00E47CB9"/>
    <w:rsid w:val="00E61436"/>
    <w:rsid w:val="00E85F7A"/>
    <w:rsid w:val="00F55F9D"/>
    <w:rsid w:val="00F775A7"/>
    <w:rsid w:val="00FB5B81"/>
    <w:rsid w:val="00FE6CA9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EDE9"/>
  <w15:chartTrackingRefBased/>
  <w15:docId w15:val="{D043B6C3-E35C-409F-8044-70C4B079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B4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170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69717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971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2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2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F80E5-EC8B-457F-88A2-44777594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12</Pages>
  <Words>3760</Words>
  <Characters>21435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Пєхова Людмила Миколаївна</dc:creator>
  <cp:keywords/>
  <dc:description/>
  <cp:lastModifiedBy>Пєхова Людмила Миколаївна</cp:lastModifiedBy>
  <cp:revision>21</cp:revision>
  <cp:lastPrinted>2021-02-23T14:07:00Z</cp:lastPrinted>
  <dcterms:created xsi:type="dcterms:W3CDTF">2021-02-08T06:57:00Z</dcterms:created>
  <dcterms:modified xsi:type="dcterms:W3CDTF">2021-02-23T14:12:00Z</dcterms:modified>
</cp:coreProperties>
</file>