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447DB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</w:t>
      </w:r>
      <w:r w:rsidR="00447DBF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0525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>Кононенку Олександру Вадимовичу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>знаходиться біля земельної ділянки з кадастровим номером 5924788300:05:005:1237</w:t>
            </w:r>
            <w:r w:rsidR="00447DBF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</w:t>
      </w:r>
      <w:r w:rsidR="00B537EA"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EB1EBC">
        <w:rPr>
          <w:rFonts w:eastAsia="Times New Roman" w:cs="Times New Roman"/>
          <w:szCs w:val="28"/>
          <w:lang w:eastAsia="ru-RU"/>
        </w:rPr>
        <w:t>статей 12,</w:t>
      </w:r>
      <w:r w:rsidR="00EB1EBC" w:rsidRPr="00CB2B44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rFonts w:eastAsia="Times New Roman" w:cs="Times New Roman"/>
          <w:szCs w:val="28"/>
          <w:lang w:eastAsia="ru-RU"/>
        </w:rPr>
        <w:t xml:space="preserve">40, 79-1, </w:t>
      </w:r>
      <w:r w:rsidR="003C4932">
        <w:rPr>
          <w:rFonts w:eastAsia="Times New Roman" w:cs="Times New Roman"/>
          <w:szCs w:val="28"/>
          <w:lang w:eastAsia="ru-RU"/>
        </w:rPr>
        <w:t xml:space="preserve">83, </w:t>
      </w:r>
      <w:r w:rsidR="00EB1EBC">
        <w:rPr>
          <w:rFonts w:eastAsia="Times New Roman" w:cs="Times New Roman"/>
          <w:szCs w:val="28"/>
          <w:lang w:eastAsia="ru-RU"/>
        </w:rPr>
        <w:t>118, 121,</w:t>
      </w:r>
      <w:r w:rsidR="00EB1EBC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EB1EBC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EB1EBC">
        <w:rPr>
          <w:szCs w:val="28"/>
        </w:rPr>
        <w:t>,</w:t>
      </w:r>
      <w:r w:rsidR="00EB1EBC" w:rsidRP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rFonts w:eastAsia="Times New Roman" w:cs="Times New Roman"/>
          <w:szCs w:val="28"/>
          <w:lang w:eastAsia="ru-RU"/>
        </w:rPr>
        <w:t xml:space="preserve">враховуючи </w:t>
      </w:r>
      <w:bookmarkStart w:id="0" w:name="n3"/>
      <w:bookmarkEnd w:id="0"/>
      <w:r w:rsidR="00EB1EBC">
        <w:rPr>
          <w:rFonts w:eastAsia="Times New Roman" w:cs="Times New Roman"/>
          <w:szCs w:val="28"/>
          <w:lang w:eastAsia="ru-RU"/>
        </w:rPr>
        <w:t>постанову</w:t>
      </w:r>
      <w:r w:rsidR="00EB1EBC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szCs w:val="28"/>
        </w:rPr>
        <w:t xml:space="preserve">від 15.09.2015 </w:t>
      </w:r>
      <w:r w:rsidR="00EB1EBC" w:rsidRPr="00EB1EBC">
        <w:rPr>
          <w:szCs w:val="28"/>
        </w:rPr>
        <w:t xml:space="preserve">№ </w:t>
      </w:r>
      <w:r w:rsidR="00EB1EBC" w:rsidRPr="00EB1EBC">
        <w:rPr>
          <w:bCs/>
          <w:shd w:val="clear" w:color="auto" w:fill="FFFFFF"/>
        </w:rPr>
        <w:t>681-VIII</w:t>
      </w:r>
      <w:r w:rsidR="00EB1EBC" w:rsidRPr="00EB1EBC">
        <w:rPr>
          <w:szCs w:val="28"/>
        </w:rPr>
        <w:t xml:space="preserve"> </w:t>
      </w:r>
      <w:r w:rsidR="00EB1EBC" w:rsidRPr="00EB1EBC">
        <w:rPr>
          <w:rFonts w:eastAsia="Times New Roman" w:cs="Times New Roman"/>
          <w:szCs w:val="28"/>
          <w:lang w:eastAsia="ru-RU"/>
        </w:rPr>
        <w:t>«</w:t>
      </w:r>
      <w:r w:rsidR="00EB1EBC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EB1EBC">
        <w:rPr>
          <w:rFonts w:eastAsia="Times New Roman" w:cs="Times New Roman"/>
          <w:szCs w:val="28"/>
          <w:lang w:eastAsia="ru-RU"/>
        </w:rPr>
        <w:t>»</w:t>
      </w:r>
      <w:r w:rsidR="003C4932">
        <w:rPr>
          <w:rFonts w:eastAsia="Times New Roman" w:cs="Times New Roman"/>
          <w:szCs w:val="28"/>
          <w:lang w:eastAsia="ru-RU"/>
        </w:rPr>
        <w:t xml:space="preserve">, рішення Сумської міської ради </w:t>
      </w:r>
      <w:r w:rsidR="003C4932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3C4932">
        <w:rPr>
          <w:szCs w:val="28"/>
        </w:rPr>
        <w:t>Загірське</w:t>
      </w:r>
      <w:proofErr w:type="spellEnd"/>
      <w:r w:rsidR="003C4932">
        <w:rPr>
          <w:szCs w:val="28"/>
        </w:rPr>
        <w:t xml:space="preserve">, </w:t>
      </w:r>
      <w:proofErr w:type="spellStart"/>
      <w:r w:rsidR="003C4932">
        <w:rPr>
          <w:szCs w:val="28"/>
        </w:rPr>
        <w:t>Трохименкове</w:t>
      </w:r>
      <w:proofErr w:type="spellEnd"/>
      <w:r w:rsidR="003C4932">
        <w:rPr>
          <w:szCs w:val="28"/>
        </w:rPr>
        <w:t xml:space="preserve">, Житейське, </w:t>
      </w:r>
      <w:proofErr w:type="spellStart"/>
      <w:r w:rsidR="003C4932">
        <w:rPr>
          <w:szCs w:val="28"/>
        </w:rPr>
        <w:t>Кирияківщина</w:t>
      </w:r>
      <w:proofErr w:type="spellEnd"/>
      <w:r w:rsidR="003C4932">
        <w:rPr>
          <w:szCs w:val="28"/>
        </w:rPr>
        <w:t xml:space="preserve"> </w:t>
      </w:r>
      <w:proofErr w:type="spellStart"/>
      <w:r w:rsidR="003C4932">
        <w:rPr>
          <w:szCs w:val="28"/>
        </w:rPr>
        <w:t>Піщанської</w:t>
      </w:r>
      <w:proofErr w:type="spellEnd"/>
      <w:r w:rsidR="003C4932">
        <w:rPr>
          <w:szCs w:val="28"/>
        </w:rPr>
        <w:t xml:space="preserve"> сільської ради </w:t>
      </w:r>
      <w:proofErr w:type="spellStart"/>
      <w:r w:rsidR="003C4932">
        <w:rPr>
          <w:szCs w:val="28"/>
        </w:rPr>
        <w:t>Ковпаківського</w:t>
      </w:r>
      <w:proofErr w:type="spellEnd"/>
      <w:r w:rsidR="003C4932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45C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47DBF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47DBF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EB1EBC">
        <w:rPr>
          <w:rFonts w:eastAsia="Times New Roman" w:cs="Times New Roman"/>
          <w:szCs w:val="28"/>
          <w:lang w:eastAsia="ru-RU"/>
        </w:rPr>
        <w:t>Кононенку Олександру Вадимовичу</w:t>
      </w:r>
      <w:r w:rsidR="00E91900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</w:t>
      </w:r>
      <w:r w:rsidR="00EB1EBC">
        <w:rPr>
          <w:rFonts w:eastAsia="Times New Roman" w:cs="Times New Roman"/>
          <w:szCs w:val="28"/>
          <w:lang w:eastAsia="ru-RU"/>
        </w:rPr>
        <w:t>яка знаходиться біля земельної ділянки з кадастровим номером 5924788300:05:005:1237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B1EBC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447DBF">
        <w:rPr>
          <w:rFonts w:eastAsia="Times New Roman" w:cs="Times New Roman"/>
          <w:szCs w:val="28"/>
          <w:lang w:eastAsia="ru-RU"/>
        </w:rPr>
        <w:t>т</w:t>
      </w:r>
      <w:r w:rsidR="00EB1EBC">
        <w:rPr>
          <w:rFonts w:eastAsia="Times New Roman" w:cs="Times New Roman"/>
          <w:szCs w:val="28"/>
          <w:lang w:eastAsia="ru-RU"/>
        </w:rPr>
        <w:t>ло</w:t>
      </w:r>
      <w:r w:rsidR="00447DBF">
        <w:rPr>
          <w:rFonts w:eastAsia="Times New Roman" w:cs="Times New Roman"/>
          <w:szCs w:val="28"/>
          <w:lang w:eastAsia="ru-RU"/>
        </w:rPr>
        <w:t>во</w:t>
      </w:r>
      <w:r w:rsidRPr="00CB2B4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B1EB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1105D1" w:rsidRPr="00A4125C">
        <w:rPr>
          <w:rFonts w:eastAsia="Times New Roman" w:cs="Times New Roman"/>
          <w:szCs w:val="28"/>
          <w:lang w:eastAsia="ru-RU"/>
        </w:rPr>
        <w:lastRenderedPageBreak/>
        <w:t>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3C4932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EB1EBC">
        <w:rPr>
          <w:rFonts w:eastAsia="Times New Roman" w:cs="Times New Roman"/>
          <w:szCs w:val="28"/>
          <w:lang w:eastAsia="ru-RU"/>
        </w:rPr>
        <w:t xml:space="preserve">належить </w:t>
      </w:r>
      <w:r w:rsidR="00A4125C" w:rsidRPr="00A4125C">
        <w:rPr>
          <w:rFonts w:eastAsia="Times New Roman" w:cs="Times New Roman"/>
          <w:szCs w:val="28"/>
          <w:lang w:eastAsia="ru-RU"/>
        </w:rPr>
        <w:t>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Pr="00477922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B1EB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7BD1"/>
    <w:rsid w:val="003C4932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F5655"/>
    <w:rsid w:val="009B5E4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91900"/>
    <w:rsid w:val="00EB1EBC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B2F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38</cp:revision>
  <dcterms:created xsi:type="dcterms:W3CDTF">2019-02-05T08:16:00Z</dcterms:created>
  <dcterms:modified xsi:type="dcterms:W3CDTF">2021-03-04T09:10:00Z</dcterms:modified>
</cp:coreProperties>
</file>