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B36A5" w:rsidP="007C20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7C203E">
              <w:rPr>
                <w:szCs w:val="28"/>
              </w:rPr>
              <w:t>1</w:t>
            </w:r>
            <w:r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7C203E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="007C203E">
        <w:rPr>
          <w:rFonts w:eastAsia="Times New Roman" w:cs="Times New Roman"/>
          <w:szCs w:val="28"/>
          <w:lang w:eastAsia="ru-RU"/>
        </w:rPr>
        <w:t>2021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0B36A5" w:rsidRPr="004F0CB3" w:rsidTr="00BE17B8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4F0CB3" w:rsidRDefault="002B5651" w:rsidP="00843C3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>
              <w:rPr>
                <w:szCs w:val="28"/>
              </w:rPr>
              <w:t>Про внесення змін до рішення</w:t>
            </w:r>
            <w:r w:rsidR="000B36A5">
              <w:rPr>
                <w:szCs w:val="28"/>
              </w:rPr>
              <w:t xml:space="preserve"> Сумської міської ради</w:t>
            </w:r>
            <w:r>
              <w:rPr>
                <w:szCs w:val="28"/>
              </w:rPr>
              <w:t xml:space="preserve"> від 22 лютого 2017 року </w:t>
            </w:r>
            <w:r w:rsidR="007C203E">
              <w:rPr>
                <w:szCs w:val="28"/>
              </w:rPr>
              <w:t xml:space="preserve">                 </w:t>
            </w:r>
            <w:r>
              <w:rPr>
                <w:szCs w:val="28"/>
              </w:rPr>
              <w:t>№ 1828-МР «Про надання дозволу на розроблення проектів землеустрою щодо відведення земельних  ділянок»</w:t>
            </w:r>
            <w:r w:rsidR="000B36A5">
              <w:rPr>
                <w:szCs w:val="28"/>
              </w:rPr>
              <w:t xml:space="preserve"> </w:t>
            </w:r>
            <w:bookmarkEnd w:id="0"/>
          </w:p>
        </w:tc>
      </w:tr>
    </w:tbl>
    <w:p w:rsidR="000B36A5" w:rsidRPr="004F0CB3" w:rsidRDefault="000B36A5" w:rsidP="000B36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BF721D" w:rsidRDefault="000B36A5" w:rsidP="000B36A5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</w:t>
      </w:r>
      <w:r w:rsidR="007C203E">
        <w:rPr>
          <w:szCs w:val="28"/>
        </w:rPr>
        <w:t>від 11 січня 2021 року № 3</w:t>
      </w:r>
      <w:r>
        <w:rPr>
          <w:szCs w:val="28"/>
        </w:rPr>
        <w:t xml:space="preserve">), </w:t>
      </w:r>
      <w:r w:rsidR="00145243">
        <w:rPr>
          <w:szCs w:val="28"/>
        </w:rPr>
        <w:t xml:space="preserve">відповідно до </w:t>
      </w:r>
      <w:r w:rsidR="00BC1A73" w:rsidRPr="008C529D">
        <w:rPr>
          <w:szCs w:val="28"/>
        </w:rPr>
        <w:t>абзацу другого частини третьої статті 15 Закону України «Про доступ до публічної інформації»</w:t>
      </w:r>
      <w:r w:rsidR="00BC1A73">
        <w:rPr>
          <w:szCs w:val="28"/>
        </w:rPr>
        <w:t xml:space="preserve">, </w:t>
      </w:r>
      <w:r w:rsidRPr="00BF721D">
        <w:rPr>
          <w:szCs w:val="28"/>
        </w:rPr>
        <w:t>керуючись</w:t>
      </w:r>
      <w:r>
        <w:rPr>
          <w:szCs w:val="28"/>
        </w:rPr>
        <w:t xml:space="preserve"> статтею 25,</w:t>
      </w:r>
      <w:r w:rsidRPr="00BF721D">
        <w:rPr>
          <w:szCs w:val="28"/>
        </w:rPr>
        <w:t xml:space="preserve"> пунктом 34 частини першої статті 26 Закону України «Про місцеве самоврядування в Україні», </w:t>
      </w:r>
      <w:r w:rsidRPr="00BF721D">
        <w:rPr>
          <w:b/>
          <w:szCs w:val="28"/>
        </w:rPr>
        <w:t xml:space="preserve">Сумська міська рада </w:t>
      </w:r>
    </w:p>
    <w:p w:rsidR="000B36A5" w:rsidRPr="00F12F42" w:rsidRDefault="000B36A5" w:rsidP="000B36A5">
      <w:pPr>
        <w:spacing w:line="240" w:lineRule="auto"/>
        <w:rPr>
          <w:b/>
          <w:szCs w:val="28"/>
        </w:rPr>
      </w:pPr>
    </w:p>
    <w:p w:rsidR="000B36A5" w:rsidRDefault="000B36A5" w:rsidP="000B36A5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ВИРІШИЛА:  </w:t>
      </w:r>
    </w:p>
    <w:p w:rsidR="000B36A5" w:rsidRPr="00A53D7A" w:rsidRDefault="000B36A5" w:rsidP="000B36A5">
      <w:pPr>
        <w:spacing w:line="240" w:lineRule="auto"/>
        <w:jc w:val="center"/>
        <w:rPr>
          <w:b/>
        </w:rPr>
      </w:pPr>
    </w:p>
    <w:p w:rsidR="000B36A5" w:rsidRDefault="000B36A5" w:rsidP="000B36A5">
      <w:pPr>
        <w:spacing w:line="240" w:lineRule="auto"/>
        <w:ind w:firstLine="708"/>
        <w:rPr>
          <w:szCs w:val="28"/>
        </w:rPr>
      </w:pPr>
      <w:proofErr w:type="spellStart"/>
      <w:r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до</w:t>
      </w:r>
      <w:r w:rsidRPr="00D95F5A">
        <w:rPr>
          <w:szCs w:val="28"/>
        </w:rPr>
        <w:t xml:space="preserve"> рішення Сумської міської ради </w:t>
      </w:r>
      <w:r w:rsidR="002B5651">
        <w:rPr>
          <w:szCs w:val="28"/>
        </w:rPr>
        <w:t xml:space="preserve">від 22 лютого 2017 року </w:t>
      </w:r>
      <w:r w:rsidR="007C203E">
        <w:rPr>
          <w:szCs w:val="28"/>
        </w:rPr>
        <w:t xml:space="preserve">    </w:t>
      </w:r>
      <w:r w:rsidR="002B5651">
        <w:rPr>
          <w:szCs w:val="28"/>
        </w:rPr>
        <w:t>№ 1828-МР «Про надання дозволу на розроблення проектів землеустрою щодо відведення земельних ділянок»</w:t>
      </w:r>
      <w:r w:rsidR="00D228BD">
        <w:rPr>
          <w:szCs w:val="28"/>
        </w:rPr>
        <w:t xml:space="preserve">, </w:t>
      </w:r>
      <w:r w:rsidR="009962D0">
        <w:rPr>
          <w:szCs w:val="28"/>
        </w:rPr>
        <w:t>стосовно надання дозволу не розроблення проекту землеустрою Товариству з обмеженою відповідальністю «</w:t>
      </w:r>
      <w:proofErr w:type="spellStart"/>
      <w:r w:rsidR="009962D0">
        <w:rPr>
          <w:szCs w:val="28"/>
        </w:rPr>
        <w:t>Нафтагарант</w:t>
      </w:r>
      <w:proofErr w:type="spellEnd"/>
      <w:r w:rsidR="009962D0">
        <w:rPr>
          <w:szCs w:val="28"/>
        </w:rPr>
        <w:t xml:space="preserve">» (32185637) за </w:t>
      </w:r>
      <w:proofErr w:type="spellStart"/>
      <w:r w:rsidR="009962D0">
        <w:rPr>
          <w:szCs w:val="28"/>
        </w:rPr>
        <w:t>адресо</w:t>
      </w:r>
      <w:r w:rsidR="00556464">
        <w:rPr>
          <w:szCs w:val="28"/>
        </w:rPr>
        <w:t>ю</w:t>
      </w:r>
      <w:proofErr w:type="spellEnd"/>
      <w:r w:rsidR="009962D0">
        <w:rPr>
          <w:szCs w:val="28"/>
        </w:rPr>
        <w:t xml:space="preserve">: м. Суми, </w:t>
      </w:r>
      <w:r w:rsidR="00BE5D4A" w:rsidRPr="00BE5D4A">
        <w:rPr>
          <w:szCs w:val="28"/>
        </w:rPr>
        <w:t>_____</w:t>
      </w:r>
      <w:r w:rsidR="009962D0">
        <w:rPr>
          <w:szCs w:val="28"/>
        </w:rPr>
        <w:t xml:space="preserve">, категорія та функціональне призначення земельної ділянки: землі промисловості, транспорту, зв’язку, енергетики оборони та іншого призначення, під розміщеними складськими приміщеннями, </w:t>
      </w:r>
      <w:r>
        <w:rPr>
          <w:szCs w:val="28"/>
        </w:rPr>
        <w:t xml:space="preserve">а саме: </w:t>
      </w:r>
      <w:r w:rsidRPr="00D95F5A">
        <w:rPr>
          <w:szCs w:val="28"/>
        </w:rPr>
        <w:t xml:space="preserve">в </w:t>
      </w:r>
      <w:r>
        <w:rPr>
          <w:szCs w:val="28"/>
        </w:rPr>
        <w:t xml:space="preserve">графі 3 пункту 1 замість </w:t>
      </w:r>
      <w:r w:rsidR="002B5651">
        <w:rPr>
          <w:szCs w:val="28"/>
        </w:rPr>
        <w:t>букв</w:t>
      </w:r>
      <w:r w:rsidR="00556464">
        <w:rPr>
          <w:szCs w:val="28"/>
        </w:rPr>
        <w:t>, знаків</w:t>
      </w:r>
      <w:r w:rsidR="002B5651">
        <w:rPr>
          <w:szCs w:val="28"/>
        </w:rPr>
        <w:t xml:space="preserve"> та </w:t>
      </w:r>
      <w:r>
        <w:rPr>
          <w:szCs w:val="28"/>
        </w:rPr>
        <w:t>цифр</w:t>
      </w:r>
      <w:r w:rsidR="00556464">
        <w:rPr>
          <w:szCs w:val="28"/>
        </w:rPr>
        <w:t xml:space="preserve"> «</w:t>
      </w:r>
      <w:r w:rsidR="00BE5D4A" w:rsidRPr="00BE5D4A">
        <w:rPr>
          <w:szCs w:val="28"/>
        </w:rPr>
        <w:t>_____</w:t>
      </w:r>
      <w:r w:rsidR="00556464">
        <w:rPr>
          <w:szCs w:val="28"/>
        </w:rPr>
        <w:t>»</w:t>
      </w:r>
      <w:r w:rsidR="002B5651">
        <w:rPr>
          <w:szCs w:val="28"/>
        </w:rPr>
        <w:t xml:space="preserve"> записати букви</w:t>
      </w:r>
      <w:r w:rsidR="00E834F6">
        <w:rPr>
          <w:szCs w:val="28"/>
        </w:rPr>
        <w:t xml:space="preserve">, знаки </w:t>
      </w:r>
      <w:r w:rsidR="002B5651">
        <w:rPr>
          <w:szCs w:val="28"/>
        </w:rPr>
        <w:t xml:space="preserve">та цифри </w:t>
      </w:r>
      <w:r w:rsidR="00556464">
        <w:rPr>
          <w:szCs w:val="28"/>
        </w:rPr>
        <w:t>«</w:t>
      </w:r>
      <w:r w:rsidR="00BE5D4A" w:rsidRPr="00BE5D4A">
        <w:rPr>
          <w:szCs w:val="28"/>
        </w:rPr>
        <w:t>_____</w:t>
      </w:r>
      <w:r w:rsidR="00556464">
        <w:rPr>
          <w:szCs w:val="28"/>
        </w:rPr>
        <w:t>»</w:t>
      </w:r>
      <w:r w:rsidR="00D228BD">
        <w:rPr>
          <w:szCs w:val="28"/>
        </w:rPr>
        <w:t>,</w:t>
      </w:r>
      <w:r>
        <w:rPr>
          <w:szCs w:val="28"/>
        </w:rPr>
        <w:t xml:space="preserve"> </w:t>
      </w:r>
      <w:r w:rsidR="002B5651">
        <w:rPr>
          <w:szCs w:val="28"/>
        </w:rPr>
        <w:t xml:space="preserve">у зв’язку зі </w:t>
      </w:r>
      <w:r w:rsidR="00556464">
        <w:rPr>
          <w:szCs w:val="28"/>
        </w:rPr>
        <w:t>зверненням Товариства з обмеженою відповідальністю «</w:t>
      </w:r>
      <w:proofErr w:type="spellStart"/>
      <w:r w:rsidR="00556464">
        <w:rPr>
          <w:szCs w:val="28"/>
        </w:rPr>
        <w:t>Нафтагарант</w:t>
      </w:r>
      <w:proofErr w:type="spellEnd"/>
      <w:r w:rsidR="00556464">
        <w:rPr>
          <w:szCs w:val="28"/>
        </w:rPr>
        <w:t>».</w:t>
      </w:r>
    </w:p>
    <w:p w:rsidR="002B5651" w:rsidRDefault="002B5651" w:rsidP="000B36A5">
      <w:pPr>
        <w:spacing w:line="240" w:lineRule="auto"/>
        <w:ind w:firstLine="708"/>
        <w:rPr>
          <w:color w:val="FF0000"/>
          <w:szCs w:val="28"/>
        </w:rPr>
      </w:pPr>
    </w:p>
    <w:p w:rsidR="00145243" w:rsidRDefault="00145243" w:rsidP="000B36A5">
      <w:pPr>
        <w:spacing w:line="240" w:lineRule="auto"/>
        <w:ind w:firstLine="708"/>
        <w:rPr>
          <w:color w:val="FF0000"/>
          <w:szCs w:val="28"/>
        </w:rPr>
      </w:pPr>
    </w:p>
    <w:p w:rsidR="00145243" w:rsidRDefault="00145243" w:rsidP="000B36A5">
      <w:pPr>
        <w:spacing w:line="240" w:lineRule="auto"/>
        <w:ind w:firstLine="708"/>
        <w:rPr>
          <w:color w:val="FF0000"/>
          <w:szCs w:val="28"/>
        </w:rPr>
      </w:pPr>
    </w:p>
    <w:p w:rsidR="000B36A5" w:rsidRPr="004F0CB3" w:rsidRDefault="000B36A5" w:rsidP="000B36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0B36A5" w:rsidRPr="004F0CB3" w:rsidRDefault="000B36A5" w:rsidP="000B36A5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Default="000B36A5" w:rsidP="000B36A5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0B36A5" w:rsidRDefault="000B36A5" w:rsidP="000B36A5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Pr="00106D8D" w:rsidRDefault="000B36A5" w:rsidP="000B36A5">
      <w:pPr>
        <w:spacing w:line="240" w:lineRule="auto"/>
        <w:ind w:right="174"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0B36A5">
      <w:pPr>
        <w:spacing w:line="240" w:lineRule="auto"/>
        <w:ind w:right="174"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46CF3" w:rsidRPr="000B36A5" w:rsidRDefault="000B36A5" w:rsidP="000B36A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Ю.М.</w:t>
      </w:r>
      <w:r w:rsidR="00046CF3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046CF3" w:rsidRDefault="00046CF3" w:rsidP="006A2F32">
      <w:pPr>
        <w:spacing w:line="240" w:lineRule="auto"/>
        <w:ind w:right="850" w:firstLine="0"/>
        <w:rPr>
          <w:rFonts w:eastAsia="Calibri" w:cs="Times New Roman"/>
          <w:b/>
          <w:szCs w:val="28"/>
          <w:lang w:eastAsia="ru-RU"/>
        </w:rPr>
        <w:sectPr w:rsidR="00046CF3" w:rsidSect="00627830">
          <w:pgSz w:w="11906" w:h="16838"/>
          <w:pgMar w:top="709" w:right="567" w:bottom="284" w:left="1701" w:header="709" w:footer="709" w:gutter="0"/>
          <w:cols w:space="708"/>
          <w:docGrid w:linePitch="381"/>
        </w:sectPr>
      </w:pPr>
    </w:p>
    <w:p w:rsidR="000B36A5" w:rsidRPr="005F53A1" w:rsidRDefault="000B36A5" w:rsidP="000B36A5">
      <w:pPr>
        <w:spacing w:line="240" w:lineRule="auto"/>
        <w:ind w:right="850"/>
        <w:jc w:val="center"/>
        <w:rPr>
          <w:rFonts w:eastAsia="Calibri" w:cs="Times New Roman"/>
          <w:b/>
          <w:szCs w:val="28"/>
          <w:lang w:eastAsia="ru-RU"/>
        </w:rPr>
      </w:pPr>
      <w:r w:rsidRPr="005F53A1">
        <w:rPr>
          <w:rFonts w:eastAsia="Calibri" w:cs="Times New Roman"/>
          <w:b/>
          <w:szCs w:val="28"/>
          <w:lang w:eastAsia="ru-RU"/>
        </w:rPr>
        <w:lastRenderedPageBreak/>
        <w:t>ПОРІВНЯЛЬНА ТАБЛИЦЯ</w:t>
      </w:r>
    </w:p>
    <w:p w:rsidR="000B36A5" w:rsidRPr="005F53A1" w:rsidRDefault="007C203E" w:rsidP="000B36A5">
      <w:pPr>
        <w:spacing w:line="240" w:lineRule="auto"/>
        <w:ind w:left="426" w:right="424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 xml:space="preserve">до </w:t>
      </w:r>
      <w:proofErr w:type="spellStart"/>
      <w:r>
        <w:rPr>
          <w:rFonts w:eastAsia="Calibri" w:cs="Times New Roman"/>
          <w:b/>
          <w:szCs w:val="28"/>
          <w:lang w:eastAsia="ru-RU"/>
        </w:rPr>
        <w:t>проє</w:t>
      </w:r>
      <w:r w:rsidR="000B36A5" w:rsidRPr="005F53A1">
        <w:rPr>
          <w:rFonts w:eastAsia="Calibri" w:cs="Times New Roman"/>
          <w:b/>
          <w:szCs w:val="28"/>
          <w:lang w:eastAsia="ru-RU"/>
        </w:rPr>
        <w:t>кту</w:t>
      </w:r>
      <w:proofErr w:type="spellEnd"/>
      <w:r w:rsidR="000B36A5" w:rsidRPr="005F53A1">
        <w:rPr>
          <w:rFonts w:eastAsia="Calibri" w:cs="Times New Roman"/>
          <w:b/>
          <w:szCs w:val="28"/>
          <w:lang w:eastAsia="ru-RU"/>
        </w:rPr>
        <w:t xml:space="preserve"> рішення Сумської міської ради </w:t>
      </w:r>
    </w:p>
    <w:p w:rsidR="007C203E" w:rsidRDefault="000B36A5" w:rsidP="000B36A5">
      <w:pPr>
        <w:spacing w:line="240" w:lineRule="auto"/>
        <w:jc w:val="center"/>
        <w:rPr>
          <w:b/>
          <w:szCs w:val="28"/>
        </w:rPr>
      </w:pPr>
      <w:r w:rsidRPr="007C203E">
        <w:rPr>
          <w:rFonts w:eastAsia="Times New Roman" w:cs="Times New Roman"/>
          <w:b/>
          <w:szCs w:val="28"/>
          <w:lang w:eastAsia="ru-RU"/>
        </w:rPr>
        <w:t>«</w:t>
      </w:r>
      <w:r w:rsidR="007C203E" w:rsidRPr="007C203E">
        <w:rPr>
          <w:b/>
          <w:szCs w:val="28"/>
        </w:rPr>
        <w:t xml:space="preserve">Про внесення змін до рішення Сумської міської ради від 22 лютого 2017 року № 1828-МР «Про надання дозволу </w:t>
      </w:r>
    </w:p>
    <w:p w:rsidR="000B36A5" w:rsidRPr="007C203E" w:rsidRDefault="007C203E" w:rsidP="000B36A5">
      <w:pPr>
        <w:spacing w:line="240" w:lineRule="auto"/>
        <w:jc w:val="center"/>
        <w:rPr>
          <w:rFonts w:eastAsia="Calibri" w:cs="Times New Roman"/>
          <w:b/>
          <w:szCs w:val="28"/>
          <w:lang w:eastAsia="ru-RU"/>
        </w:rPr>
      </w:pPr>
      <w:r w:rsidRPr="007C203E">
        <w:rPr>
          <w:b/>
          <w:szCs w:val="28"/>
        </w:rPr>
        <w:t>на розроблення проектів землеустрою щодо відведення земельних  ділянок»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0"/>
        <w:gridCol w:w="7373"/>
      </w:tblGrid>
      <w:tr w:rsidR="000B36A5" w:rsidRPr="005F53A1" w:rsidTr="00BE17B8">
        <w:trPr>
          <w:trHeight w:val="320"/>
          <w:jc w:val="center"/>
        </w:trPr>
        <w:tc>
          <w:tcPr>
            <w:tcW w:w="7210" w:type="dxa"/>
            <w:shd w:val="clear" w:color="auto" w:fill="auto"/>
            <w:vAlign w:val="center"/>
          </w:tcPr>
          <w:p w:rsidR="000B36A5" w:rsidRPr="000B36A5" w:rsidRDefault="000B36A5" w:rsidP="000B36A5">
            <w:pPr>
              <w:spacing w:line="240" w:lineRule="auto"/>
              <w:ind w:firstLine="521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Текст чинного рішення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0B36A5" w:rsidRPr="005F53A1" w:rsidRDefault="000B36A5" w:rsidP="00BE17B8">
            <w:pPr>
              <w:snapToGrid w:val="0"/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Текст рішення, що змінюється</w:t>
            </w:r>
          </w:p>
        </w:tc>
      </w:tr>
      <w:tr w:rsidR="000B36A5" w:rsidRPr="005F53A1" w:rsidTr="00BE17B8">
        <w:trPr>
          <w:trHeight w:val="559"/>
          <w:jc w:val="center"/>
        </w:trPr>
        <w:tc>
          <w:tcPr>
            <w:tcW w:w="7210" w:type="dxa"/>
            <w:shd w:val="clear" w:color="auto" w:fill="auto"/>
          </w:tcPr>
          <w:p w:rsidR="002B5651" w:rsidRDefault="002B5651" w:rsidP="002B5651">
            <w:pPr>
              <w:spacing w:line="240" w:lineRule="auto"/>
              <w:ind w:firstLine="22"/>
              <w:rPr>
                <w:szCs w:val="28"/>
              </w:rPr>
            </w:pPr>
            <w:r>
              <w:rPr>
                <w:szCs w:val="28"/>
              </w:rPr>
              <w:t>Під розміщеними складськими приміщеннями,</w:t>
            </w:r>
          </w:p>
          <w:p w:rsidR="002B5651" w:rsidRDefault="002B5651" w:rsidP="002B5651">
            <w:pPr>
              <w:spacing w:line="240" w:lineRule="auto"/>
              <w:ind w:firstLine="22"/>
              <w:rPr>
                <w:szCs w:val="28"/>
              </w:rPr>
            </w:pPr>
            <w:r>
              <w:rPr>
                <w:szCs w:val="28"/>
              </w:rPr>
              <w:t>вул. Ковпака, 4/2</w:t>
            </w:r>
          </w:p>
          <w:p w:rsidR="000B36A5" w:rsidRPr="00F40911" w:rsidRDefault="002B5651" w:rsidP="002B5651">
            <w:pPr>
              <w:spacing w:line="240" w:lineRule="auto"/>
              <w:ind w:right="-111" w:firstLine="22"/>
              <w:rPr>
                <w:b/>
                <w:szCs w:val="28"/>
              </w:rPr>
            </w:pPr>
            <w:r>
              <w:rPr>
                <w:szCs w:val="28"/>
              </w:rPr>
              <w:t>(витяг про державну реєстрацію прав № 34573503 від 21.06.2012)</w:t>
            </w:r>
          </w:p>
        </w:tc>
        <w:tc>
          <w:tcPr>
            <w:tcW w:w="7373" w:type="dxa"/>
            <w:shd w:val="clear" w:color="auto" w:fill="auto"/>
          </w:tcPr>
          <w:p w:rsidR="002B5651" w:rsidRDefault="002B5651" w:rsidP="002B5651">
            <w:pPr>
              <w:spacing w:line="240" w:lineRule="auto"/>
              <w:ind w:left="52" w:firstLine="0"/>
              <w:rPr>
                <w:szCs w:val="28"/>
              </w:rPr>
            </w:pPr>
            <w:r>
              <w:rPr>
                <w:szCs w:val="28"/>
              </w:rPr>
              <w:t>Під розміщеними складськими приміщеннями,</w:t>
            </w:r>
          </w:p>
          <w:p w:rsidR="002B5651" w:rsidRDefault="002B5651" w:rsidP="002B5651">
            <w:pPr>
              <w:spacing w:line="240" w:lineRule="auto"/>
              <w:ind w:left="52" w:firstLine="0"/>
              <w:rPr>
                <w:szCs w:val="28"/>
              </w:rPr>
            </w:pPr>
            <w:r>
              <w:rPr>
                <w:szCs w:val="28"/>
              </w:rPr>
              <w:t>вул. Ковпака, 4/2 а</w:t>
            </w:r>
          </w:p>
          <w:p w:rsidR="000B36A5" w:rsidRPr="00844EB2" w:rsidRDefault="002B5651" w:rsidP="002B5651">
            <w:pPr>
              <w:spacing w:line="240" w:lineRule="auto"/>
              <w:ind w:left="52" w:firstLine="0"/>
              <w:rPr>
                <w:szCs w:val="28"/>
              </w:rPr>
            </w:pPr>
            <w:r>
              <w:rPr>
                <w:szCs w:val="28"/>
              </w:rPr>
              <w:t>(витяг про державну реєстрацію прав  № 34573503 від 21.06.2012)</w:t>
            </w:r>
          </w:p>
        </w:tc>
      </w:tr>
    </w:tbl>
    <w:p w:rsidR="000B36A5" w:rsidRDefault="000B36A5" w:rsidP="000B36A5">
      <w:pPr>
        <w:widowControl w:val="0"/>
        <w:tabs>
          <w:tab w:val="left" w:pos="566"/>
        </w:tabs>
        <w:autoSpaceDE w:val="0"/>
        <w:autoSpaceDN w:val="0"/>
        <w:adjustRightInd w:val="0"/>
        <w:ind w:firstLine="0"/>
        <w:rPr>
          <w:rFonts w:eastAsia="Calibri" w:cs="Times New Roman"/>
          <w:sz w:val="12"/>
          <w:szCs w:val="12"/>
          <w:lang w:eastAsia="ru-RU"/>
        </w:rPr>
      </w:pPr>
    </w:p>
    <w:p w:rsidR="009D4F52" w:rsidRPr="00F11894" w:rsidRDefault="009D4F52" w:rsidP="000B36A5">
      <w:pPr>
        <w:widowControl w:val="0"/>
        <w:tabs>
          <w:tab w:val="left" w:pos="566"/>
        </w:tabs>
        <w:autoSpaceDE w:val="0"/>
        <w:autoSpaceDN w:val="0"/>
        <w:adjustRightInd w:val="0"/>
        <w:spacing w:line="240" w:lineRule="auto"/>
        <w:rPr>
          <w:rFonts w:eastAsia="Calibri" w:cs="Times New Roman"/>
          <w:szCs w:val="28"/>
          <w:lang w:eastAsia="ru-RU"/>
        </w:rPr>
      </w:pPr>
    </w:p>
    <w:p w:rsidR="000B36A5" w:rsidRDefault="000B36A5" w:rsidP="000B36A5">
      <w:pPr>
        <w:widowControl w:val="0"/>
        <w:tabs>
          <w:tab w:val="left" w:pos="566"/>
        </w:tabs>
        <w:autoSpaceDE w:val="0"/>
        <w:autoSpaceDN w:val="0"/>
        <w:adjustRightInd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0B36A5" w:rsidSect="007C203E">
      <w:pgSz w:w="16838" w:h="11906" w:orient="landscape"/>
      <w:pgMar w:top="1135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33DA"/>
    <w:rsid w:val="0001335C"/>
    <w:rsid w:val="00034F1D"/>
    <w:rsid w:val="00046CF3"/>
    <w:rsid w:val="0006408D"/>
    <w:rsid w:val="000B36A5"/>
    <w:rsid w:val="000B5534"/>
    <w:rsid w:val="000B5E64"/>
    <w:rsid w:val="000C1260"/>
    <w:rsid w:val="000D2651"/>
    <w:rsid w:val="000F7473"/>
    <w:rsid w:val="00145243"/>
    <w:rsid w:val="0015610D"/>
    <w:rsid w:val="001A3ECA"/>
    <w:rsid w:val="001F22F3"/>
    <w:rsid w:val="001F48B8"/>
    <w:rsid w:val="00231892"/>
    <w:rsid w:val="00247296"/>
    <w:rsid w:val="00250BC7"/>
    <w:rsid w:val="0028724D"/>
    <w:rsid w:val="002B5651"/>
    <w:rsid w:val="002C0383"/>
    <w:rsid w:val="00327BD1"/>
    <w:rsid w:val="00331D74"/>
    <w:rsid w:val="003533AB"/>
    <w:rsid w:val="003D25DB"/>
    <w:rsid w:val="003E6788"/>
    <w:rsid w:val="0040486B"/>
    <w:rsid w:val="004114E7"/>
    <w:rsid w:val="004569ED"/>
    <w:rsid w:val="00470E3B"/>
    <w:rsid w:val="004D27FA"/>
    <w:rsid w:val="004F0CB3"/>
    <w:rsid w:val="005155F7"/>
    <w:rsid w:val="005417AC"/>
    <w:rsid w:val="00556464"/>
    <w:rsid w:val="00591A91"/>
    <w:rsid w:val="00591C19"/>
    <w:rsid w:val="00594B0D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C203E"/>
    <w:rsid w:val="007E7349"/>
    <w:rsid w:val="007F6472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F0A65"/>
    <w:rsid w:val="00913C68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F4B8C"/>
    <w:rsid w:val="00B06EBF"/>
    <w:rsid w:val="00B33CB9"/>
    <w:rsid w:val="00B40824"/>
    <w:rsid w:val="00B44DCC"/>
    <w:rsid w:val="00BC1A73"/>
    <w:rsid w:val="00BC418D"/>
    <w:rsid w:val="00BE5D4A"/>
    <w:rsid w:val="00C04280"/>
    <w:rsid w:val="00C544DF"/>
    <w:rsid w:val="00C653CD"/>
    <w:rsid w:val="00C827D2"/>
    <w:rsid w:val="00CB4D3A"/>
    <w:rsid w:val="00CB737B"/>
    <w:rsid w:val="00CC5C73"/>
    <w:rsid w:val="00CF5C96"/>
    <w:rsid w:val="00D00B01"/>
    <w:rsid w:val="00D025CB"/>
    <w:rsid w:val="00D16AEC"/>
    <w:rsid w:val="00D228BD"/>
    <w:rsid w:val="00D81594"/>
    <w:rsid w:val="00DD5A4A"/>
    <w:rsid w:val="00DE1208"/>
    <w:rsid w:val="00E1319F"/>
    <w:rsid w:val="00E301D4"/>
    <w:rsid w:val="00E834F6"/>
    <w:rsid w:val="00EC2085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DAE1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4F4D-9F22-42C3-875F-DA7E3AC1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2021-01-14T08:04:00Z</cp:lastPrinted>
  <dcterms:created xsi:type="dcterms:W3CDTF">2021-01-14T06:31:00Z</dcterms:created>
  <dcterms:modified xsi:type="dcterms:W3CDTF">2026-03-23T14:16:00Z</dcterms:modified>
</cp:coreProperties>
</file>