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14:anchorId="450071B6" wp14:editId="3D173AF8">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sz w:val="28"/>
                <w:szCs w:val="28"/>
              </w:rPr>
            </w:pPr>
            <w:proofErr w:type="spellStart"/>
            <w:r w:rsidRPr="00B01D06">
              <w:rPr>
                <w:rFonts w:ascii="Times New Roman" w:hAnsi="Times New Roman" w:cs="Times New Roman"/>
                <w:sz w:val="28"/>
                <w:szCs w:val="28"/>
              </w:rPr>
              <w:t>Проєкт</w:t>
            </w:r>
            <w:proofErr w:type="spellEnd"/>
          </w:p>
          <w:p w:rsidR="00B01D06" w:rsidRPr="00B01D06" w:rsidRDefault="00B01D06" w:rsidP="00B01D06">
            <w:pPr>
              <w:spacing w:after="0" w:line="240" w:lineRule="auto"/>
              <w:jc w:val="center"/>
              <w:rPr>
                <w:rFonts w:ascii="Times New Roman" w:hAnsi="Times New Roman" w:cs="Times New Roman"/>
                <w:sz w:val="28"/>
                <w:szCs w:val="28"/>
              </w:rPr>
            </w:pPr>
            <w:r w:rsidRPr="00B01D06">
              <w:rPr>
                <w:rFonts w:ascii="Times New Roman" w:hAnsi="Times New Roman" w:cs="Times New Roman"/>
                <w:sz w:val="28"/>
                <w:szCs w:val="28"/>
              </w:rPr>
              <w:t>оприлюднено</w:t>
            </w:r>
          </w:p>
          <w:p w:rsidR="00B01D06" w:rsidRPr="00B01D06" w:rsidRDefault="00B01D06" w:rsidP="00B01D06">
            <w:pPr>
              <w:spacing w:after="0" w:line="240" w:lineRule="auto"/>
              <w:jc w:val="center"/>
              <w:rPr>
                <w:rFonts w:ascii="Times New Roman" w:hAnsi="Times New Roman" w:cs="Times New Roman"/>
              </w:rPr>
            </w:pPr>
            <w:r w:rsidRPr="00B01D06">
              <w:rPr>
                <w:rFonts w:ascii="Times New Roman" w:hAnsi="Times New Roman" w:cs="Times New Roman"/>
                <w:sz w:val="28"/>
                <w:szCs w:val="28"/>
              </w:rPr>
              <w:t xml:space="preserve">«___» _______ 20__ </w:t>
            </w: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1D6F15">
        <w:rPr>
          <w:rFonts w:ascii="Times New Roman" w:eastAsia="Times New Roman" w:hAnsi="Times New Roman" w:cs="Times New Roman"/>
          <w:sz w:val="28"/>
          <w:szCs w:val="28"/>
          <w:lang w:eastAsia="ru-RU"/>
        </w:rPr>
        <w:t>______</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D1325B" w:rsidTr="00522F6C">
        <w:tc>
          <w:tcPr>
            <w:tcW w:w="4962" w:type="dxa"/>
          </w:tcPr>
          <w:p w:rsidR="00B01D06" w:rsidRPr="00D1325B" w:rsidRDefault="001C5246" w:rsidP="00B01D06">
            <w:pPr>
              <w:spacing w:after="0" w:line="240" w:lineRule="auto"/>
              <w:jc w:val="both"/>
              <w:outlineLvl w:val="0"/>
              <w:rPr>
                <w:rFonts w:ascii="Times New Roman" w:eastAsia="Times New Roman" w:hAnsi="Times New Roman" w:cs="Times New Roman"/>
                <w:iCs/>
                <w:color w:val="000000"/>
                <w:sz w:val="27"/>
                <w:szCs w:val="27"/>
                <w:lang w:eastAsia="ru-RU"/>
              </w:rPr>
            </w:pPr>
            <w:r>
              <w:rPr>
                <w:rFonts w:ascii="Times New Roman" w:eastAsia="Times New Roman" w:hAnsi="Times New Roman" w:cs="Times New Roman"/>
                <w:iCs/>
                <w:color w:val="000000"/>
                <w:sz w:val="27"/>
                <w:szCs w:val="27"/>
                <w:lang w:eastAsia="ru-RU"/>
              </w:rPr>
              <w:t>від ___ _______202</w:t>
            </w:r>
            <w:r w:rsidRPr="00DC0297">
              <w:rPr>
                <w:rFonts w:ascii="Times New Roman" w:eastAsia="Times New Roman" w:hAnsi="Times New Roman" w:cs="Times New Roman"/>
                <w:iCs/>
                <w:color w:val="000000"/>
                <w:sz w:val="27"/>
                <w:szCs w:val="27"/>
                <w:lang w:val="ru-RU" w:eastAsia="ru-RU"/>
              </w:rPr>
              <w:t>1</w:t>
            </w:r>
            <w:r w:rsidR="00B01D06" w:rsidRPr="00D1325B">
              <w:rPr>
                <w:rFonts w:ascii="Times New Roman" w:eastAsia="Times New Roman" w:hAnsi="Times New Roman" w:cs="Times New Roman"/>
                <w:iCs/>
                <w:color w:val="000000"/>
                <w:sz w:val="27"/>
                <w:szCs w:val="27"/>
                <w:lang w:eastAsia="ru-RU"/>
              </w:rPr>
              <w:t xml:space="preserve"> року № ____-МР</w:t>
            </w:r>
          </w:p>
          <w:p w:rsidR="00D1159D" w:rsidRPr="00D1325B" w:rsidRDefault="00B01D06" w:rsidP="00B01D06">
            <w:pPr>
              <w:spacing w:after="0" w:line="240" w:lineRule="auto"/>
              <w:jc w:val="both"/>
              <w:outlineLvl w:val="0"/>
              <w:rPr>
                <w:rFonts w:ascii="Times New Roman" w:eastAsia="Times New Roman" w:hAnsi="Times New Roman" w:cs="Times New Roman"/>
                <w:sz w:val="27"/>
                <w:szCs w:val="27"/>
                <w:lang w:eastAsia="ru-RU"/>
              </w:rPr>
            </w:pPr>
            <w:r w:rsidRPr="00D1325B">
              <w:rPr>
                <w:rFonts w:ascii="Times New Roman" w:eastAsia="Times New Roman" w:hAnsi="Times New Roman" w:cs="Times New Roman"/>
                <w:iCs/>
                <w:color w:val="000000"/>
                <w:sz w:val="27"/>
                <w:szCs w:val="27"/>
                <w:lang w:eastAsia="ru-RU"/>
              </w:rPr>
              <w:t>м. Суми</w:t>
            </w:r>
          </w:p>
        </w:tc>
      </w:tr>
      <w:tr w:rsidR="00D1159D" w:rsidRPr="00D1325B" w:rsidTr="00522F6C">
        <w:tc>
          <w:tcPr>
            <w:tcW w:w="4962" w:type="dxa"/>
          </w:tcPr>
          <w:p w:rsidR="00D1159D" w:rsidRPr="00D1325B" w:rsidRDefault="00D1159D" w:rsidP="00D1159D">
            <w:pPr>
              <w:spacing w:after="0" w:line="240" w:lineRule="auto"/>
              <w:jc w:val="both"/>
              <w:outlineLvl w:val="0"/>
              <w:rPr>
                <w:rFonts w:ascii="Times New Roman" w:eastAsia="Times New Roman" w:hAnsi="Times New Roman" w:cs="Times New Roman"/>
                <w:sz w:val="27"/>
                <w:szCs w:val="27"/>
                <w:lang w:eastAsia="ru-RU"/>
              </w:rPr>
            </w:pPr>
          </w:p>
        </w:tc>
      </w:tr>
      <w:tr w:rsidR="00D1159D" w:rsidRPr="00D1325B" w:rsidTr="00522F6C">
        <w:tc>
          <w:tcPr>
            <w:tcW w:w="4962" w:type="dxa"/>
          </w:tcPr>
          <w:p w:rsidR="00D1159D" w:rsidRPr="00D1325B" w:rsidRDefault="009A0748" w:rsidP="000A7AA0">
            <w:pPr>
              <w:spacing w:after="0" w:line="240" w:lineRule="auto"/>
              <w:ind w:right="-108"/>
              <w:jc w:val="both"/>
              <w:outlineLvl w:val="0"/>
              <w:rPr>
                <w:rFonts w:ascii="Times New Roman" w:eastAsia="Times New Roman" w:hAnsi="Times New Roman" w:cs="Times New Roman"/>
                <w:sz w:val="27"/>
                <w:szCs w:val="27"/>
                <w:lang w:eastAsia="ru-RU"/>
              </w:rPr>
            </w:pPr>
            <w:r>
              <w:rPr>
                <w:rFonts w:ascii="Times New Roman" w:eastAsia="Times New Roman" w:hAnsi="Times New Roman" w:cs="Times New Roman"/>
                <w:iCs/>
                <w:color w:val="000000"/>
                <w:sz w:val="27"/>
                <w:szCs w:val="27"/>
                <w:lang w:eastAsia="ru-RU"/>
              </w:rPr>
              <w:t xml:space="preserve">Про внесення змін до рішення Сумської міської ради від 23 вересня 2020 року </w:t>
            </w:r>
            <w:r w:rsidR="00514733">
              <w:rPr>
                <w:rFonts w:ascii="Times New Roman" w:eastAsia="Times New Roman" w:hAnsi="Times New Roman" w:cs="Times New Roman"/>
                <w:iCs/>
                <w:color w:val="000000"/>
                <w:sz w:val="27"/>
                <w:szCs w:val="27"/>
                <w:lang w:eastAsia="ru-RU"/>
              </w:rPr>
              <w:t xml:space="preserve">                </w:t>
            </w:r>
            <w:r>
              <w:rPr>
                <w:rFonts w:ascii="Times New Roman" w:eastAsia="Times New Roman" w:hAnsi="Times New Roman" w:cs="Times New Roman"/>
                <w:iCs/>
                <w:color w:val="000000"/>
                <w:sz w:val="27"/>
                <w:szCs w:val="27"/>
                <w:lang w:eastAsia="ru-RU"/>
              </w:rPr>
              <w:t>№ 7392-МР «</w:t>
            </w:r>
            <w:r w:rsidR="00B01D06" w:rsidRPr="00D1325B">
              <w:rPr>
                <w:rFonts w:ascii="Times New Roman" w:eastAsia="Times New Roman" w:hAnsi="Times New Roman" w:cs="Times New Roman"/>
                <w:iCs/>
                <w:color w:val="000000"/>
                <w:sz w:val="27"/>
                <w:szCs w:val="27"/>
                <w:lang w:eastAsia="ru-RU"/>
              </w:rPr>
              <w:t xml:space="preserve">Про </w:t>
            </w:r>
            <w:r w:rsidR="009D73A7" w:rsidRPr="00D1325B">
              <w:rPr>
                <w:rFonts w:ascii="Times New Roman" w:eastAsia="Times New Roman" w:hAnsi="Times New Roman" w:cs="Times New Roman"/>
                <w:iCs/>
                <w:color w:val="000000"/>
                <w:sz w:val="27"/>
                <w:szCs w:val="27"/>
                <w:lang w:eastAsia="ru-RU"/>
              </w:rPr>
              <w:t>затвердження Переліку другого типу об’єктів комунальної вла</w:t>
            </w:r>
            <w:r w:rsidR="005A499D">
              <w:rPr>
                <w:rFonts w:ascii="Times New Roman" w:eastAsia="Times New Roman" w:hAnsi="Times New Roman" w:cs="Times New Roman"/>
                <w:iCs/>
                <w:color w:val="000000"/>
                <w:sz w:val="27"/>
                <w:szCs w:val="27"/>
                <w:lang w:eastAsia="ru-RU"/>
              </w:rPr>
              <w:t xml:space="preserve">сності Сумської міської </w:t>
            </w:r>
            <w:r w:rsidR="000A7AA0">
              <w:rPr>
                <w:rFonts w:ascii="Times New Roman" w:eastAsia="Times New Roman" w:hAnsi="Times New Roman" w:cs="Times New Roman"/>
                <w:iCs/>
                <w:color w:val="000000"/>
                <w:sz w:val="27"/>
                <w:szCs w:val="27"/>
                <w:lang w:eastAsia="ru-RU"/>
              </w:rPr>
              <w:t>об’єднаної</w:t>
            </w:r>
            <w:r w:rsidR="000A7AA0" w:rsidRPr="00D1325B">
              <w:rPr>
                <w:rFonts w:ascii="Times New Roman" w:eastAsia="Times New Roman" w:hAnsi="Times New Roman" w:cs="Times New Roman"/>
                <w:iCs/>
                <w:color w:val="000000"/>
                <w:sz w:val="27"/>
                <w:szCs w:val="27"/>
                <w:lang w:eastAsia="ru-RU"/>
              </w:rPr>
              <w:t xml:space="preserve"> </w:t>
            </w:r>
            <w:r w:rsidR="009D73A7" w:rsidRPr="00D1325B">
              <w:rPr>
                <w:rFonts w:ascii="Times New Roman" w:eastAsia="Times New Roman" w:hAnsi="Times New Roman" w:cs="Times New Roman"/>
                <w:iCs/>
                <w:color w:val="000000"/>
                <w:sz w:val="27"/>
                <w:szCs w:val="27"/>
                <w:lang w:eastAsia="ru-RU"/>
              </w:rPr>
              <w:t>територіальної громади, що підлягають передачі в оренду без проведення аукціону</w:t>
            </w:r>
            <w:r>
              <w:rPr>
                <w:rFonts w:ascii="Times New Roman" w:eastAsia="Times New Roman" w:hAnsi="Times New Roman" w:cs="Times New Roman"/>
                <w:iCs/>
                <w:color w:val="000000"/>
                <w:sz w:val="27"/>
                <w:szCs w:val="27"/>
                <w:lang w:eastAsia="ru-RU"/>
              </w:rPr>
              <w:t>»</w:t>
            </w:r>
            <w:r w:rsidR="009D7928">
              <w:rPr>
                <w:rFonts w:ascii="Times New Roman" w:eastAsia="Times New Roman" w:hAnsi="Times New Roman" w:cs="Times New Roman"/>
                <w:iCs/>
                <w:color w:val="000000"/>
                <w:sz w:val="27"/>
                <w:szCs w:val="27"/>
                <w:lang w:eastAsia="ru-RU"/>
              </w:rPr>
              <w:t xml:space="preserve"> (зі змінами)</w:t>
            </w:r>
          </w:p>
        </w:tc>
      </w:tr>
    </w:tbl>
    <w:p w:rsidR="004E56C3" w:rsidRPr="00D1325B" w:rsidRDefault="004E56C3"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7"/>
          <w:szCs w:val="27"/>
          <w:lang w:eastAsia="ru-RU"/>
        </w:rPr>
      </w:pPr>
    </w:p>
    <w:p w:rsidR="00DD39EB" w:rsidRPr="00514733" w:rsidRDefault="00457D17" w:rsidP="00514733">
      <w:pPr>
        <w:spacing w:after="0" w:line="240" w:lineRule="auto"/>
        <w:ind w:firstLine="708"/>
        <w:jc w:val="both"/>
        <w:outlineLvl w:val="0"/>
        <w:rPr>
          <w:rFonts w:ascii="Times New Roman" w:hAnsi="Times New Roman" w:cs="Times New Roman"/>
          <w:sz w:val="27"/>
          <w:szCs w:val="27"/>
        </w:rPr>
      </w:pPr>
      <w:r>
        <w:rPr>
          <w:rFonts w:ascii="Times New Roman" w:hAnsi="Times New Roman" w:cs="Times New Roman"/>
          <w:sz w:val="27"/>
          <w:szCs w:val="27"/>
        </w:rPr>
        <w:t>В</w:t>
      </w:r>
      <w:r w:rsidR="00EA312D" w:rsidRPr="00D1325B">
        <w:rPr>
          <w:rFonts w:ascii="Times New Roman" w:hAnsi="Times New Roman" w:cs="Times New Roman"/>
          <w:sz w:val="27"/>
          <w:szCs w:val="27"/>
        </w:rPr>
        <w:t>ідповідно до статей 6, 15 Закону України «Про оренду державного та комунального майна»</w:t>
      </w:r>
      <w:r w:rsidR="00DD39EB" w:rsidRPr="00D1325B">
        <w:rPr>
          <w:rFonts w:ascii="Times New Roman" w:hAnsi="Times New Roman" w:cs="Times New Roman"/>
          <w:sz w:val="27"/>
          <w:szCs w:val="27"/>
        </w:rPr>
        <w:t xml:space="preserve"> від 03.10.2019 № 157-ІХ, пункту 28 Порядку передачі в оренду державного та комунального майна, затвердженого постановою Кабінету Міністрів України від 03.06.2020 № 483 «Деякі питання оренди державного та комунального майна»</w:t>
      </w:r>
      <w:r w:rsidR="00DD39EB" w:rsidRPr="00D1325B">
        <w:rPr>
          <w:rFonts w:ascii="Times New Roman" w:eastAsia="Times New Roman" w:hAnsi="Times New Roman"/>
          <w:sz w:val="27"/>
          <w:szCs w:val="27"/>
          <w:lang w:eastAsia="ru-RU"/>
        </w:rPr>
        <w:t xml:space="preserve">, </w:t>
      </w:r>
      <w:r>
        <w:rPr>
          <w:rFonts w:ascii="Times New Roman" w:eastAsia="Times New Roman" w:hAnsi="Times New Roman"/>
          <w:iCs/>
          <w:color w:val="000000"/>
          <w:sz w:val="28"/>
          <w:szCs w:val="28"/>
          <w:lang w:eastAsia="ru-RU"/>
        </w:rPr>
        <w:t xml:space="preserve">враховуючи пропозиції постійної комісії з питань законності, </w:t>
      </w:r>
      <w:r>
        <w:rPr>
          <w:rFonts w:ascii="Times New Roman" w:eastAsia="Times New Roman" w:hAnsi="Times New Roman"/>
          <w:sz w:val="28"/>
          <w:szCs w:val="28"/>
          <w:lang w:eastAsia="ru-RU"/>
        </w:rPr>
        <w:t>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(протокол</w:t>
      </w:r>
      <w:r w:rsidR="00FD26B9">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від </w:t>
      </w:r>
      <w:r w:rsidR="006D5A47" w:rsidRPr="006D5A47">
        <w:rPr>
          <w:rFonts w:ascii="Times New Roman" w:eastAsia="Times New Roman" w:hAnsi="Times New Roman"/>
          <w:sz w:val="28"/>
          <w:szCs w:val="28"/>
          <w:lang w:eastAsia="ru-RU"/>
        </w:rPr>
        <w:t>05</w:t>
      </w:r>
      <w:r>
        <w:rPr>
          <w:rFonts w:ascii="Times New Roman" w:eastAsia="Times New Roman" w:hAnsi="Times New Roman"/>
          <w:sz w:val="28"/>
          <w:szCs w:val="28"/>
          <w:lang w:eastAsia="ru-RU"/>
        </w:rPr>
        <w:t xml:space="preserve"> </w:t>
      </w:r>
      <w:r w:rsidR="006D5A47">
        <w:rPr>
          <w:rFonts w:ascii="Times New Roman" w:eastAsia="Times New Roman" w:hAnsi="Times New Roman"/>
          <w:sz w:val="28"/>
          <w:szCs w:val="28"/>
          <w:lang w:eastAsia="ru-RU"/>
        </w:rPr>
        <w:t>березня</w:t>
      </w:r>
      <w:r>
        <w:rPr>
          <w:rFonts w:ascii="Times New Roman" w:eastAsia="Times New Roman" w:hAnsi="Times New Roman"/>
          <w:sz w:val="28"/>
          <w:szCs w:val="28"/>
          <w:lang w:eastAsia="ru-RU"/>
        </w:rPr>
        <w:t xml:space="preserve"> </w:t>
      </w:r>
      <w:r w:rsidRPr="00627CBB">
        <w:rPr>
          <w:rFonts w:ascii="Times New Roman" w:eastAsia="Times New Roman" w:hAnsi="Times New Roman"/>
          <w:sz w:val="28"/>
          <w:szCs w:val="28"/>
          <w:lang w:eastAsia="ru-RU"/>
        </w:rPr>
        <w:t>202</w:t>
      </w:r>
      <w:r w:rsidR="006D5A47">
        <w:rPr>
          <w:rFonts w:ascii="Times New Roman" w:eastAsia="Times New Roman" w:hAnsi="Times New Roman"/>
          <w:sz w:val="28"/>
          <w:szCs w:val="28"/>
          <w:lang w:eastAsia="ru-RU"/>
        </w:rPr>
        <w:t>1</w:t>
      </w:r>
      <w:r w:rsidRPr="00627CBB">
        <w:rPr>
          <w:rFonts w:ascii="Times New Roman" w:eastAsia="Times New Roman" w:hAnsi="Times New Roman"/>
          <w:sz w:val="28"/>
          <w:szCs w:val="28"/>
          <w:lang w:eastAsia="ru-RU"/>
        </w:rPr>
        <w:t xml:space="preserve"> року </w:t>
      </w:r>
      <w:r w:rsidRPr="00C007B6">
        <w:rPr>
          <w:rFonts w:ascii="Times New Roman" w:eastAsia="Times New Roman" w:hAnsi="Times New Roman"/>
          <w:sz w:val="28"/>
          <w:szCs w:val="28"/>
          <w:lang w:eastAsia="ru-RU"/>
        </w:rPr>
        <w:t xml:space="preserve">№ </w:t>
      </w:r>
      <w:r w:rsidR="000F4047">
        <w:rPr>
          <w:rFonts w:ascii="Times New Roman" w:eastAsia="Times New Roman" w:hAnsi="Times New Roman"/>
          <w:sz w:val="28"/>
          <w:szCs w:val="28"/>
          <w:lang w:eastAsia="ru-RU"/>
        </w:rPr>
        <w:t>4</w:t>
      </w:r>
      <w:r w:rsidR="00FD26B9">
        <w:rPr>
          <w:rFonts w:ascii="Times New Roman" w:eastAsia="Times New Roman" w:hAnsi="Times New Roman"/>
          <w:sz w:val="28"/>
          <w:szCs w:val="28"/>
          <w:lang w:eastAsia="ru-RU"/>
        </w:rPr>
        <w:t xml:space="preserve">, </w:t>
      </w:r>
      <w:r w:rsidR="009E51C1">
        <w:rPr>
          <w:rFonts w:ascii="Times New Roman" w:eastAsia="Times New Roman" w:hAnsi="Times New Roman"/>
          <w:sz w:val="28"/>
          <w:szCs w:val="28"/>
          <w:lang w:eastAsia="ru-RU"/>
        </w:rPr>
        <w:t xml:space="preserve">від 19 березня </w:t>
      </w:r>
      <w:r w:rsidR="009E51C1" w:rsidRPr="00627CBB">
        <w:rPr>
          <w:rFonts w:ascii="Times New Roman" w:eastAsia="Times New Roman" w:hAnsi="Times New Roman"/>
          <w:sz w:val="28"/>
          <w:szCs w:val="28"/>
          <w:lang w:eastAsia="ru-RU"/>
        </w:rPr>
        <w:t>202</w:t>
      </w:r>
      <w:r w:rsidR="009E51C1">
        <w:rPr>
          <w:rFonts w:ascii="Times New Roman" w:eastAsia="Times New Roman" w:hAnsi="Times New Roman"/>
          <w:sz w:val="28"/>
          <w:szCs w:val="28"/>
          <w:lang w:eastAsia="ru-RU"/>
        </w:rPr>
        <w:t>1</w:t>
      </w:r>
      <w:r w:rsidR="009E51C1" w:rsidRPr="00627CBB">
        <w:rPr>
          <w:rFonts w:ascii="Times New Roman" w:eastAsia="Times New Roman" w:hAnsi="Times New Roman"/>
          <w:sz w:val="28"/>
          <w:szCs w:val="28"/>
          <w:lang w:eastAsia="ru-RU"/>
        </w:rPr>
        <w:t xml:space="preserve"> року </w:t>
      </w:r>
      <w:r w:rsidR="009E51C1" w:rsidRPr="00C007B6">
        <w:rPr>
          <w:rFonts w:ascii="Times New Roman" w:eastAsia="Times New Roman" w:hAnsi="Times New Roman"/>
          <w:sz w:val="28"/>
          <w:szCs w:val="28"/>
          <w:lang w:eastAsia="ru-RU"/>
        </w:rPr>
        <w:t xml:space="preserve">№ </w:t>
      </w:r>
      <w:r w:rsidR="009E51C1">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w:t>
      </w:r>
      <w:r w:rsidR="00DD39EB" w:rsidRPr="00D1325B">
        <w:rPr>
          <w:rFonts w:ascii="Times New Roman" w:eastAsia="Times New Roman" w:hAnsi="Times New Roman"/>
          <w:sz w:val="27"/>
          <w:szCs w:val="27"/>
          <w:lang w:eastAsia="ru-RU"/>
        </w:rPr>
        <w:t xml:space="preserve">керуючись статтею 25, частиною п’ятою статті 60 Закону України «Про місцеве самоврядування в Україні», </w:t>
      </w:r>
      <w:r w:rsidR="00DD39EB" w:rsidRPr="00D1325B">
        <w:rPr>
          <w:rFonts w:ascii="Times New Roman" w:eastAsia="Times New Roman" w:hAnsi="Times New Roman"/>
          <w:b/>
          <w:sz w:val="27"/>
          <w:szCs w:val="27"/>
          <w:lang w:eastAsia="ru-RU"/>
        </w:rPr>
        <w:t>Сумська міська рада</w:t>
      </w:r>
    </w:p>
    <w:p w:rsidR="00D1325B" w:rsidRPr="00D1325B" w:rsidRDefault="00D1325B" w:rsidP="00D1159D">
      <w:pPr>
        <w:tabs>
          <w:tab w:val="center" w:pos="2977"/>
        </w:tabs>
        <w:spacing w:after="0" w:line="240" w:lineRule="auto"/>
        <w:ind w:right="-1" w:firstLine="851"/>
        <w:jc w:val="both"/>
        <w:rPr>
          <w:rFonts w:ascii="Times New Roman" w:eastAsia="Times New Roman" w:hAnsi="Times New Roman" w:cs="Times New Roman"/>
          <w:b/>
          <w:sz w:val="27"/>
          <w:szCs w:val="27"/>
          <w:lang w:eastAsia="ru-RU"/>
        </w:rPr>
      </w:pPr>
    </w:p>
    <w:p w:rsidR="00D1159D" w:rsidRPr="00D1325B" w:rsidRDefault="00D1159D" w:rsidP="00D1159D">
      <w:pPr>
        <w:spacing w:after="0" w:line="240" w:lineRule="auto"/>
        <w:jc w:val="center"/>
        <w:outlineLvl w:val="0"/>
        <w:rPr>
          <w:rFonts w:ascii="Times New Roman" w:eastAsia="Times New Roman" w:hAnsi="Times New Roman" w:cs="Times New Roman"/>
          <w:b/>
          <w:sz w:val="27"/>
          <w:szCs w:val="27"/>
          <w:lang w:eastAsia="ru-RU"/>
        </w:rPr>
      </w:pPr>
      <w:r w:rsidRPr="00D1325B">
        <w:rPr>
          <w:rFonts w:ascii="Times New Roman" w:eastAsia="Times New Roman" w:hAnsi="Times New Roman" w:cs="Times New Roman"/>
          <w:b/>
          <w:sz w:val="27"/>
          <w:szCs w:val="27"/>
          <w:lang w:eastAsia="ru-RU"/>
        </w:rPr>
        <w:t>ВИРІШИЛА:</w:t>
      </w:r>
    </w:p>
    <w:p w:rsidR="001D6F15" w:rsidRPr="00D1325B" w:rsidRDefault="001D6F15" w:rsidP="00D1159D">
      <w:pPr>
        <w:spacing w:after="0" w:line="240" w:lineRule="auto"/>
        <w:jc w:val="center"/>
        <w:outlineLvl w:val="0"/>
        <w:rPr>
          <w:rFonts w:ascii="Times New Roman" w:eastAsia="Times New Roman" w:hAnsi="Times New Roman" w:cs="Times New Roman"/>
          <w:sz w:val="27"/>
          <w:szCs w:val="27"/>
          <w:lang w:eastAsia="ru-RU"/>
        </w:rPr>
      </w:pPr>
    </w:p>
    <w:p w:rsidR="009D7928" w:rsidRDefault="009D7928" w:rsidP="00514733">
      <w:pPr>
        <w:spacing w:after="0" w:line="240" w:lineRule="auto"/>
        <w:ind w:right="-108" w:firstLine="708"/>
        <w:jc w:val="both"/>
        <w:outlineLvl w:val="0"/>
        <w:rPr>
          <w:rFonts w:ascii="Times New Roman" w:eastAsia="Times New Roman" w:hAnsi="Times New Roman" w:cs="Times New Roman"/>
          <w:iCs/>
          <w:color w:val="000000"/>
          <w:sz w:val="27"/>
          <w:szCs w:val="27"/>
          <w:lang w:eastAsia="ru-RU"/>
        </w:rPr>
      </w:pPr>
      <w:r>
        <w:rPr>
          <w:rFonts w:ascii="Times New Roman" w:eastAsia="Times New Roman" w:hAnsi="Times New Roman" w:cs="Times New Roman"/>
          <w:sz w:val="27"/>
          <w:szCs w:val="27"/>
          <w:lang w:eastAsia="ru-RU"/>
        </w:rPr>
        <w:t>1</w:t>
      </w:r>
      <w:r w:rsidR="00D1159D" w:rsidRPr="00514733">
        <w:rPr>
          <w:rFonts w:ascii="Times New Roman" w:eastAsia="Times New Roman" w:hAnsi="Times New Roman" w:cs="Times New Roman"/>
          <w:sz w:val="27"/>
          <w:szCs w:val="27"/>
          <w:lang w:eastAsia="ru-RU"/>
        </w:rPr>
        <w:t xml:space="preserve">. </w:t>
      </w:r>
      <w:proofErr w:type="spellStart"/>
      <w:r w:rsidR="00514733" w:rsidRPr="00514733">
        <w:rPr>
          <w:rFonts w:ascii="Times New Roman" w:eastAsia="Times New Roman" w:hAnsi="Times New Roman" w:cs="Times New Roman"/>
          <w:sz w:val="27"/>
          <w:szCs w:val="27"/>
          <w:lang w:eastAsia="ru-RU"/>
        </w:rPr>
        <w:t>Внести</w:t>
      </w:r>
      <w:proofErr w:type="spellEnd"/>
      <w:r w:rsidR="00514733" w:rsidRPr="00514733">
        <w:rPr>
          <w:rFonts w:ascii="Times New Roman" w:eastAsia="Times New Roman" w:hAnsi="Times New Roman" w:cs="Times New Roman"/>
          <w:sz w:val="27"/>
          <w:szCs w:val="27"/>
          <w:lang w:eastAsia="ru-RU"/>
        </w:rPr>
        <w:t xml:space="preserve"> зміни </w:t>
      </w:r>
      <w:r>
        <w:rPr>
          <w:rFonts w:ascii="Times New Roman" w:eastAsia="Times New Roman" w:hAnsi="Times New Roman" w:cs="Times New Roman"/>
          <w:sz w:val="27"/>
          <w:szCs w:val="27"/>
          <w:lang w:eastAsia="ru-RU"/>
        </w:rPr>
        <w:t xml:space="preserve">до </w:t>
      </w:r>
      <w:r w:rsidR="00514733" w:rsidRPr="00514733">
        <w:rPr>
          <w:rFonts w:ascii="Times New Roman" w:eastAsia="Times New Roman" w:hAnsi="Times New Roman" w:cs="Times New Roman"/>
          <w:sz w:val="27"/>
          <w:szCs w:val="27"/>
          <w:lang w:eastAsia="ru-RU"/>
        </w:rPr>
        <w:t xml:space="preserve">рішення </w:t>
      </w:r>
      <w:r>
        <w:rPr>
          <w:rFonts w:ascii="Times New Roman" w:eastAsia="Times New Roman" w:hAnsi="Times New Roman" w:cs="Times New Roman"/>
          <w:iCs/>
          <w:color w:val="000000"/>
          <w:sz w:val="27"/>
          <w:szCs w:val="27"/>
          <w:lang w:eastAsia="ru-RU"/>
        </w:rPr>
        <w:t xml:space="preserve">Сумської міської ради </w:t>
      </w:r>
      <w:r w:rsidR="00514733" w:rsidRPr="00514733">
        <w:rPr>
          <w:rFonts w:ascii="Times New Roman" w:eastAsia="Times New Roman" w:hAnsi="Times New Roman" w:cs="Times New Roman"/>
          <w:iCs/>
          <w:color w:val="000000"/>
          <w:sz w:val="27"/>
          <w:szCs w:val="27"/>
          <w:lang w:eastAsia="ru-RU"/>
        </w:rPr>
        <w:t>від 23 вересня 2020 року</w:t>
      </w:r>
      <w:r>
        <w:rPr>
          <w:rFonts w:ascii="Times New Roman" w:eastAsia="Times New Roman" w:hAnsi="Times New Roman" w:cs="Times New Roman"/>
          <w:iCs/>
          <w:color w:val="000000"/>
          <w:sz w:val="27"/>
          <w:szCs w:val="27"/>
          <w:lang w:eastAsia="ru-RU"/>
        </w:rPr>
        <w:t xml:space="preserve">                          </w:t>
      </w:r>
      <w:r w:rsidR="00514733" w:rsidRPr="00514733">
        <w:rPr>
          <w:rFonts w:ascii="Times New Roman" w:eastAsia="Times New Roman" w:hAnsi="Times New Roman" w:cs="Times New Roman"/>
          <w:iCs/>
          <w:color w:val="000000"/>
          <w:sz w:val="27"/>
          <w:szCs w:val="27"/>
          <w:lang w:eastAsia="ru-RU"/>
        </w:rPr>
        <w:t xml:space="preserve"> № 7392-МР «Про затвердження Переліку другого типу об’єктів комунальної власності Сумської міської </w:t>
      </w:r>
      <w:r w:rsidR="00561D8D" w:rsidRPr="00D1325B">
        <w:rPr>
          <w:rFonts w:ascii="Times New Roman" w:eastAsia="Times New Roman" w:hAnsi="Times New Roman" w:cs="Times New Roman"/>
          <w:iCs/>
          <w:color w:val="000000"/>
          <w:sz w:val="27"/>
          <w:szCs w:val="27"/>
          <w:lang w:eastAsia="ru-RU"/>
        </w:rPr>
        <w:t>об’єднаної</w:t>
      </w:r>
      <w:r w:rsidR="00561D8D" w:rsidRPr="00514733">
        <w:rPr>
          <w:rFonts w:ascii="Times New Roman" w:eastAsia="Times New Roman" w:hAnsi="Times New Roman" w:cs="Times New Roman"/>
          <w:iCs/>
          <w:color w:val="000000"/>
          <w:sz w:val="27"/>
          <w:szCs w:val="27"/>
          <w:lang w:eastAsia="ru-RU"/>
        </w:rPr>
        <w:t xml:space="preserve"> </w:t>
      </w:r>
      <w:r w:rsidR="00514733" w:rsidRPr="00514733">
        <w:rPr>
          <w:rFonts w:ascii="Times New Roman" w:eastAsia="Times New Roman" w:hAnsi="Times New Roman" w:cs="Times New Roman"/>
          <w:iCs/>
          <w:color w:val="000000"/>
          <w:sz w:val="27"/>
          <w:szCs w:val="27"/>
          <w:lang w:eastAsia="ru-RU"/>
        </w:rPr>
        <w:t>територіальної громади, що підлягають передачі в оренду без проведення аукціону»</w:t>
      </w:r>
      <w:r w:rsidR="00FF3456">
        <w:rPr>
          <w:rFonts w:ascii="Times New Roman" w:eastAsia="Times New Roman" w:hAnsi="Times New Roman" w:cs="Times New Roman"/>
          <w:iCs/>
          <w:color w:val="000000"/>
          <w:sz w:val="27"/>
          <w:szCs w:val="27"/>
          <w:lang w:eastAsia="ru-RU"/>
        </w:rPr>
        <w:t>,</w:t>
      </w:r>
      <w:r w:rsidR="00514733" w:rsidRPr="00514733">
        <w:rPr>
          <w:rFonts w:ascii="Times New Roman" w:eastAsia="Times New Roman" w:hAnsi="Times New Roman" w:cs="Times New Roman"/>
          <w:iCs/>
          <w:color w:val="000000"/>
          <w:sz w:val="27"/>
          <w:szCs w:val="27"/>
          <w:lang w:eastAsia="ru-RU"/>
        </w:rPr>
        <w:t xml:space="preserve"> </w:t>
      </w:r>
      <w:r>
        <w:rPr>
          <w:rFonts w:ascii="Times New Roman" w:eastAsia="Times New Roman" w:hAnsi="Times New Roman" w:cs="Times New Roman"/>
          <w:iCs/>
          <w:color w:val="000000"/>
          <w:sz w:val="27"/>
          <w:szCs w:val="27"/>
          <w:lang w:eastAsia="ru-RU"/>
        </w:rPr>
        <w:t xml:space="preserve">а саме: </w:t>
      </w:r>
    </w:p>
    <w:p w:rsidR="009D7928" w:rsidRDefault="009D7928" w:rsidP="00514733">
      <w:pPr>
        <w:spacing w:after="0" w:line="240" w:lineRule="auto"/>
        <w:ind w:right="-108" w:firstLine="708"/>
        <w:jc w:val="both"/>
        <w:outlineLvl w:val="0"/>
        <w:rPr>
          <w:rFonts w:ascii="Times New Roman" w:eastAsia="Times New Roman" w:hAnsi="Times New Roman" w:cs="Times New Roman"/>
          <w:sz w:val="27"/>
          <w:szCs w:val="27"/>
          <w:lang w:eastAsia="ru-RU"/>
        </w:rPr>
      </w:pPr>
      <w:r>
        <w:rPr>
          <w:rFonts w:ascii="Times New Roman" w:eastAsia="Times New Roman" w:hAnsi="Times New Roman" w:cs="Times New Roman"/>
          <w:iCs/>
          <w:color w:val="000000"/>
          <w:sz w:val="27"/>
          <w:szCs w:val="27"/>
          <w:lang w:eastAsia="ru-RU"/>
        </w:rPr>
        <w:t xml:space="preserve">1.1. У </w:t>
      </w:r>
      <w:r>
        <w:rPr>
          <w:rFonts w:ascii="Times New Roman" w:eastAsia="Times New Roman" w:hAnsi="Times New Roman" w:cs="Times New Roman"/>
          <w:sz w:val="27"/>
          <w:szCs w:val="27"/>
          <w:lang w:eastAsia="ru-RU"/>
        </w:rPr>
        <w:t>назві та по тексту рішення слова «</w:t>
      </w:r>
      <w:r w:rsidRPr="00D1325B">
        <w:rPr>
          <w:rFonts w:ascii="Times New Roman" w:eastAsia="Times New Roman" w:hAnsi="Times New Roman" w:cs="Times New Roman"/>
          <w:iCs/>
          <w:color w:val="000000"/>
          <w:sz w:val="27"/>
          <w:szCs w:val="27"/>
          <w:lang w:eastAsia="ru-RU"/>
        </w:rPr>
        <w:t>Сумської міської об’єднаної територіальної громади</w:t>
      </w:r>
      <w:r>
        <w:rPr>
          <w:rFonts w:ascii="Times New Roman" w:eastAsia="Times New Roman" w:hAnsi="Times New Roman" w:cs="Times New Roman"/>
          <w:sz w:val="27"/>
          <w:szCs w:val="27"/>
          <w:lang w:eastAsia="ru-RU"/>
        </w:rPr>
        <w:t>» замінити на слова «</w:t>
      </w:r>
      <w:r w:rsidRPr="00D1325B">
        <w:rPr>
          <w:rFonts w:ascii="Times New Roman" w:eastAsia="Times New Roman" w:hAnsi="Times New Roman" w:cs="Times New Roman"/>
          <w:iCs/>
          <w:color w:val="000000"/>
          <w:sz w:val="27"/>
          <w:szCs w:val="27"/>
          <w:lang w:eastAsia="ru-RU"/>
        </w:rPr>
        <w:t>Сумської міської територіальної громади</w:t>
      </w:r>
      <w:r>
        <w:rPr>
          <w:rFonts w:ascii="Times New Roman" w:eastAsia="Times New Roman" w:hAnsi="Times New Roman" w:cs="Times New Roman"/>
          <w:iCs/>
          <w:color w:val="000000"/>
          <w:sz w:val="27"/>
          <w:szCs w:val="27"/>
          <w:lang w:eastAsia="ru-RU"/>
        </w:rPr>
        <w:t>»</w:t>
      </w:r>
      <w:r w:rsidR="00C43819">
        <w:rPr>
          <w:rFonts w:ascii="Times New Roman" w:eastAsia="Times New Roman" w:hAnsi="Times New Roman" w:cs="Times New Roman"/>
          <w:sz w:val="27"/>
          <w:szCs w:val="27"/>
          <w:lang w:eastAsia="ru-RU"/>
        </w:rPr>
        <w:t>.</w:t>
      </w:r>
    </w:p>
    <w:p w:rsidR="009D7928" w:rsidRDefault="009D7928" w:rsidP="00514733">
      <w:pPr>
        <w:spacing w:after="0" w:line="240" w:lineRule="auto"/>
        <w:ind w:right="-108" w:firstLine="708"/>
        <w:jc w:val="both"/>
        <w:outlineLvl w:val="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1.2. Додаток до рішення доповнити наступними пунктами:</w:t>
      </w:r>
    </w:p>
    <w:p w:rsidR="00514733" w:rsidRPr="00514733" w:rsidRDefault="00514733" w:rsidP="00514733">
      <w:pPr>
        <w:spacing w:after="0" w:line="240" w:lineRule="auto"/>
        <w:ind w:right="-108" w:firstLine="708"/>
        <w:jc w:val="both"/>
        <w:outlineLvl w:val="0"/>
        <w:rPr>
          <w:rFonts w:ascii="Times New Roman" w:eastAsia="Times New Roman" w:hAnsi="Times New Roman" w:cs="Times New Roman"/>
          <w:iCs/>
          <w:color w:val="000000"/>
          <w:sz w:val="27"/>
          <w:szCs w:val="27"/>
          <w:lang w:eastAsia="ru-RU"/>
        </w:rPr>
      </w:pPr>
    </w:p>
    <w:tbl>
      <w:tblPr>
        <w:tblStyle w:val="a8"/>
        <w:tblW w:w="9634" w:type="dxa"/>
        <w:tblLook w:val="04A0" w:firstRow="1" w:lastRow="0" w:firstColumn="1" w:lastColumn="0" w:noHBand="0" w:noVBand="1"/>
      </w:tblPr>
      <w:tblGrid>
        <w:gridCol w:w="587"/>
        <w:gridCol w:w="2494"/>
        <w:gridCol w:w="2161"/>
        <w:gridCol w:w="3100"/>
        <w:gridCol w:w="1292"/>
      </w:tblGrid>
      <w:tr w:rsidR="00514733" w:rsidRPr="00514733" w:rsidTr="003B3DE4">
        <w:trPr>
          <w:trHeight w:val="823"/>
        </w:trPr>
        <w:tc>
          <w:tcPr>
            <w:tcW w:w="587" w:type="dxa"/>
          </w:tcPr>
          <w:p w:rsidR="00514733" w:rsidRPr="00514733" w:rsidRDefault="00514733" w:rsidP="000F4047">
            <w:pPr>
              <w:tabs>
                <w:tab w:val="center" w:pos="4153"/>
                <w:tab w:val="right" w:pos="8306"/>
              </w:tabs>
              <w:jc w:val="both"/>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1</w:t>
            </w:r>
            <w:r w:rsidR="000F4047">
              <w:rPr>
                <w:rFonts w:ascii="Times New Roman" w:eastAsia="Times New Roman" w:hAnsi="Times New Roman" w:cs="Times New Roman"/>
                <w:sz w:val="27"/>
                <w:szCs w:val="27"/>
                <w:lang w:eastAsia="ru-RU"/>
              </w:rPr>
              <w:t>9</w:t>
            </w:r>
            <w:r w:rsidRPr="00514733">
              <w:rPr>
                <w:rFonts w:ascii="Times New Roman" w:eastAsia="Times New Roman" w:hAnsi="Times New Roman" w:cs="Times New Roman"/>
                <w:sz w:val="27"/>
                <w:szCs w:val="27"/>
                <w:lang w:eastAsia="ru-RU"/>
              </w:rPr>
              <w:t>.</w:t>
            </w:r>
          </w:p>
        </w:tc>
        <w:tc>
          <w:tcPr>
            <w:tcW w:w="2494" w:type="dxa"/>
          </w:tcPr>
          <w:p w:rsidR="00514733" w:rsidRDefault="00514733" w:rsidP="000F4047">
            <w:pPr>
              <w:tabs>
                <w:tab w:val="center" w:pos="4153"/>
                <w:tab w:val="right" w:pos="8306"/>
              </w:tabs>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 xml:space="preserve">м. Суми, </w:t>
            </w:r>
            <w:r w:rsidR="00FF3456">
              <w:rPr>
                <w:rFonts w:ascii="Times New Roman" w:eastAsia="Times New Roman" w:hAnsi="Times New Roman" w:cs="Times New Roman"/>
                <w:sz w:val="27"/>
                <w:szCs w:val="27"/>
                <w:lang w:eastAsia="ru-RU"/>
              </w:rPr>
              <w:br/>
            </w:r>
            <w:r w:rsidRPr="00514733">
              <w:rPr>
                <w:rFonts w:ascii="Times New Roman" w:eastAsia="Times New Roman" w:hAnsi="Times New Roman" w:cs="Times New Roman"/>
                <w:sz w:val="27"/>
                <w:szCs w:val="27"/>
                <w:lang w:eastAsia="ru-RU"/>
              </w:rPr>
              <w:t xml:space="preserve">вул. </w:t>
            </w:r>
            <w:r w:rsidR="000F4047">
              <w:rPr>
                <w:rFonts w:ascii="Times New Roman" w:eastAsia="Times New Roman" w:hAnsi="Times New Roman" w:cs="Times New Roman"/>
                <w:sz w:val="27"/>
                <w:szCs w:val="27"/>
                <w:lang w:eastAsia="ru-RU"/>
              </w:rPr>
              <w:t>Інтернаціоналістів</w:t>
            </w:r>
            <w:r w:rsidRPr="00514733">
              <w:rPr>
                <w:rFonts w:ascii="Times New Roman" w:eastAsia="Times New Roman" w:hAnsi="Times New Roman" w:cs="Times New Roman"/>
                <w:sz w:val="27"/>
                <w:szCs w:val="27"/>
                <w:lang w:eastAsia="ru-RU"/>
              </w:rPr>
              <w:t xml:space="preserve">, </w:t>
            </w:r>
            <w:r w:rsidR="00CC0269">
              <w:rPr>
                <w:rFonts w:ascii="Times New Roman" w:eastAsia="Times New Roman" w:hAnsi="Times New Roman" w:cs="Times New Roman"/>
                <w:sz w:val="27"/>
                <w:szCs w:val="27"/>
                <w:lang w:eastAsia="ru-RU"/>
              </w:rPr>
              <w:t xml:space="preserve">буд. </w:t>
            </w:r>
            <w:r w:rsidR="000F4047">
              <w:rPr>
                <w:rFonts w:ascii="Times New Roman" w:eastAsia="Times New Roman" w:hAnsi="Times New Roman" w:cs="Times New Roman"/>
                <w:sz w:val="27"/>
                <w:szCs w:val="27"/>
                <w:lang w:eastAsia="ru-RU"/>
              </w:rPr>
              <w:t>21</w:t>
            </w:r>
          </w:p>
          <w:p w:rsidR="009E51C1" w:rsidRPr="00514733" w:rsidRDefault="009E51C1" w:rsidP="000F4047">
            <w:pPr>
              <w:tabs>
                <w:tab w:val="center" w:pos="4153"/>
                <w:tab w:val="right" w:pos="8306"/>
              </w:tabs>
              <w:rPr>
                <w:rFonts w:ascii="Times New Roman" w:eastAsia="Times New Roman" w:hAnsi="Times New Roman" w:cs="Times New Roman"/>
                <w:sz w:val="27"/>
                <w:szCs w:val="27"/>
                <w:lang w:eastAsia="ru-RU"/>
              </w:rPr>
            </w:pPr>
          </w:p>
        </w:tc>
        <w:tc>
          <w:tcPr>
            <w:tcW w:w="2161" w:type="dxa"/>
          </w:tcPr>
          <w:p w:rsidR="00514733" w:rsidRPr="00514733" w:rsidRDefault="00514733" w:rsidP="002401F8">
            <w:pPr>
              <w:tabs>
                <w:tab w:val="center" w:pos="4153"/>
                <w:tab w:val="right" w:pos="8306"/>
              </w:tabs>
              <w:jc w:val="both"/>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нежитлові приміщення</w:t>
            </w:r>
          </w:p>
        </w:tc>
        <w:tc>
          <w:tcPr>
            <w:tcW w:w="3100" w:type="dxa"/>
          </w:tcPr>
          <w:p w:rsidR="00514733" w:rsidRPr="004E56C3" w:rsidRDefault="00514733" w:rsidP="00BF7826">
            <w:pPr>
              <w:tabs>
                <w:tab w:val="center" w:pos="4153"/>
                <w:tab w:val="right" w:pos="8306"/>
              </w:tabs>
              <w:rPr>
                <w:rFonts w:ascii="Times New Roman" w:hAnsi="Times New Roman" w:cs="Times New Roman"/>
                <w:sz w:val="27"/>
                <w:szCs w:val="27"/>
              </w:rPr>
            </w:pPr>
            <w:r w:rsidRPr="004E56C3">
              <w:rPr>
                <w:rFonts w:ascii="Times New Roman" w:eastAsia="Times New Roman" w:hAnsi="Times New Roman" w:cs="Times New Roman"/>
                <w:sz w:val="27"/>
                <w:szCs w:val="27"/>
                <w:lang w:eastAsia="ru-RU"/>
              </w:rPr>
              <w:t xml:space="preserve">розміщення </w:t>
            </w:r>
            <w:r w:rsidR="00BF7826">
              <w:rPr>
                <w:rFonts w:ascii="Times New Roman" w:eastAsia="Times New Roman" w:hAnsi="Times New Roman" w:cs="Times New Roman"/>
                <w:sz w:val="27"/>
                <w:szCs w:val="27"/>
                <w:lang w:eastAsia="ru-RU"/>
              </w:rPr>
              <w:t xml:space="preserve">залу загальної </w:t>
            </w:r>
            <w:r w:rsidR="004E56C3" w:rsidRPr="004E56C3">
              <w:rPr>
                <w:rFonts w:ascii="Times New Roman" w:eastAsia="Times New Roman" w:hAnsi="Times New Roman" w:cs="Times New Roman"/>
                <w:sz w:val="27"/>
                <w:szCs w:val="27"/>
                <w:lang w:eastAsia="ru-RU"/>
              </w:rPr>
              <w:t>фізичної підготовки</w:t>
            </w:r>
          </w:p>
          <w:p w:rsidR="006C031D" w:rsidRPr="00514733" w:rsidRDefault="006C031D" w:rsidP="00FF3456">
            <w:pPr>
              <w:tabs>
                <w:tab w:val="center" w:pos="4153"/>
                <w:tab w:val="right" w:pos="8306"/>
              </w:tabs>
              <w:jc w:val="both"/>
              <w:rPr>
                <w:rFonts w:ascii="Times New Roman" w:eastAsia="Times New Roman" w:hAnsi="Times New Roman" w:cs="Times New Roman"/>
                <w:sz w:val="27"/>
                <w:szCs w:val="27"/>
                <w:lang w:eastAsia="ru-RU"/>
              </w:rPr>
            </w:pPr>
          </w:p>
        </w:tc>
        <w:tc>
          <w:tcPr>
            <w:tcW w:w="1292" w:type="dxa"/>
          </w:tcPr>
          <w:p w:rsidR="00514733" w:rsidRPr="00514733" w:rsidRDefault="0057554E" w:rsidP="002401F8">
            <w:pPr>
              <w:tabs>
                <w:tab w:val="center" w:pos="4153"/>
                <w:tab w:val="right" w:pos="8306"/>
              </w:tabs>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68,5</w:t>
            </w:r>
          </w:p>
        </w:tc>
      </w:tr>
      <w:tr w:rsidR="003B3DE4" w:rsidRPr="00514733" w:rsidTr="003B3DE4">
        <w:trPr>
          <w:trHeight w:val="823"/>
        </w:trPr>
        <w:tc>
          <w:tcPr>
            <w:tcW w:w="587" w:type="dxa"/>
          </w:tcPr>
          <w:p w:rsidR="003B3DE4" w:rsidRPr="00514733" w:rsidRDefault="003B3DE4" w:rsidP="000F4047">
            <w:pPr>
              <w:tabs>
                <w:tab w:val="center" w:pos="4153"/>
                <w:tab w:val="right" w:pos="8306"/>
              </w:tabs>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20.</w:t>
            </w:r>
          </w:p>
        </w:tc>
        <w:tc>
          <w:tcPr>
            <w:tcW w:w="2494" w:type="dxa"/>
          </w:tcPr>
          <w:p w:rsidR="003B3DE4" w:rsidRPr="00514733" w:rsidRDefault="003B3DE4" w:rsidP="0020495A">
            <w:pPr>
              <w:tabs>
                <w:tab w:val="center" w:pos="4153"/>
                <w:tab w:val="right" w:pos="8306"/>
              </w:tabs>
              <w:rPr>
                <w:rFonts w:ascii="Times New Roman" w:eastAsia="Times New Roman" w:hAnsi="Times New Roman" w:cs="Times New Roman"/>
                <w:sz w:val="27"/>
                <w:szCs w:val="27"/>
                <w:lang w:eastAsia="ru-RU"/>
              </w:rPr>
            </w:pPr>
            <w:bookmarkStart w:id="0" w:name="_GoBack"/>
            <w:bookmarkEnd w:id="0"/>
          </w:p>
        </w:tc>
        <w:tc>
          <w:tcPr>
            <w:tcW w:w="2161" w:type="dxa"/>
          </w:tcPr>
          <w:p w:rsidR="003B3DE4" w:rsidRPr="00514733" w:rsidRDefault="003B3DE4" w:rsidP="003B3DE4">
            <w:pPr>
              <w:tabs>
                <w:tab w:val="center" w:pos="4153"/>
                <w:tab w:val="right" w:pos="8306"/>
              </w:tabs>
              <w:jc w:val="both"/>
              <w:rPr>
                <w:rFonts w:ascii="Times New Roman" w:eastAsia="Times New Roman" w:hAnsi="Times New Roman" w:cs="Times New Roman"/>
                <w:sz w:val="27"/>
                <w:szCs w:val="27"/>
                <w:lang w:eastAsia="ru-RU"/>
              </w:rPr>
            </w:pPr>
          </w:p>
        </w:tc>
        <w:tc>
          <w:tcPr>
            <w:tcW w:w="3100" w:type="dxa"/>
          </w:tcPr>
          <w:p w:rsidR="003B3DE4" w:rsidRPr="004E56C3" w:rsidRDefault="003B3DE4" w:rsidP="00BF7826">
            <w:pPr>
              <w:tabs>
                <w:tab w:val="center" w:pos="4153"/>
                <w:tab w:val="right" w:pos="8306"/>
              </w:tabs>
              <w:rPr>
                <w:rFonts w:ascii="Times New Roman" w:eastAsia="Times New Roman" w:hAnsi="Times New Roman" w:cs="Times New Roman"/>
                <w:sz w:val="27"/>
                <w:szCs w:val="27"/>
                <w:lang w:eastAsia="ru-RU"/>
              </w:rPr>
            </w:pPr>
          </w:p>
        </w:tc>
        <w:tc>
          <w:tcPr>
            <w:tcW w:w="1292" w:type="dxa"/>
          </w:tcPr>
          <w:p w:rsidR="003B3DE4" w:rsidRDefault="003A2271" w:rsidP="002401F8">
            <w:pPr>
              <w:tabs>
                <w:tab w:val="center" w:pos="4153"/>
                <w:tab w:val="right" w:pos="8306"/>
              </w:tabs>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981,6</w:t>
            </w:r>
          </w:p>
        </w:tc>
      </w:tr>
    </w:tbl>
    <w:p w:rsidR="00BA39C1" w:rsidRDefault="00BA39C1" w:rsidP="0057554E">
      <w:pPr>
        <w:shd w:val="clear" w:color="auto" w:fill="FFFFFF"/>
        <w:spacing w:after="0" w:line="240" w:lineRule="auto"/>
        <w:ind w:firstLine="708"/>
        <w:jc w:val="both"/>
        <w:rPr>
          <w:rFonts w:ascii="Times New Roman" w:eastAsia="Times New Roman" w:hAnsi="Times New Roman" w:cs="Times New Roman"/>
          <w:sz w:val="27"/>
          <w:szCs w:val="27"/>
          <w:lang w:eastAsia="ru-RU"/>
        </w:rPr>
      </w:pPr>
    </w:p>
    <w:p w:rsidR="00522F6C" w:rsidRPr="00D1325B" w:rsidRDefault="00C43819" w:rsidP="0057554E">
      <w:pPr>
        <w:shd w:val="clear" w:color="auto" w:fill="FFFFFF"/>
        <w:spacing w:after="0" w:line="24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w:t>
      </w:r>
      <w:r w:rsidR="00D1159D" w:rsidRPr="00D1325B">
        <w:rPr>
          <w:rFonts w:ascii="Times New Roman" w:eastAsia="Times New Roman" w:hAnsi="Times New Roman" w:cs="Times New Roman"/>
          <w:sz w:val="27"/>
          <w:szCs w:val="27"/>
          <w:lang w:eastAsia="ru-RU"/>
        </w:rPr>
        <w:t xml:space="preserve">. </w:t>
      </w:r>
      <w:r w:rsidR="00522F6C" w:rsidRPr="00D1325B">
        <w:rPr>
          <w:rFonts w:ascii="Times New Roman" w:eastAsia="Times New Roman" w:hAnsi="Times New Roman" w:cs="Times New Roman"/>
          <w:sz w:val="27"/>
          <w:szCs w:val="27"/>
          <w:lang w:eastAsia="ru-RU"/>
        </w:rPr>
        <w:t xml:space="preserve">Організацію виконання цього рішення покласти на першого заступника міського голови </w:t>
      </w:r>
      <w:r w:rsidR="00827A3D">
        <w:rPr>
          <w:rFonts w:ascii="Times New Roman" w:eastAsia="Times New Roman" w:hAnsi="Times New Roman" w:cs="Times New Roman"/>
          <w:sz w:val="27"/>
          <w:szCs w:val="27"/>
          <w:lang w:eastAsia="ru-RU"/>
        </w:rPr>
        <w:t>Бондаренка М</w:t>
      </w:r>
      <w:r w:rsidR="00522F6C" w:rsidRPr="00D1325B">
        <w:rPr>
          <w:rFonts w:ascii="Times New Roman" w:eastAsia="Times New Roman" w:hAnsi="Times New Roman" w:cs="Times New Roman"/>
          <w:sz w:val="27"/>
          <w:szCs w:val="27"/>
          <w:lang w:eastAsia="ru-RU"/>
        </w:rPr>
        <w:t>.</w:t>
      </w:r>
      <w:r w:rsidR="00EE7143">
        <w:rPr>
          <w:rFonts w:ascii="Times New Roman" w:eastAsia="Times New Roman" w:hAnsi="Times New Roman" w:cs="Times New Roman"/>
          <w:sz w:val="27"/>
          <w:szCs w:val="27"/>
          <w:lang w:eastAsia="ru-RU"/>
        </w:rPr>
        <w:t>Є</w:t>
      </w:r>
      <w:r w:rsidR="00522F6C" w:rsidRPr="00D1325B">
        <w:rPr>
          <w:rFonts w:ascii="Times New Roman" w:eastAsia="Times New Roman" w:hAnsi="Times New Roman" w:cs="Times New Roman"/>
          <w:sz w:val="27"/>
          <w:szCs w:val="27"/>
          <w:lang w:eastAsia="ru-RU"/>
        </w:rPr>
        <w:t>.</w:t>
      </w:r>
    </w:p>
    <w:p w:rsidR="00522F6C"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A823D7"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A823D7" w:rsidRPr="00D1325B"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522F6C" w:rsidRPr="00D1325B"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B01D06" w:rsidRPr="00D1325B" w:rsidRDefault="00B01D06" w:rsidP="00B01D06">
      <w:pPr>
        <w:pStyle w:val="a5"/>
        <w:tabs>
          <w:tab w:val="center" w:pos="680"/>
        </w:tabs>
        <w:jc w:val="both"/>
        <w:rPr>
          <w:sz w:val="27"/>
          <w:szCs w:val="27"/>
        </w:rPr>
      </w:pPr>
      <w:r w:rsidRPr="00D1325B">
        <w:rPr>
          <w:sz w:val="27"/>
          <w:szCs w:val="27"/>
          <w:lang w:val="uk-UA"/>
        </w:rPr>
        <w:t>Сумський м</w:t>
      </w:r>
      <w:proofErr w:type="spellStart"/>
      <w:r w:rsidRPr="00D1325B">
        <w:rPr>
          <w:sz w:val="27"/>
          <w:szCs w:val="27"/>
        </w:rPr>
        <w:t>іський</w:t>
      </w:r>
      <w:proofErr w:type="spellEnd"/>
      <w:r w:rsidRPr="00D1325B">
        <w:rPr>
          <w:sz w:val="27"/>
          <w:szCs w:val="27"/>
        </w:rPr>
        <w:t xml:space="preserve"> голова</w:t>
      </w:r>
      <w:r w:rsidRPr="00D1325B">
        <w:rPr>
          <w:sz w:val="27"/>
          <w:szCs w:val="27"/>
          <w:lang w:val="uk-UA"/>
        </w:rPr>
        <w:t xml:space="preserve">         </w:t>
      </w:r>
      <w:r w:rsidRPr="00D1325B">
        <w:rPr>
          <w:sz w:val="27"/>
          <w:szCs w:val="27"/>
        </w:rPr>
        <w:t xml:space="preserve">                                             </w:t>
      </w:r>
      <w:r w:rsidR="00FF3456">
        <w:rPr>
          <w:sz w:val="27"/>
          <w:szCs w:val="27"/>
          <w:lang w:val="uk-UA"/>
        </w:rPr>
        <w:t xml:space="preserve">      </w:t>
      </w:r>
      <w:r w:rsidRPr="00D1325B">
        <w:rPr>
          <w:sz w:val="27"/>
          <w:szCs w:val="27"/>
        </w:rPr>
        <w:t xml:space="preserve">                О.М.</w:t>
      </w:r>
      <w:r w:rsidR="00FF3456">
        <w:rPr>
          <w:sz w:val="27"/>
          <w:szCs w:val="27"/>
          <w:lang w:val="uk-UA"/>
        </w:rPr>
        <w:t xml:space="preserve"> </w:t>
      </w:r>
      <w:r w:rsidRPr="00D1325B">
        <w:rPr>
          <w:sz w:val="27"/>
          <w:szCs w:val="27"/>
        </w:rPr>
        <w:t>Лисенко</w:t>
      </w:r>
    </w:p>
    <w:p w:rsidR="00B01D06" w:rsidRPr="00D1325B" w:rsidRDefault="00B01D06" w:rsidP="00B01D06">
      <w:pPr>
        <w:pStyle w:val="a5"/>
        <w:jc w:val="both"/>
        <w:rPr>
          <w:sz w:val="27"/>
          <w:szCs w:val="27"/>
        </w:rPr>
      </w:pPr>
    </w:p>
    <w:p w:rsidR="00B01D06" w:rsidRPr="00D1325B" w:rsidRDefault="00B01D06" w:rsidP="00B01D06">
      <w:pPr>
        <w:pStyle w:val="a5"/>
        <w:jc w:val="both"/>
        <w:rPr>
          <w:sz w:val="27"/>
          <w:szCs w:val="27"/>
          <w:lang w:val="uk-UA"/>
        </w:rPr>
      </w:pPr>
      <w:proofErr w:type="spellStart"/>
      <w:r w:rsidRPr="00D1325B">
        <w:rPr>
          <w:sz w:val="27"/>
          <w:szCs w:val="27"/>
        </w:rPr>
        <w:t>Виконавець</w:t>
      </w:r>
      <w:proofErr w:type="spellEnd"/>
      <w:r w:rsidRPr="00D1325B">
        <w:rPr>
          <w:sz w:val="27"/>
          <w:szCs w:val="27"/>
        </w:rPr>
        <w:t xml:space="preserve">: </w:t>
      </w:r>
      <w:r w:rsidR="00827A3D">
        <w:rPr>
          <w:sz w:val="27"/>
          <w:szCs w:val="27"/>
          <w:lang w:val="uk-UA"/>
        </w:rPr>
        <w:t>Клименко</w:t>
      </w:r>
      <w:r w:rsidR="00FF3456">
        <w:rPr>
          <w:sz w:val="27"/>
          <w:szCs w:val="27"/>
          <w:lang w:val="uk-UA"/>
        </w:rPr>
        <w:t xml:space="preserve"> </w:t>
      </w:r>
      <w:r w:rsidR="00827A3D">
        <w:rPr>
          <w:sz w:val="27"/>
          <w:szCs w:val="27"/>
          <w:lang w:val="uk-UA"/>
        </w:rPr>
        <w:t>Ю</w:t>
      </w:r>
      <w:r w:rsidR="00FF3456">
        <w:rPr>
          <w:sz w:val="27"/>
          <w:szCs w:val="27"/>
          <w:lang w:val="uk-UA"/>
        </w:rPr>
        <w:t>.</w:t>
      </w:r>
      <w:r w:rsidR="00827A3D">
        <w:rPr>
          <w:sz w:val="27"/>
          <w:szCs w:val="27"/>
          <w:lang w:val="uk-UA"/>
        </w:rPr>
        <w:t>М</w:t>
      </w:r>
      <w:r w:rsidR="00FF3456">
        <w:rPr>
          <w:sz w:val="27"/>
          <w:szCs w:val="27"/>
          <w:lang w:val="uk-UA"/>
        </w:rPr>
        <w:t>.</w:t>
      </w:r>
    </w:p>
    <w:p w:rsidR="00B01D06" w:rsidRDefault="00B01D06" w:rsidP="00B01D06">
      <w:pPr>
        <w:pStyle w:val="a5"/>
        <w:jc w:val="both"/>
        <w:rPr>
          <w:sz w:val="28"/>
          <w:szCs w:val="28"/>
          <w:lang w:val="uk-UA"/>
        </w:rPr>
      </w:pPr>
    </w:p>
    <w:p w:rsidR="00A823D7" w:rsidRDefault="00A823D7"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57554E" w:rsidRDefault="0057554E" w:rsidP="00B01D06">
      <w:pPr>
        <w:pStyle w:val="a5"/>
        <w:tabs>
          <w:tab w:val="left" w:pos="567"/>
        </w:tabs>
        <w:ind w:firstLine="709"/>
        <w:jc w:val="both"/>
        <w:rPr>
          <w:sz w:val="22"/>
          <w:szCs w:val="22"/>
          <w:lang w:val="uk-UA"/>
        </w:rPr>
      </w:pPr>
    </w:p>
    <w:p w:rsidR="0057554E" w:rsidRDefault="0057554E" w:rsidP="00B01D06">
      <w:pPr>
        <w:pStyle w:val="a5"/>
        <w:tabs>
          <w:tab w:val="left" w:pos="567"/>
        </w:tabs>
        <w:ind w:firstLine="709"/>
        <w:jc w:val="both"/>
        <w:rPr>
          <w:sz w:val="22"/>
          <w:szCs w:val="22"/>
          <w:lang w:val="uk-UA"/>
        </w:rPr>
      </w:pPr>
    </w:p>
    <w:p w:rsidR="0057554E" w:rsidRDefault="0057554E" w:rsidP="00B01D06">
      <w:pPr>
        <w:pStyle w:val="a5"/>
        <w:tabs>
          <w:tab w:val="left" w:pos="567"/>
        </w:tabs>
        <w:ind w:firstLine="709"/>
        <w:jc w:val="both"/>
        <w:rPr>
          <w:sz w:val="22"/>
          <w:szCs w:val="22"/>
          <w:lang w:val="uk-UA"/>
        </w:rPr>
      </w:pPr>
    </w:p>
    <w:p w:rsidR="00EF3E37" w:rsidRDefault="00EF3E37" w:rsidP="00B01D06">
      <w:pPr>
        <w:pStyle w:val="a5"/>
        <w:tabs>
          <w:tab w:val="left" w:pos="567"/>
        </w:tabs>
        <w:ind w:firstLine="709"/>
        <w:jc w:val="both"/>
        <w:rPr>
          <w:sz w:val="22"/>
          <w:szCs w:val="22"/>
          <w:lang w:val="uk-UA"/>
        </w:rPr>
      </w:pPr>
    </w:p>
    <w:p w:rsidR="00EF3E37" w:rsidRDefault="00EF3E37" w:rsidP="00B01D06">
      <w:pPr>
        <w:pStyle w:val="a5"/>
        <w:tabs>
          <w:tab w:val="left" w:pos="567"/>
        </w:tabs>
        <w:ind w:firstLine="709"/>
        <w:jc w:val="both"/>
        <w:rPr>
          <w:sz w:val="22"/>
          <w:szCs w:val="22"/>
          <w:lang w:val="uk-UA"/>
        </w:rPr>
      </w:pPr>
    </w:p>
    <w:p w:rsidR="00EF3E37" w:rsidRDefault="00EF3E37" w:rsidP="00B01D06">
      <w:pPr>
        <w:pStyle w:val="a5"/>
        <w:tabs>
          <w:tab w:val="left" w:pos="567"/>
        </w:tabs>
        <w:ind w:firstLine="709"/>
        <w:jc w:val="both"/>
        <w:rPr>
          <w:sz w:val="22"/>
          <w:szCs w:val="22"/>
          <w:lang w:val="uk-UA"/>
        </w:rPr>
      </w:pPr>
    </w:p>
    <w:p w:rsidR="00EF3E37" w:rsidRDefault="00EF3E37" w:rsidP="00B01D06">
      <w:pPr>
        <w:pStyle w:val="a5"/>
        <w:tabs>
          <w:tab w:val="left" w:pos="567"/>
        </w:tabs>
        <w:ind w:firstLine="709"/>
        <w:jc w:val="both"/>
        <w:rPr>
          <w:sz w:val="22"/>
          <w:szCs w:val="22"/>
          <w:lang w:val="uk-UA"/>
        </w:rPr>
      </w:pPr>
    </w:p>
    <w:p w:rsidR="00EF3E37" w:rsidRDefault="00EF3E37" w:rsidP="00B01D06">
      <w:pPr>
        <w:pStyle w:val="a5"/>
        <w:tabs>
          <w:tab w:val="left" w:pos="567"/>
        </w:tabs>
        <w:ind w:firstLine="709"/>
        <w:jc w:val="both"/>
        <w:rPr>
          <w:sz w:val="22"/>
          <w:szCs w:val="22"/>
          <w:lang w:val="uk-UA"/>
        </w:rPr>
      </w:pPr>
    </w:p>
    <w:p w:rsidR="00EF3E37" w:rsidRDefault="00EF3E37" w:rsidP="00B01D06">
      <w:pPr>
        <w:pStyle w:val="a5"/>
        <w:tabs>
          <w:tab w:val="left" w:pos="567"/>
        </w:tabs>
        <w:ind w:firstLine="709"/>
        <w:jc w:val="both"/>
        <w:rPr>
          <w:sz w:val="22"/>
          <w:szCs w:val="22"/>
          <w:lang w:val="uk-UA"/>
        </w:rPr>
      </w:pPr>
    </w:p>
    <w:p w:rsidR="0057554E" w:rsidRDefault="0057554E" w:rsidP="00B01D06">
      <w:pPr>
        <w:pStyle w:val="a5"/>
        <w:tabs>
          <w:tab w:val="left" w:pos="567"/>
        </w:tabs>
        <w:ind w:firstLine="709"/>
        <w:jc w:val="both"/>
        <w:rPr>
          <w:sz w:val="22"/>
          <w:szCs w:val="22"/>
          <w:lang w:val="uk-UA"/>
        </w:rPr>
      </w:pPr>
    </w:p>
    <w:p w:rsidR="0057554E" w:rsidRDefault="0057554E" w:rsidP="00B01D06">
      <w:pPr>
        <w:pStyle w:val="a5"/>
        <w:tabs>
          <w:tab w:val="left" w:pos="567"/>
        </w:tabs>
        <w:ind w:firstLine="709"/>
        <w:jc w:val="both"/>
        <w:rPr>
          <w:sz w:val="22"/>
          <w:szCs w:val="22"/>
          <w:lang w:val="uk-UA"/>
        </w:rPr>
      </w:pPr>
    </w:p>
    <w:p w:rsidR="0057554E" w:rsidRDefault="0057554E" w:rsidP="00B01D06">
      <w:pPr>
        <w:pStyle w:val="a5"/>
        <w:tabs>
          <w:tab w:val="left" w:pos="567"/>
        </w:tabs>
        <w:ind w:firstLine="709"/>
        <w:jc w:val="both"/>
        <w:rPr>
          <w:sz w:val="22"/>
          <w:szCs w:val="22"/>
          <w:lang w:val="uk-UA"/>
        </w:rPr>
      </w:pPr>
    </w:p>
    <w:p w:rsidR="0057554E" w:rsidRDefault="0057554E"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A25D0" w:rsidRDefault="001A25D0" w:rsidP="00B01D06">
      <w:pPr>
        <w:pStyle w:val="a5"/>
        <w:tabs>
          <w:tab w:val="left" w:pos="567"/>
        </w:tabs>
        <w:ind w:firstLine="709"/>
        <w:jc w:val="both"/>
        <w:rPr>
          <w:sz w:val="22"/>
          <w:szCs w:val="22"/>
          <w:lang w:val="uk-UA"/>
        </w:rPr>
      </w:pPr>
    </w:p>
    <w:p w:rsidR="001C5246" w:rsidRPr="007C38ED" w:rsidRDefault="001C5246" w:rsidP="001C5246">
      <w:pPr>
        <w:pStyle w:val="a5"/>
        <w:tabs>
          <w:tab w:val="left" w:pos="567"/>
        </w:tabs>
        <w:ind w:firstLine="709"/>
        <w:jc w:val="both"/>
        <w:rPr>
          <w:sz w:val="22"/>
          <w:szCs w:val="22"/>
          <w:lang w:val="uk-UA"/>
        </w:rPr>
      </w:pPr>
      <w:r w:rsidRPr="007C38ED">
        <w:rPr>
          <w:sz w:val="22"/>
          <w:szCs w:val="22"/>
          <w:lang w:val="uk-UA"/>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rsidR="001C5246" w:rsidRPr="007C38ED" w:rsidRDefault="001C5246" w:rsidP="001C5246">
      <w:pPr>
        <w:pStyle w:val="a5"/>
        <w:tabs>
          <w:tab w:val="clear" w:pos="4153"/>
          <w:tab w:val="clear" w:pos="8306"/>
          <w:tab w:val="center" w:pos="4680"/>
          <w:tab w:val="right" w:pos="6840"/>
        </w:tabs>
        <w:ind w:firstLine="680"/>
        <w:jc w:val="both"/>
        <w:rPr>
          <w:sz w:val="22"/>
          <w:szCs w:val="22"/>
        </w:rPr>
      </w:pPr>
      <w:r w:rsidRPr="007C38ED">
        <w:rPr>
          <w:sz w:val="22"/>
          <w:szCs w:val="22"/>
        </w:rPr>
        <w:t>Про</w:t>
      </w:r>
      <w:r>
        <w:rPr>
          <w:sz w:val="22"/>
          <w:szCs w:val="22"/>
          <w:lang w:val="uk-UA"/>
        </w:rPr>
        <w:t>є</w:t>
      </w:r>
      <w:proofErr w:type="spellStart"/>
      <w:r w:rsidRPr="007C38ED">
        <w:rPr>
          <w:sz w:val="22"/>
          <w:szCs w:val="22"/>
        </w:rPr>
        <w:t>кт</w:t>
      </w:r>
      <w:proofErr w:type="spellEnd"/>
      <w:r w:rsidRPr="007C38ED">
        <w:rPr>
          <w:sz w:val="22"/>
          <w:szCs w:val="22"/>
        </w:rPr>
        <w:t xml:space="preserve"> </w:t>
      </w:r>
      <w:proofErr w:type="spellStart"/>
      <w:r w:rsidRPr="007C38ED">
        <w:rPr>
          <w:sz w:val="22"/>
          <w:szCs w:val="22"/>
        </w:rPr>
        <w:t>підготовлено</w:t>
      </w:r>
      <w:proofErr w:type="spellEnd"/>
      <w:r w:rsidRPr="007C38ED">
        <w:rPr>
          <w:sz w:val="22"/>
          <w:szCs w:val="22"/>
        </w:rPr>
        <w:t xml:space="preserve"> </w:t>
      </w:r>
      <w:r>
        <w:rPr>
          <w:sz w:val="22"/>
          <w:szCs w:val="22"/>
          <w:lang w:val="uk-UA"/>
        </w:rPr>
        <w:t>Д</w:t>
      </w:r>
      <w:proofErr w:type="spellStart"/>
      <w:r w:rsidRPr="007C38ED">
        <w:rPr>
          <w:sz w:val="22"/>
          <w:szCs w:val="22"/>
        </w:rPr>
        <w:t>епартаментом</w:t>
      </w:r>
      <w:proofErr w:type="spellEnd"/>
      <w:r w:rsidRPr="007C38ED">
        <w:rPr>
          <w:sz w:val="22"/>
          <w:szCs w:val="22"/>
        </w:rPr>
        <w:t xml:space="preserve"> забезпечення ресурсних платежів </w:t>
      </w:r>
      <w:proofErr w:type="spellStart"/>
      <w:r w:rsidRPr="007C38ED">
        <w:rPr>
          <w:sz w:val="22"/>
          <w:szCs w:val="22"/>
        </w:rPr>
        <w:t>Сумської</w:t>
      </w:r>
      <w:proofErr w:type="spellEnd"/>
      <w:r w:rsidRPr="007C38ED">
        <w:rPr>
          <w:sz w:val="22"/>
          <w:szCs w:val="22"/>
        </w:rPr>
        <w:t xml:space="preserve"> </w:t>
      </w:r>
      <w:proofErr w:type="spellStart"/>
      <w:r w:rsidRPr="007C38ED">
        <w:rPr>
          <w:sz w:val="22"/>
          <w:szCs w:val="22"/>
        </w:rPr>
        <w:t>міської</w:t>
      </w:r>
      <w:proofErr w:type="spellEnd"/>
      <w:r w:rsidRPr="007C38ED">
        <w:rPr>
          <w:sz w:val="22"/>
          <w:szCs w:val="22"/>
        </w:rPr>
        <w:t xml:space="preserve"> ради.</w:t>
      </w:r>
    </w:p>
    <w:p w:rsidR="001C5246" w:rsidRPr="007C38ED" w:rsidRDefault="001C5246" w:rsidP="001C5246">
      <w:pPr>
        <w:pStyle w:val="a5"/>
        <w:tabs>
          <w:tab w:val="clear" w:pos="4153"/>
          <w:tab w:val="clear" w:pos="8306"/>
          <w:tab w:val="center" w:pos="4680"/>
          <w:tab w:val="right" w:pos="6840"/>
        </w:tabs>
        <w:ind w:firstLine="680"/>
        <w:jc w:val="both"/>
        <w:rPr>
          <w:sz w:val="22"/>
          <w:szCs w:val="22"/>
        </w:rPr>
      </w:pPr>
      <w:proofErr w:type="spellStart"/>
      <w:r w:rsidRPr="007C38ED">
        <w:rPr>
          <w:sz w:val="22"/>
          <w:szCs w:val="22"/>
        </w:rPr>
        <w:t>Доповідач</w:t>
      </w:r>
      <w:proofErr w:type="spellEnd"/>
      <w:r w:rsidRPr="007C38ED">
        <w:rPr>
          <w:sz w:val="22"/>
          <w:szCs w:val="22"/>
        </w:rPr>
        <w:t>: Клименко Ю.М.</w:t>
      </w:r>
    </w:p>
    <w:sectPr w:rsidR="001C5246" w:rsidRPr="007C38ED"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82A81"/>
    <w:multiLevelType w:val="hybridMultilevel"/>
    <w:tmpl w:val="57525042"/>
    <w:lvl w:ilvl="0" w:tplc="BE5AFF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A7AA0"/>
    <w:rsid w:val="000E1DEC"/>
    <w:rsid w:val="000E27CE"/>
    <w:rsid w:val="000F4047"/>
    <w:rsid w:val="00117F01"/>
    <w:rsid w:val="00143731"/>
    <w:rsid w:val="001574FB"/>
    <w:rsid w:val="0016598F"/>
    <w:rsid w:val="00172CAD"/>
    <w:rsid w:val="001A25D0"/>
    <w:rsid w:val="001A2C8D"/>
    <w:rsid w:val="001C5246"/>
    <w:rsid w:val="001D6F15"/>
    <w:rsid w:val="0020495A"/>
    <w:rsid w:val="00234C40"/>
    <w:rsid w:val="002536B5"/>
    <w:rsid w:val="002F7E2C"/>
    <w:rsid w:val="00337394"/>
    <w:rsid w:val="0039055D"/>
    <w:rsid w:val="00394F40"/>
    <w:rsid w:val="003A2271"/>
    <w:rsid w:val="003B3DE4"/>
    <w:rsid w:val="003B676E"/>
    <w:rsid w:val="00457D17"/>
    <w:rsid w:val="00470EB5"/>
    <w:rsid w:val="00474FE8"/>
    <w:rsid w:val="00482B76"/>
    <w:rsid w:val="004E56C3"/>
    <w:rsid w:val="004E7DE1"/>
    <w:rsid w:val="004F3144"/>
    <w:rsid w:val="00514733"/>
    <w:rsid w:val="00522F6C"/>
    <w:rsid w:val="00561D8D"/>
    <w:rsid w:val="0057554E"/>
    <w:rsid w:val="005A499D"/>
    <w:rsid w:val="005F4934"/>
    <w:rsid w:val="00610FC7"/>
    <w:rsid w:val="00621A1B"/>
    <w:rsid w:val="00643542"/>
    <w:rsid w:val="00655EC0"/>
    <w:rsid w:val="006651FB"/>
    <w:rsid w:val="00673F98"/>
    <w:rsid w:val="006B11DD"/>
    <w:rsid w:val="006C031D"/>
    <w:rsid w:val="006D5A47"/>
    <w:rsid w:val="00704732"/>
    <w:rsid w:val="007505EA"/>
    <w:rsid w:val="00754059"/>
    <w:rsid w:val="00762074"/>
    <w:rsid w:val="0076327A"/>
    <w:rsid w:val="00763DFC"/>
    <w:rsid w:val="00767B8B"/>
    <w:rsid w:val="00777DC6"/>
    <w:rsid w:val="007E15A5"/>
    <w:rsid w:val="00806232"/>
    <w:rsid w:val="00827A3D"/>
    <w:rsid w:val="008320A7"/>
    <w:rsid w:val="008C521D"/>
    <w:rsid w:val="008E37F6"/>
    <w:rsid w:val="008E7DC5"/>
    <w:rsid w:val="0092677D"/>
    <w:rsid w:val="00970895"/>
    <w:rsid w:val="009A0748"/>
    <w:rsid w:val="009D73A7"/>
    <w:rsid w:val="009D7928"/>
    <w:rsid w:val="009E51C1"/>
    <w:rsid w:val="009F42EE"/>
    <w:rsid w:val="00A823D7"/>
    <w:rsid w:val="00AE3D1A"/>
    <w:rsid w:val="00B01D06"/>
    <w:rsid w:val="00B20B91"/>
    <w:rsid w:val="00B35F81"/>
    <w:rsid w:val="00B9718C"/>
    <w:rsid w:val="00BA39C1"/>
    <w:rsid w:val="00BF3C13"/>
    <w:rsid w:val="00BF7826"/>
    <w:rsid w:val="00C007B6"/>
    <w:rsid w:val="00C43819"/>
    <w:rsid w:val="00C96F0D"/>
    <w:rsid w:val="00CA009D"/>
    <w:rsid w:val="00CA2DD4"/>
    <w:rsid w:val="00CC0269"/>
    <w:rsid w:val="00CD6AEB"/>
    <w:rsid w:val="00CE6948"/>
    <w:rsid w:val="00CF5E4C"/>
    <w:rsid w:val="00D1159D"/>
    <w:rsid w:val="00D1325B"/>
    <w:rsid w:val="00D52E01"/>
    <w:rsid w:val="00D67D23"/>
    <w:rsid w:val="00D96A49"/>
    <w:rsid w:val="00DB57FE"/>
    <w:rsid w:val="00DC0297"/>
    <w:rsid w:val="00DD39EB"/>
    <w:rsid w:val="00EA312D"/>
    <w:rsid w:val="00EB094B"/>
    <w:rsid w:val="00EC5607"/>
    <w:rsid w:val="00ED0E58"/>
    <w:rsid w:val="00EE7143"/>
    <w:rsid w:val="00EF3E37"/>
    <w:rsid w:val="00F1307B"/>
    <w:rsid w:val="00F22F3D"/>
    <w:rsid w:val="00F30407"/>
    <w:rsid w:val="00F32E62"/>
    <w:rsid w:val="00F41F67"/>
    <w:rsid w:val="00F66A5F"/>
    <w:rsid w:val="00FA6FC8"/>
    <w:rsid w:val="00FD26B9"/>
    <w:rsid w:val="00FD39E3"/>
    <w:rsid w:val="00FF3456"/>
    <w:rsid w:val="00FF49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C2947-1B1A-4952-AB20-B6904475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List Paragraph"/>
    <w:basedOn w:val="a"/>
    <w:uiPriority w:val="34"/>
    <w:qFormat/>
    <w:rsid w:val="00514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940FE-B1BE-46A7-BA89-AAC9E50E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382</Words>
  <Characters>2182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26</cp:revision>
  <cp:lastPrinted>2021-04-05T13:34:00Z</cp:lastPrinted>
  <dcterms:created xsi:type="dcterms:W3CDTF">2021-03-18T14:15:00Z</dcterms:created>
  <dcterms:modified xsi:type="dcterms:W3CDTF">2025-06-02T07:27:00Z</dcterms:modified>
</cp:coreProperties>
</file>