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  <w:gridCol w:w="2693"/>
      </w:tblGrid>
      <w:tr w:rsidR="00517A7F" w:rsidRPr="002704DB" w:rsidTr="00D77EB1">
        <w:tc>
          <w:tcPr>
            <w:tcW w:w="4609" w:type="dxa"/>
          </w:tcPr>
          <w:p w:rsidR="00517A7F" w:rsidRPr="002704DB" w:rsidRDefault="00517A7F" w:rsidP="00D77EB1">
            <w:pPr>
              <w:tabs>
                <w:tab w:val="left" w:pos="3270"/>
              </w:tabs>
              <w:rPr>
                <w:i/>
                <w:iCs/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517A7F" w:rsidRPr="002704DB" w:rsidRDefault="00517A7F" w:rsidP="00D77E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04DB">
              <w:rPr>
                <w:noProof/>
                <w:sz w:val="28"/>
                <w:szCs w:val="28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517A7F" w:rsidRPr="002704DB" w:rsidRDefault="00517A7F" w:rsidP="00D77E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right="30"/>
              <w:jc w:val="center"/>
              <w:rPr>
                <w:sz w:val="28"/>
                <w:lang w:val="uk-UA"/>
              </w:rPr>
            </w:pPr>
          </w:p>
        </w:tc>
        <w:tc>
          <w:tcPr>
            <w:tcW w:w="2693" w:type="dxa"/>
          </w:tcPr>
          <w:p w:rsidR="00517A7F" w:rsidRPr="002704DB" w:rsidRDefault="00845F9C" w:rsidP="00D77EB1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ind w:right="32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Проє</w:t>
            </w:r>
            <w:r w:rsidR="00517A7F" w:rsidRPr="002704DB">
              <w:rPr>
                <w:lang w:val="uk-UA"/>
              </w:rPr>
              <w:t>кт</w:t>
            </w:r>
            <w:proofErr w:type="spellEnd"/>
          </w:p>
          <w:p w:rsidR="00517A7F" w:rsidRPr="002704DB" w:rsidRDefault="00517A7F" w:rsidP="00D77EB1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ind w:right="321"/>
              <w:jc w:val="center"/>
              <w:rPr>
                <w:lang w:val="uk-UA"/>
              </w:rPr>
            </w:pPr>
            <w:r w:rsidRPr="002704DB">
              <w:rPr>
                <w:lang w:val="uk-UA"/>
              </w:rPr>
              <w:t>оприлюднено</w:t>
            </w:r>
          </w:p>
          <w:p w:rsidR="00517A7F" w:rsidRPr="002704DB" w:rsidRDefault="00517A7F" w:rsidP="00D77EB1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ind w:right="321"/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«___»_____2021</w:t>
            </w:r>
            <w:r w:rsidRPr="002704DB">
              <w:rPr>
                <w:lang w:val="uk-UA"/>
              </w:rPr>
              <w:t xml:space="preserve"> р.</w:t>
            </w:r>
          </w:p>
        </w:tc>
      </w:tr>
      <w:tr w:rsidR="00517A7F" w:rsidRPr="002704DB" w:rsidTr="00D77EB1">
        <w:trPr>
          <w:trHeight w:val="288"/>
        </w:trPr>
        <w:tc>
          <w:tcPr>
            <w:tcW w:w="4609" w:type="dxa"/>
          </w:tcPr>
          <w:p w:rsidR="00517A7F" w:rsidRPr="002704DB" w:rsidRDefault="00517A7F" w:rsidP="00D77EB1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517A7F" w:rsidRPr="002704DB" w:rsidRDefault="00517A7F" w:rsidP="00D77E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</w:p>
        </w:tc>
        <w:tc>
          <w:tcPr>
            <w:tcW w:w="2269" w:type="dxa"/>
            <w:vAlign w:val="center"/>
          </w:tcPr>
          <w:p w:rsidR="00517A7F" w:rsidRPr="002704DB" w:rsidRDefault="00517A7F" w:rsidP="00D77E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7A7F" w:rsidRPr="002704DB" w:rsidRDefault="00517A7F" w:rsidP="00D77E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en-US"/>
              </w:rPr>
            </w:pPr>
          </w:p>
        </w:tc>
      </w:tr>
    </w:tbl>
    <w:p w:rsidR="00517A7F" w:rsidRPr="002704DB" w:rsidRDefault="00517A7F" w:rsidP="00517A7F">
      <w:pPr>
        <w:tabs>
          <w:tab w:val="left" w:pos="156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</w:rPr>
        <w:t>С</w:t>
      </w:r>
      <w:r>
        <w:rPr>
          <w:sz w:val="36"/>
          <w:szCs w:val="36"/>
          <w:lang w:val="uk-UA"/>
        </w:rPr>
        <w:t>УМСЬКА МІСЬКА РАДА</w:t>
      </w:r>
    </w:p>
    <w:p w:rsidR="00517A7F" w:rsidRPr="006A6582" w:rsidRDefault="00845F9C" w:rsidP="00517A7F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VIII </w:t>
      </w:r>
      <w:r w:rsidR="00517A7F" w:rsidRPr="006A6582">
        <w:rPr>
          <w:sz w:val="28"/>
          <w:szCs w:val="28"/>
        </w:rPr>
        <w:t>СКЛИКАННЯ</w:t>
      </w:r>
      <w:r w:rsidR="00517A7F">
        <w:rPr>
          <w:sz w:val="28"/>
          <w:szCs w:val="28"/>
          <w:lang w:val="uk-UA"/>
        </w:rPr>
        <w:t xml:space="preserve">            </w:t>
      </w:r>
      <w:r w:rsidR="00517A7F" w:rsidRPr="006A6582">
        <w:rPr>
          <w:sz w:val="28"/>
          <w:szCs w:val="28"/>
        </w:rPr>
        <w:t xml:space="preserve"> СЕСІЯ</w:t>
      </w:r>
    </w:p>
    <w:p w:rsidR="00517A7F" w:rsidRPr="002704DB" w:rsidRDefault="00517A7F" w:rsidP="00517A7F">
      <w:pPr>
        <w:pStyle w:val="2"/>
        <w:jc w:val="center"/>
        <w:rPr>
          <w:b/>
          <w:sz w:val="32"/>
          <w:szCs w:val="32"/>
        </w:rPr>
      </w:pPr>
      <w:r w:rsidRPr="002704DB">
        <w:rPr>
          <w:b/>
          <w:sz w:val="32"/>
          <w:szCs w:val="32"/>
        </w:rPr>
        <w:t>РІШЕННЯ</w:t>
      </w:r>
    </w:p>
    <w:p w:rsidR="00517A7F" w:rsidRDefault="00517A7F" w:rsidP="00517A7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517A7F" w:rsidRPr="00AA3F0A" w:rsidTr="00D77EB1">
        <w:trPr>
          <w:trHeight w:val="373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17A7F" w:rsidRPr="00AA3F0A" w:rsidRDefault="00517A7F" w:rsidP="00D77EB1">
            <w:pPr>
              <w:tabs>
                <w:tab w:val="left" w:pos="1560"/>
              </w:tabs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AA3F0A">
              <w:rPr>
                <w:sz w:val="28"/>
                <w:szCs w:val="28"/>
              </w:rPr>
              <w:t>від</w:t>
            </w:r>
            <w:proofErr w:type="spellEnd"/>
            <w:r w:rsidRPr="00AA3F0A">
              <w:rPr>
                <w:sz w:val="28"/>
                <w:szCs w:val="28"/>
                <w:lang w:val="en-US"/>
              </w:rPr>
              <w:t xml:space="preserve"> </w:t>
            </w:r>
            <w:r w:rsidRPr="00AA3F0A">
              <w:rPr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2021</w:t>
            </w:r>
            <w:r w:rsidRPr="00AA3F0A">
              <w:rPr>
                <w:sz w:val="28"/>
                <w:szCs w:val="28"/>
              </w:rPr>
              <w:t xml:space="preserve"> </w:t>
            </w:r>
            <w:proofErr w:type="spellStart"/>
            <w:r w:rsidRPr="00AA3F0A">
              <w:rPr>
                <w:sz w:val="28"/>
                <w:szCs w:val="28"/>
                <w:lang w:val="en-US"/>
              </w:rPr>
              <w:t>року</w:t>
            </w:r>
            <w:proofErr w:type="spellEnd"/>
            <w:r w:rsidRPr="00AA3F0A">
              <w:rPr>
                <w:sz w:val="28"/>
                <w:szCs w:val="28"/>
                <w:lang w:val="en-US"/>
              </w:rPr>
              <w:t xml:space="preserve"> </w:t>
            </w:r>
            <w:r w:rsidRPr="00AA3F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____</w:t>
            </w:r>
            <w:r w:rsidRPr="00AA3F0A">
              <w:rPr>
                <w:sz w:val="28"/>
                <w:szCs w:val="28"/>
              </w:rPr>
              <w:t>- МР</w:t>
            </w:r>
          </w:p>
        </w:tc>
      </w:tr>
      <w:tr w:rsidR="00517A7F" w:rsidRPr="00AA3F0A" w:rsidTr="00D77EB1">
        <w:trPr>
          <w:trHeight w:val="573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17A7F" w:rsidRPr="00AA3F0A" w:rsidRDefault="00517A7F" w:rsidP="00D77EB1">
            <w:pPr>
              <w:tabs>
                <w:tab w:val="left" w:pos="1560"/>
              </w:tabs>
              <w:ind w:left="105"/>
              <w:jc w:val="both"/>
              <w:rPr>
                <w:sz w:val="28"/>
                <w:szCs w:val="28"/>
              </w:rPr>
            </w:pPr>
            <w:r w:rsidRPr="00AA3F0A">
              <w:rPr>
                <w:sz w:val="28"/>
                <w:szCs w:val="28"/>
              </w:rPr>
              <w:t>м. Суми</w:t>
            </w:r>
          </w:p>
        </w:tc>
      </w:tr>
      <w:tr w:rsidR="00517A7F" w:rsidRPr="00AA3F0A" w:rsidTr="00D77EB1">
        <w:trPr>
          <w:trHeight w:val="563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17A7F" w:rsidRPr="00AA3F0A" w:rsidRDefault="00517A7F" w:rsidP="00081186">
            <w:pPr>
              <w:tabs>
                <w:tab w:val="left" w:pos="1560"/>
              </w:tabs>
              <w:ind w:left="105"/>
              <w:jc w:val="both"/>
              <w:rPr>
                <w:sz w:val="10"/>
                <w:szCs w:val="10"/>
              </w:rPr>
            </w:pPr>
            <w:r w:rsidRPr="00AA3F0A">
              <w:rPr>
                <w:sz w:val="28"/>
                <w:szCs w:val="28"/>
                <w:lang w:val="uk-UA"/>
              </w:rPr>
              <w:t xml:space="preserve">Про </w:t>
            </w:r>
            <w:r w:rsidR="006D0C58">
              <w:rPr>
                <w:sz w:val="28"/>
                <w:szCs w:val="28"/>
                <w:lang w:val="uk-UA"/>
              </w:rPr>
              <w:t xml:space="preserve">внесення змін до </w:t>
            </w:r>
            <w:r w:rsidR="00081186">
              <w:rPr>
                <w:sz w:val="28"/>
                <w:szCs w:val="28"/>
                <w:lang w:val="uk-UA"/>
              </w:rPr>
              <w:t>рішення Сумської міської ради від 19 травня 2021 року № 1059-МР «Про створення Молодіжної ради при Сумській міській раді</w:t>
            </w:r>
            <w:r w:rsidR="006D0C58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517A7F" w:rsidRPr="00AA3F0A" w:rsidRDefault="00517A7F" w:rsidP="00517A7F">
      <w:pPr>
        <w:rPr>
          <w:color w:val="000000"/>
        </w:rPr>
      </w:pPr>
    </w:p>
    <w:p w:rsidR="006D0C58" w:rsidRPr="008E4C37" w:rsidRDefault="00517A7F" w:rsidP="00081186">
      <w:pPr>
        <w:ind w:left="57" w:firstLine="708"/>
        <w:jc w:val="both"/>
        <w:rPr>
          <w:sz w:val="28"/>
          <w:szCs w:val="28"/>
          <w:lang w:val="uk-UA"/>
        </w:rPr>
      </w:pPr>
      <w:r w:rsidRPr="008E4C37">
        <w:rPr>
          <w:sz w:val="28"/>
          <w:szCs w:val="28"/>
          <w:lang w:val="uk-UA"/>
        </w:rPr>
        <w:t xml:space="preserve">З метою </w:t>
      </w:r>
      <w:r w:rsidR="00CB34EF">
        <w:rPr>
          <w:sz w:val="28"/>
          <w:szCs w:val="28"/>
          <w:lang w:val="uk-UA"/>
        </w:rPr>
        <w:t>приведення Положення про Молодіжну раду при Сумській міській раді у відповідність до вимог чинного законодавств, ураховуючи вимоги</w:t>
      </w:r>
      <w:r w:rsidRPr="008E4C37">
        <w:rPr>
          <w:sz w:val="28"/>
          <w:szCs w:val="28"/>
          <w:lang w:val="uk-UA"/>
        </w:rPr>
        <w:t xml:space="preserve"> постанови Кабінету Міністрів Ук</w:t>
      </w:r>
      <w:r w:rsidR="00CB34EF">
        <w:rPr>
          <w:sz w:val="28"/>
          <w:szCs w:val="28"/>
          <w:lang w:val="uk-UA"/>
        </w:rPr>
        <w:t>раїни від 18 грудня 2018 року № </w:t>
      </w:r>
      <w:r w:rsidRPr="008E4C37">
        <w:rPr>
          <w:sz w:val="28"/>
          <w:szCs w:val="28"/>
          <w:lang w:val="uk-UA"/>
        </w:rPr>
        <w:t>1198 «</w:t>
      </w:r>
      <w:r w:rsidRPr="008E4C37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типових положень про молодіжні консультативно-дорадчі органи»</w:t>
      </w:r>
      <w:r w:rsidR="00081186">
        <w:rPr>
          <w:sz w:val="28"/>
          <w:szCs w:val="28"/>
          <w:lang w:val="uk-UA"/>
        </w:rPr>
        <w:t xml:space="preserve">, </w:t>
      </w:r>
      <w:r w:rsidR="00CB34EF">
        <w:rPr>
          <w:sz w:val="28"/>
          <w:szCs w:val="28"/>
          <w:lang w:val="uk-UA"/>
        </w:rPr>
        <w:t>та</w:t>
      </w:r>
      <w:r w:rsidR="00CB34EF">
        <w:rPr>
          <w:bCs/>
          <w:sz w:val="28"/>
          <w:szCs w:val="28"/>
          <w:lang w:val="uk-UA"/>
        </w:rPr>
        <w:t xml:space="preserve"> рішення</w:t>
      </w:r>
      <w:r w:rsidR="006D0C58" w:rsidRPr="006D0C58">
        <w:rPr>
          <w:bCs/>
          <w:sz w:val="28"/>
          <w:szCs w:val="28"/>
          <w:lang w:val="uk-UA"/>
        </w:rPr>
        <w:t xml:space="preserve"> постійної комісії </w:t>
      </w:r>
      <w:r w:rsidR="006D0C58" w:rsidRPr="006D0C58">
        <w:rPr>
          <w:sz w:val="28"/>
          <w:szCs w:val="28"/>
          <w:lang w:val="uk-UA"/>
        </w:rPr>
        <w:t xml:space="preserve">з питань охорони здоров’я, соціального захисту населення, освіти, науки, культури, туризму, сім’ї, молоді та спорту Сумської міської ради </w:t>
      </w:r>
      <w:r w:rsidR="006D0C58" w:rsidRPr="006D0C58">
        <w:rPr>
          <w:sz w:val="28"/>
          <w:szCs w:val="28"/>
          <w:lang w:val="en-US"/>
        </w:rPr>
        <w:t>VI</w:t>
      </w:r>
      <w:r w:rsidR="006D0C58" w:rsidRPr="006D0C58">
        <w:rPr>
          <w:sz w:val="28"/>
          <w:szCs w:val="28"/>
          <w:lang w:val="uk-UA"/>
        </w:rPr>
        <w:t>І</w:t>
      </w:r>
      <w:r w:rsidR="006D0C58" w:rsidRPr="006D0C58">
        <w:rPr>
          <w:sz w:val="28"/>
          <w:szCs w:val="28"/>
          <w:lang w:val="en-US"/>
        </w:rPr>
        <w:t>I</w:t>
      </w:r>
      <w:r w:rsidR="00CB34EF">
        <w:rPr>
          <w:sz w:val="28"/>
          <w:szCs w:val="28"/>
          <w:lang w:val="uk-UA"/>
        </w:rPr>
        <w:t> </w:t>
      </w:r>
      <w:r w:rsidR="006D0C58" w:rsidRPr="006D0C58">
        <w:rPr>
          <w:sz w:val="28"/>
          <w:szCs w:val="28"/>
          <w:lang w:val="uk-UA"/>
        </w:rPr>
        <w:t>скликання</w:t>
      </w:r>
      <w:r w:rsidR="006D0C58">
        <w:rPr>
          <w:sz w:val="28"/>
          <w:szCs w:val="28"/>
          <w:lang w:val="uk-UA"/>
        </w:rPr>
        <w:t xml:space="preserve"> </w:t>
      </w:r>
      <w:r w:rsidR="006D0C58">
        <w:rPr>
          <w:bCs/>
          <w:sz w:val="28"/>
          <w:szCs w:val="28"/>
          <w:lang w:val="uk-UA"/>
        </w:rPr>
        <w:t>(протокол №</w:t>
      </w:r>
      <w:r w:rsidR="00081186">
        <w:rPr>
          <w:bCs/>
          <w:sz w:val="28"/>
          <w:szCs w:val="28"/>
          <w:lang w:val="uk-UA"/>
        </w:rPr>
        <w:t xml:space="preserve"> 6</w:t>
      </w:r>
      <w:r w:rsidR="00CB34EF">
        <w:rPr>
          <w:bCs/>
          <w:sz w:val="28"/>
          <w:szCs w:val="28"/>
          <w:lang w:val="uk-UA"/>
        </w:rPr>
        <w:t xml:space="preserve"> від 22.06.2021</w:t>
      </w:r>
      <w:r w:rsidR="006D0C58">
        <w:rPr>
          <w:bCs/>
          <w:sz w:val="28"/>
          <w:szCs w:val="28"/>
          <w:lang w:val="uk-UA"/>
        </w:rPr>
        <w:t>)</w:t>
      </w:r>
      <w:r w:rsidR="00081186">
        <w:rPr>
          <w:bCs/>
          <w:sz w:val="28"/>
          <w:szCs w:val="28"/>
          <w:lang w:val="uk-UA"/>
        </w:rPr>
        <w:t xml:space="preserve">, </w:t>
      </w:r>
      <w:r w:rsidR="00613835">
        <w:rPr>
          <w:bCs/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081186" w:rsidRPr="00081186">
        <w:rPr>
          <w:b/>
          <w:bCs/>
          <w:sz w:val="28"/>
          <w:szCs w:val="28"/>
          <w:lang w:val="uk-UA"/>
        </w:rPr>
        <w:t>Сумська міська рада</w:t>
      </w:r>
    </w:p>
    <w:p w:rsidR="00517A7F" w:rsidRDefault="00517A7F" w:rsidP="00517A7F">
      <w:pPr>
        <w:ind w:left="57" w:firstLine="708"/>
        <w:jc w:val="center"/>
        <w:rPr>
          <w:b/>
          <w:sz w:val="28"/>
          <w:szCs w:val="28"/>
          <w:lang w:val="uk-UA"/>
        </w:rPr>
      </w:pPr>
    </w:p>
    <w:p w:rsidR="00517A7F" w:rsidRDefault="00517A7F" w:rsidP="00517A7F">
      <w:pPr>
        <w:pStyle w:val="a3"/>
        <w:spacing w:after="0"/>
        <w:ind w:left="57"/>
        <w:jc w:val="center"/>
        <w:rPr>
          <w:b/>
          <w:lang w:val="uk-UA"/>
        </w:rPr>
      </w:pPr>
      <w:r w:rsidRPr="0069300F">
        <w:rPr>
          <w:b/>
          <w:lang w:val="uk-UA"/>
        </w:rPr>
        <w:t>ВИРІШИЛА:</w:t>
      </w:r>
    </w:p>
    <w:p w:rsidR="001553DB" w:rsidRPr="006D0C58" w:rsidRDefault="001553DB">
      <w:pPr>
        <w:rPr>
          <w:lang w:val="uk-UA"/>
        </w:rPr>
      </w:pPr>
    </w:p>
    <w:p w:rsidR="00CB34EF" w:rsidRDefault="00CB34EF" w:rsidP="006E28E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="00081186">
        <w:rPr>
          <w:sz w:val="28"/>
          <w:szCs w:val="28"/>
          <w:lang w:val="uk-UA"/>
        </w:rPr>
        <w:t>рішення Сумської міської ради від 19 травня 2021 року № 1059-МР «Про створення Молодіжної ради при Сумській міській раді»</w:t>
      </w:r>
      <w:r w:rsidR="002504CA" w:rsidRPr="00BF3E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 саме: абзац 21 пункту 12 Додатку 1 до рішення викласти у новій редакції:</w:t>
      </w:r>
    </w:p>
    <w:p w:rsidR="00517A7F" w:rsidRPr="00BF3E2A" w:rsidRDefault="002504CA" w:rsidP="006E28E3">
      <w:pPr>
        <w:ind w:firstLine="709"/>
        <w:jc w:val="both"/>
        <w:rPr>
          <w:sz w:val="28"/>
          <w:szCs w:val="28"/>
          <w:lang w:val="uk-UA"/>
        </w:rPr>
      </w:pPr>
      <w:r w:rsidRPr="00BF3E2A">
        <w:rPr>
          <w:sz w:val="28"/>
          <w:szCs w:val="28"/>
          <w:lang w:val="uk-UA"/>
        </w:rPr>
        <w:t>«</w:t>
      </w:r>
      <w:r w:rsidRPr="00081186">
        <w:rPr>
          <w:sz w:val="28"/>
          <w:szCs w:val="28"/>
          <w:shd w:val="clear" w:color="auto" w:fill="FFFFFF"/>
          <w:lang w:val="uk-UA"/>
        </w:rPr>
        <w:t>Під час проведення установчих зборів, які відкриває уповноважений представник ініціативної групи, з числа кандидатів до нового складу молодіжної ради обирається лічильна комісія, голова, секретар установчих зборів,</w:t>
      </w:r>
      <w:r w:rsidRPr="00BF3E2A">
        <w:rPr>
          <w:sz w:val="28"/>
          <w:szCs w:val="28"/>
          <w:shd w:val="clear" w:color="auto" w:fill="FFFFFF"/>
          <w:lang w:val="uk-UA"/>
        </w:rPr>
        <w:t xml:space="preserve"> </w:t>
      </w:r>
      <w:r w:rsidRPr="00081186">
        <w:rPr>
          <w:sz w:val="28"/>
          <w:szCs w:val="28"/>
          <w:shd w:val="clear" w:color="auto" w:fill="FFFFFF"/>
          <w:lang w:val="uk-UA"/>
        </w:rPr>
        <w:t>а також обирається новий склад молодіжної ради</w:t>
      </w:r>
      <w:r w:rsidR="006E28E3" w:rsidRPr="00BF3E2A">
        <w:rPr>
          <w:sz w:val="28"/>
          <w:szCs w:val="28"/>
          <w:shd w:val="clear" w:color="auto" w:fill="FFFFFF"/>
          <w:lang w:val="uk-UA"/>
        </w:rPr>
        <w:t xml:space="preserve"> шляхом рейтингового голосування</w:t>
      </w:r>
      <w:r w:rsidR="00BF3E2A" w:rsidRPr="00081186">
        <w:rPr>
          <w:sz w:val="28"/>
          <w:szCs w:val="28"/>
          <w:lang w:val="uk-UA"/>
        </w:rPr>
        <w:t xml:space="preserve"> кандидатами до складу Молодіжної ради при Сумській міській раді</w:t>
      </w:r>
      <w:r w:rsidR="00BF3E2A">
        <w:rPr>
          <w:sz w:val="28"/>
          <w:szCs w:val="28"/>
          <w:lang w:val="uk-UA"/>
        </w:rPr>
        <w:t>»</w:t>
      </w:r>
      <w:r w:rsidR="00A745C5">
        <w:rPr>
          <w:sz w:val="28"/>
          <w:szCs w:val="28"/>
          <w:lang w:val="uk-UA"/>
        </w:rPr>
        <w:t>.</w:t>
      </w:r>
      <w:r w:rsidRPr="00BF3E2A">
        <w:rPr>
          <w:sz w:val="28"/>
          <w:szCs w:val="28"/>
          <w:lang w:val="uk-UA"/>
        </w:rPr>
        <w:t xml:space="preserve"> </w:t>
      </w:r>
    </w:p>
    <w:p w:rsidR="006E28E3" w:rsidRPr="006E28E3" w:rsidRDefault="006E28E3" w:rsidP="006E28E3">
      <w:pPr>
        <w:jc w:val="both"/>
        <w:rPr>
          <w:sz w:val="28"/>
          <w:szCs w:val="28"/>
          <w:lang w:val="uk-UA"/>
        </w:rPr>
      </w:pPr>
    </w:p>
    <w:p w:rsidR="00517A7F" w:rsidRDefault="00517A7F" w:rsidP="00517A7F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300F">
        <w:rPr>
          <w:sz w:val="28"/>
          <w:szCs w:val="28"/>
          <w:lang w:val="uk-UA"/>
        </w:rPr>
        <w:t>О.М. Лисенко</w:t>
      </w:r>
    </w:p>
    <w:p w:rsidR="00517A7F" w:rsidRPr="00D53688" w:rsidRDefault="00517A7F" w:rsidP="00517A7F">
      <w:pPr>
        <w:ind w:left="57"/>
        <w:jc w:val="both"/>
        <w:rPr>
          <w:sz w:val="26"/>
          <w:szCs w:val="26"/>
          <w:lang w:val="uk-UA"/>
        </w:rPr>
      </w:pPr>
      <w:r w:rsidRPr="00D53688">
        <w:rPr>
          <w:sz w:val="26"/>
          <w:szCs w:val="26"/>
          <w:lang w:val="uk-UA"/>
        </w:rPr>
        <w:t xml:space="preserve">Виконавець: </w:t>
      </w:r>
      <w:proofErr w:type="spellStart"/>
      <w:r w:rsidR="00081186">
        <w:rPr>
          <w:sz w:val="26"/>
          <w:szCs w:val="26"/>
          <w:lang w:val="uk-UA"/>
        </w:rPr>
        <w:t>Домінас</w:t>
      </w:r>
      <w:proofErr w:type="spellEnd"/>
      <w:r w:rsidR="00081186">
        <w:rPr>
          <w:sz w:val="26"/>
          <w:szCs w:val="26"/>
          <w:lang w:val="uk-UA"/>
        </w:rPr>
        <w:t xml:space="preserve"> В.М.</w:t>
      </w:r>
    </w:p>
    <w:p w:rsidR="00517A7F" w:rsidRPr="00D53688" w:rsidRDefault="00517A7F" w:rsidP="00517A7F">
      <w:pPr>
        <w:ind w:left="57"/>
        <w:jc w:val="both"/>
        <w:rPr>
          <w:sz w:val="26"/>
          <w:szCs w:val="26"/>
          <w:lang w:val="uk-UA"/>
        </w:rPr>
      </w:pPr>
      <w:r w:rsidRPr="00D53688">
        <w:rPr>
          <w:sz w:val="26"/>
          <w:szCs w:val="26"/>
          <w:lang w:val="uk-UA"/>
        </w:rPr>
        <w:t>_____________</w:t>
      </w:r>
    </w:p>
    <w:p w:rsidR="00517A7F" w:rsidRPr="00F10BE2" w:rsidRDefault="00517A7F" w:rsidP="00517A7F">
      <w:pPr>
        <w:ind w:left="57"/>
        <w:jc w:val="both"/>
        <w:rPr>
          <w:sz w:val="20"/>
          <w:lang w:val="uk-UA"/>
        </w:rPr>
      </w:pPr>
      <w:r w:rsidRPr="00F10BE2">
        <w:rPr>
          <w:sz w:val="20"/>
          <w:lang w:val="uk-UA"/>
        </w:rPr>
        <w:t xml:space="preserve">Ініціатор розгляду питання – постійна комісія </w:t>
      </w:r>
      <w:r w:rsidRPr="00F10BE2">
        <w:rPr>
          <w:sz w:val="20"/>
          <w:shd w:val="clear" w:color="auto" w:fill="FFFFFF"/>
          <w:lang w:val="uk-UA"/>
        </w:rPr>
        <w:t>з питань охорони здоров’я, соціального захисту населення, освіти, науки, культури, туризму, с</w:t>
      </w:r>
      <w:r w:rsidR="00B273AF" w:rsidRPr="00F10BE2">
        <w:rPr>
          <w:sz w:val="20"/>
          <w:shd w:val="clear" w:color="auto" w:fill="FFFFFF"/>
          <w:lang w:val="uk-UA"/>
        </w:rPr>
        <w:t>ім’ї, молоді та спорту (</w:t>
      </w:r>
      <w:proofErr w:type="spellStart"/>
      <w:r w:rsidR="00B273AF" w:rsidRPr="00F10BE2">
        <w:rPr>
          <w:sz w:val="20"/>
          <w:shd w:val="clear" w:color="auto" w:fill="FFFFFF"/>
          <w:lang w:val="uk-UA"/>
        </w:rPr>
        <w:t>Домінас</w:t>
      </w:r>
      <w:proofErr w:type="spellEnd"/>
      <w:r w:rsidR="00B273AF" w:rsidRPr="00F10BE2">
        <w:rPr>
          <w:sz w:val="20"/>
          <w:shd w:val="clear" w:color="auto" w:fill="FFFFFF"/>
          <w:lang w:val="uk-UA"/>
        </w:rPr>
        <w:t> </w:t>
      </w:r>
      <w:r w:rsidRPr="00F10BE2">
        <w:rPr>
          <w:sz w:val="20"/>
          <w:shd w:val="clear" w:color="auto" w:fill="FFFFFF"/>
          <w:lang w:val="uk-UA"/>
        </w:rPr>
        <w:t>В.М.)</w:t>
      </w:r>
      <w:r w:rsidR="00515B4B">
        <w:rPr>
          <w:sz w:val="20"/>
          <w:shd w:val="clear" w:color="auto" w:fill="FFFFFF"/>
          <w:lang w:val="uk-UA"/>
        </w:rPr>
        <w:t>.</w:t>
      </w:r>
    </w:p>
    <w:p w:rsidR="00081186" w:rsidRPr="00F10BE2" w:rsidRDefault="0078151F" w:rsidP="00517A7F">
      <w:pPr>
        <w:ind w:left="57"/>
        <w:jc w:val="both"/>
        <w:rPr>
          <w:sz w:val="20"/>
          <w:lang w:val="uk-UA"/>
        </w:rPr>
      </w:pPr>
      <w:r>
        <w:rPr>
          <w:sz w:val="20"/>
          <w:lang w:val="uk-UA"/>
        </w:rPr>
        <w:t>Проє</w:t>
      </w:r>
      <w:r w:rsidR="00081186" w:rsidRPr="00F10BE2">
        <w:rPr>
          <w:sz w:val="20"/>
          <w:lang w:val="uk-UA"/>
        </w:rPr>
        <w:t>кт рішення підготовлений</w:t>
      </w:r>
      <w:r w:rsidR="00517A7F" w:rsidRPr="00F10BE2">
        <w:rPr>
          <w:sz w:val="20"/>
          <w:lang w:val="uk-UA"/>
        </w:rPr>
        <w:t xml:space="preserve"> </w:t>
      </w:r>
      <w:r w:rsidR="00515B4B">
        <w:rPr>
          <w:sz w:val="20"/>
          <w:lang w:val="uk-UA"/>
        </w:rPr>
        <w:t>постійною комісією</w:t>
      </w:r>
      <w:r w:rsidR="00081186" w:rsidRPr="00F10BE2">
        <w:rPr>
          <w:sz w:val="20"/>
          <w:lang w:val="uk-UA"/>
        </w:rPr>
        <w:t xml:space="preserve"> з питань охорони здоров’я, соціального захисту населення, освіти, науки, культури, туризму, сім’ї, молоді та спорту (</w:t>
      </w:r>
      <w:proofErr w:type="spellStart"/>
      <w:r w:rsidR="00081186" w:rsidRPr="00F10BE2">
        <w:rPr>
          <w:sz w:val="20"/>
          <w:lang w:val="uk-UA"/>
        </w:rPr>
        <w:t>Домінас</w:t>
      </w:r>
      <w:proofErr w:type="spellEnd"/>
      <w:r w:rsidR="00081186" w:rsidRPr="00F10BE2">
        <w:rPr>
          <w:sz w:val="20"/>
          <w:lang w:val="uk-UA"/>
        </w:rPr>
        <w:t> В.М.).</w:t>
      </w:r>
    </w:p>
    <w:p w:rsidR="00CB34EF" w:rsidRDefault="00517A7F" w:rsidP="00517A7F">
      <w:pPr>
        <w:ind w:left="57"/>
        <w:jc w:val="both"/>
        <w:rPr>
          <w:sz w:val="20"/>
          <w:lang w:val="uk-UA"/>
        </w:rPr>
      </w:pPr>
      <w:r w:rsidRPr="00F10BE2">
        <w:rPr>
          <w:sz w:val="20"/>
          <w:lang w:val="uk-UA"/>
        </w:rPr>
        <w:t xml:space="preserve">Доповідач – </w:t>
      </w:r>
      <w:r w:rsidR="0078151F">
        <w:rPr>
          <w:sz w:val="20"/>
          <w:lang w:val="uk-UA"/>
        </w:rPr>
        <w:t>з</w:t>
      </w:r>
      <w:r w:rsidRPr="00F10BE2">
        <w:rPr>
          <w:sz w:val="20"/>
          <w:lang w:val="uk-UA"/>
        </w:rPr>
        <w:t>аступник голови Молодіжної ради при Сумській обласній державній адміністрації (Бондаренко М.О.)</w:t>
      </w:r>
      <w:r w:rsidR="0078151F">
        <w:rPr>
          <w:sz w:val="20"/>
          <w:lang w:val="uk-UA"/>
        </w:rPr>
        <w:t xml:space="preserve">, </w:t>
      </w:r>
      <w:proofErr w:type="spellStart"/>
      <w:r w:rsidR="0078151F">
        <w:rPr>
          <w:sz w:val="20"/>
          <w:lang w:val="uk-UA"/>
        </w:rPr>
        <w:t>Домінас</w:t>
      </w:r>
      <w:proofErr w:type="spellEnd"/>
      <w:r w:rsidR="0078151F">
        <w:rPr>
          <w:sz w:val="20"/>
          <w:lang w:val="uk-UA"/>
        </w:rPr>
        <w:t xml:space="preserve"> В.М.</w:t>
      </w:r>
    </w:p>
    <w:p w:rsidR="00806C60" w:rsidRPr="003A3177" w:rsidRDefault="00806C60" w:rsidP="003A3177">
      <w:pPr>
        <w:spacing w:after="160" w:line="259" w:lineRule="auto"/>
        <w:rPr>
          <w:sz w:val="20"/>
          <w:lang w:val="uk-UA"/>
        </w:rPr>
      </w:pPr>
      <w:bookmarkStart w:id="0" w:name="_GoBack"/>
      <w:bookmarkEnd w:id="0"/>
    </w:p>
    <w:sectPr w:rsidR="00806C60" w:rsidRPr="003A3177" w:rsidSect="00B273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7F42"/>
    <w:multiLevelType w:val="hybridMultilevel"/>
    <w:tmpl w:val="9460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6C"/>
    <w:rsid w:val="00081186"/>
    <w:rsid w:val="000967D6"/>
    <w:rsid w:val="001553DB"/>
    <w:rsid w:val="001671F8"/>
    <w:rsid w:val="002453A0"/>
    <w:rsid w:val="002504CA"/>
    <w:rsid w:val="00367E34"/>
    <w:rsid w:val="003A3177"/>
    <w:rsid w:val="003A76C9"/>
    <w:rsid w:val="003C4122"/>
    <w:rsid w:val="00460F0F"/>
    <w:rsid w:val="00470D31"/>
    <w:rsid w:val="00515B4B"/>
    <w:rsid w:val="00517A7F"/>
    <w:rsid w:val="00613835"/>
    <w:rsid w:val="006D0C58"/>
    <w:rsid w:val="006E28E3"/>
    <w:rsid w:val="0078151F"/>
    <w:rsid w:val="00806C60"/>
    <w:rsid w:val="00845F9C"/>
    <w:rsid w:val="008D6350"/>
    <w:rsid w:val="00A07455"/>
    <w:rsid w:val="00A745C5"/>
    <w:rsid w:val="00AA57CF"/>
    <w:rsid w:val="00AE0CA1"/>
    <w:rsid w:val="00B273AF"/>
    <w:rsid w:val="00BF3E2A"/>
    <w:rsid w:val="00CB34EF"/>
    <w:rsid w:val="00CD776C"/>
    <w:rsid w:val="00EE396A"/>
    <w:rsid w:val="00F10BE2"/>
    <w:rsid w:val="00F57A26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292B"/>
  <w15:docId w15:val="{195D904B-521C-427A-9405-770C81A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A7F"/>
    <w:pPr>
      <w:keepNext/>
      <w:jc w:val="right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A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517A7F"/>
    <w:pPr>
      <w:spacing w:after="120"/>
      <w:ind w:left="28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7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0C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6C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C6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ітка таблиці1"/>
    <w:basedOn w:val="a1"/>
    <w:next w:val="a8"/>
    <w:uiPriority w:val="39"/>
    <w:rsid w:val="0080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0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Тараповська Аліна Володимирівна</cp:lastModifiedBy>
  <cp:revision>37</cp:revision>
  <cp:lastPrinted>2021-06-23T08:11:00Z</cp:lastPrinted>
  <dcterms:created xsi:type="dcterms:W3CDTF">2021-06-17T08:07:00Z</dcterms:created>
  <dcterms:modified xsi:type="dcterms:W3CDTF">2021-06-23T08:47:00Z</dcterms:modified>
</cp:coreProperties>
</file>