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        </w:t>
      </w:r>
      <w:r w:rsidR="008525D4">
        <w:rPr>
          <w:rFonts w:eastAsia="Times New Roman" w:cs="Times New Roman"/>
          <w:szCs w:val="28"/>
          <w:lang w:eastAsia="ru-RU"/>
        </w:rPr>
        <w:t xml:space="preserve">            </w:t>
      </w:r>
      <w:r w:rsidRPr="008525D4">
        <w:rPr>
          <w:rFonts w:eastAsia="Times New Roman" w:cs="Times New Roman"/>
          <w:szCs w:val="28"/>
          <w:lang w:eastAsia="ru-RU"/>
        </w:rPr>
        <w:t xml:space="preserve"> </w:t>
      </w:r>
      <w:r w:rsidR="00D30DDD" w:rsidRPr="008525D4">
        <w:rPr>
          <w:rFonts w:eastAsia="Times New Roman" w:cs="Times New Roman"/>
          <w:szCs w:val="28"/>
          <w:lang w:eastAsia="ru-RU"/>
        </w:rPr>
        <w:t xml:space="preserve">  </w:t>
      </w:r>
      <w:r w:rsidRPr="008525D4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8525D4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м. Суми</w:t>
      </w:r>
    </w:p>
    <w:p w:rsidR="002804BD" w:rsidRPr="008525D4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8525D4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8525D4" w:rsidRDefault="002804BD" w:rsidP="007A507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>Зінченку Віталію Миколайовичу</w:t>
            </w:r>
            <w:r w:rsidR="00366C94" w:rsidRPr="008525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680CF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7A507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>, орієнтовною площею 0,12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  <w:bookmarkEnd w:id="0"/>
          </w:p>
        </w:tc>
      </w:tr>
    </w:tbl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8525D4">
        <w:rPr>
          <w:rFonts w:eastAsia="Times New Roman" w:cs="Times New Roman"/>
          <w:szCs w:val="28"/>
          <w:lang w:eastAsia="ru-RU"/>
        </w:rPr>
        <w:t>н</w:t>
      </w:r>
      <w:r w:rsidR="00A42559" w:rsidRPr="008525D4">
        <w:rPr>
          <w:rFonts w:eastAsia="Times New Roman" w:cs="Times New Roman"/>
          <w:szCs w:val="28"/>
          <w:lang w:eastAsia="ru-RU"/>
        </w:rPr>
        <w:t>ення громадянина</w:t>
      </w:r>
      <w:r w:rsidRPr="008525D4">
        <w:rPr>
          <w:rFonts w:eastAsia="Times New Roman" w:cs="Times New Roman"/>
          <w:szCs w:val="28"/>
          <w:lang w:eastAsia="ru-RU"/>
        </w:rPr>
        <w:t>, надані документи</w:t>
      </w:r>
      <w:r w:rsidR="00680CFC">
        <w:rPr>
          <w:rFonts w:eastAsia="Times New Roman" w:cs="Times New Roman"/>
          <w:szCs w:val="28"/>
          <w:lang w:eastAsia="ru-RU"/>
        </w:rPr>
        <w:t>, відпо</w:t>
      </w:r>
      <w:r w:rsidR="00C35184">
        <w:rPr>
          <w:rFonts w:eastAsia="Times New Roman" w:cs="Times New Roman"/>
          <w:szCs w:val="28"/>
          <w:lang w:eastAsia="ru-RU"/>
        </w:rPr>
        <w:t>відно до  статті</w:t>
      </w:r>
      <w:r w:rsidR="004D4172">
        <w:rPr>
          <w:rFonts w:eastAsia="Times New Roman" w:cs="Times New Roman"/>
          <w:szCs w:val="28"/>
          <w:lang w:eastAsia="ru-RU"/>
        </w:rPr>
        <w:t xml:space="preserve"> 12</w:t>
      </w:r>
      <w:r w:rsidR="00322C27">
        <w:rPr>
          <w:rFonts w:eastAsia="Times New Roman" w:cs="Times New Roman"/>
          <w:szCs w:val="28"/>
          <w:lang w:eastAsia="ru-RU"/>
        </w:rPr>
        <w:t>, частини 7 статті 118</w:t>
      </w:r>
      <w:r w:rsidRPr="008525D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Pr="008525D4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8525D4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293A21">
        <w:rPr>
          <w:rFonts w:eastAsia="Times New Roman" w:cs="Times New Roman"/>
          <w:color w:val="000000" w:themeColor="text1"/>
          <w:szCs w:val="28"/>
          <w:lang w:eastAsia="ru-RU"/>
        </w:rPr>
        <w:t>від 09.06.2021 № 21</w:t>
      </w:r>
      <w:r w:rsidRPr="008525D4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525D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C21E0" w:rsidRDefault="002804BD" w:rsidP="00EC21E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Відмовити </w:t>
      </w:r>
      <w:r w:rsidR="00680CFC">
        <w:rPr>
          <w:rFonts w:eastAsia="Times New Roman" w:cs="Times New Roman"/>
          <w:szCs w:val="28"/>
          <w:lang w:eastAsia="ru-RU"/>
        </w:rPr>
        <w:t>Зінченку Віталію Миколайовичу</w:t>
      </w:r>
      <w:r w:rsidR="00293A21">
        <w:rPr>
          <w:rFonts w:eastAsia="Times New Roman" w:cs="Times New Roman"/>
          <w:szCs w:val="28"/>
          <w:lang w:eastAsia="ru-RU"/>
        </w:rPr>
        <w:t xml:space="preserve"> </w:t>
      </w:r>
      <w:r w:rsidRPr="008525D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8525D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8525D4">
        <w:rPr>
          <w:rFonts w:eastAsia="Times New Roman" w:cs="Times New Roman"/>
          <w:szCs w:val="28"/>
          <w:lang w:eastAsia="ru-RU"/>
        </w:rPr>
        <w:t xml:space="preserve">: </w:t>
      </w:r>
      <w:r w:rsidRPr="008525D4">
        <w:rPr>
          <w:rFonts w:eastAsia="Times New Roman" w:cs="Times New Roman"/>
          <w:szCs w:val="28"/>
          <w:lang w:eastAsia="ru-RU"/>
        </w:rPr>
        <w:t xml:space="preserve">м. Суми, </w:t>
      </w:r>
      <w:r w:rsidR="007A5076">
        <w:rPr>
          <w:rFonts w:eastAsia="Times New Roman" w:cs="Times New Roman"/>
          <w:szCs w:val="28"/>
          <w:lang w:eastAsia="ru-RU"/>
        </w:rPr>
        <w:t>_____</w:t>
      </w:r>
      <w:r w:rsidR="00680CFC">
        <w:rPr>
          <w:rFonts w:eastAsia="Times New Roman" w:cs="Times New Roman"/>
          <w:szCs w:val="28"/>
          <w:lang w:eastAsia="ru-RU"/>
        </w:rPr>
        <w:t>, орієнтовною площею 0,12</w:t>
      </w:r>
      <w:r w:rsidRPr="008525D4">
        <w:rPr>
          <w:rFonts w:eastAsia="Times New Roman" w:cs="Times New Roman"/>
          <w:szCs w:val="28"/>
          <w:lang w:eastAsia="ru-RU"/>
        </w:rPr>
        <w:t xml:space="preserve">00 га для </w:t>
      </w:r>
      <w:r w:rsidR="00680CFC">
        <w:rPr>
          <w:rFonts w:eastAsia="Times New Roman" w:cs="Times New Roman"/>
          <w:szCs w:val="28"/>
          <w:lang w:eastAsia="ru-RU"/>
        </w:rPr>
        <w:t xml:space="preserve">ведення індивідуального садівництва </w:t>
      </w:r>
      <w:r w:rsidR="00EC21E0" w:rsidRPr="00EC21E0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 та чинних нормативно-правових актів, а саме:</w:t>
      </w:r>
    </w:p>
    <w:p w:rsidR="002804BD" w:rsidRDefault="0040331B" w:rsidP="00680CFC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680CFC">
        <w:rPr>
          <w:rFonts w:eastAsia="Times New Roman" w:cs="Times New Roman"/>
          <w:szCs w:val="28"/>
          <w:lang w:eastAsia="ru-RU"/>
        </w:rPr>
        <w:t xml:space="preserve">зазначена земельна ділянка </w:t>
      </w:r>
      <w:r w:rsidR="00680CFC" w:rsidRPr="00680CFC">
        <w:rPr>
          <w:rFonts w:eastAsia="Times New Roman" w:cs="Times New Roman"/>
          <w:szCs w:val="28"/>
          <w:lang w:eastAsia="ru-RU"/>
        </w:rPr>
        <w:t>потрапляє в межі земель Міністерства оборони України, визначені землевпорядною документацією, виготовленою відповідно до рішення Сумської міської ради від 08.08.2</w:t>
      </w:r>
      <w:r w:rsidR="00DA4383">
        <w:rPr>
          <w:rFonts w:eastAsia="Times New Roman" w:cs="Times New Roman"/>
          <w:szCs w:val="28"/>
          <w:lang w:eastAsia="ru-RU"/>
        </w:rPr>
        <w:t xml:space="preserve">018 </w:t>
      </w:r>
      <w:r w:rsidR="00680CFC" w:rsidRPr="00680CFC">
        <w:rPr>
          <w:rFonts w:eastAsia="Times New Roman" w:cs="Times New Roman"/>
          <w:szCs w:val="28"/>
          <w:lang w:eastAsia="ru-RU"/>
        </w:rPr>
        <w:t xml:space="preserve">№ 3745-МР «Про надання дозволу на розроблення технічної документації із землеустрою щодо інвентаризації земельної ділянки Міністерству оборони України за </w:t>
      </w:r>
      <w:proofErr w:type="spellStart"/>
      <w:r w:rsidR="00680CFC" w:rsidRPr="00680CFC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680CFC" w:rsidRPr="00680CFC">
        <w:rPr>
          <w:rFonts w:eastAsia="Times New Roman" w:cs="Times New Roman"/>
          <w:szCs w:val="28"/>
          <w:lang w:eastAsia="ru-RU"/>
        </w:rPr>
        <w:t xml:space="preserve">: </w:t>
      </w:r>
      <w:r w:rsidR="00DA4383">
        <w:rPr>
          <w:rFonts w:eastAsia="Times New Roman" w:cs="Times New Roman"/>
          <w:szCs w:val="28"/>
          <w:lang w:eastAsia="ru-RU"/>
        </w:rPr>
        <w:t xml:space="preserve">       </w:t>
      </w:r>
      <w:r w:rsidR="00680CFC" w:rsidRPr="00680CFC">
        <w:rPr>
          <w:rFonts w:eastAsia="Times New Roman" w:cs="Times New Roman"/>
          <w:szCs w:val="28"/>
          <w:lang w:eastAsia="ru-RU"/>
        </w:rPr>
        <w:t xml:space="preserve">м. Суми, </w:t>
      </w:r>
      <w:r w:rsidR="007A5076">
        <w:rPr>
          <w:rFonts w:eastAsia="Times New Roman" w:cs="Times New Roman"/>
          <w:szCs w:val="28"/>
          <w:lang w:eastAsia="ru-RU"/>
        </w:rPr>
        <w:t>_____</w:t>
      </w:r>
      <w:r w:rsidR="00680CFC" w:rsidRPr="00680CFC">
        <w:rPr>
          <w:rFonts w:eastAsia="Times New Roman" w:cs="Times New Roman"/>
          <w:szCs w:val="28"/>
          <w:lang w:eastAsia="ru-RU"/>
        </w:rPr>
        <w:t>»</w:t>
      </w:r>
      <w:r w:rsidR="00680CFC">
        <w:rPr>
          <w:rFonts w:eastAsia="Times New Roman" w:cs="Times New Roman"/>
          <w:szCs w:val="28"/>
          <w:lang w:eastAsia="ru-RU"/>
        </w:rPr>
        <w:t>;</w:t>
      </w:r>
    </w:p>
    <w:p w:rsidR="00293A21" w:rsidRDefault="00293A21" w:rsidP="00293A2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93A21" w:rsidRDefault="00293A21" w:rsidP="00293A2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93A21" w:rsidRDefault="00293A21" w:rsidP="00293A2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A5076" w:rsidRDefault="007A5076" w:rsidP="00293A2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A5076" w:rsidRPr="00293A21" w:rsidRDefault="007A5076" w:rsidP="00293A2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A4383" w:rsidRPr="00DA4383" w:rsidRDefault="00DA4383" w:rsidP="00DA4383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A4383">
        <w:rPr>
          <w:rFonts w:eastAsia="Times New Roman" w:cs="Times New Roman"/>
          <w:szCs w:val="28"/>
          <w:lang w:eastAsia="ru-RU"/>
        </w:rPr>
        <w:lastRenderedPageBreak/>
        <w:t>пунктом 6.1.44 Державних будівельних норм Б.2.2-12:2019 ДБН «Планування та забудова територій»,</w:t>
      </w:r>
      <w:r w:rsidRPr="00DA4383">
        <w:rPr>
          <w:szCs w:val="28"/>
        </w:rPr>
        <w:t xml:space="preserve"> </w:t>
      </w:r>
      <w:r w:rsidRPr="00DA4383">
        <w:rPr>
          <w:rFonts w:eastAsia="Times New Roman" w:cs="Times New Roman"/>
          <w:szCs w:val="28"/>
          <w:lang w:eastAsia="ru-RU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>
        <w:rPr>
          <w:rFonts w:eastAsia="Times New Roman" w:cs="Times New Roman"/>
          <w:szCs w:val="28"/>
          <w:lang w:eastAsia="ru-RU"/>
        </w:rPr>
        <w:t>, згідно з яким</w:t>
      </w:r>
      <w:r w:rsidRPr="00DA4383">
        <w:rPr>
          <w:rFonts w:eastAsia="Times New Roman" w:cs="Times New Roman"/>
          <w:szCs w:val="28"/>
          <w:lang w:eastAsia="ru-RU"/>
        </w:rPr>
        <w:t xml:space="preserve"> розміщення нової дачної та садової забудови в межах населених пунктів не допускається.</w:t>
      </w:r>
    </w:p>
    <w:p w:rsidR="00DA4383" w:rsidRPr="00DA4383" w:rsidRDefault="00DA4383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8525D4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525D4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93A21" w:rsidRPr="003F7B30" w:rsidRDefault="00293A21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8525D4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8525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11077"/>
    <w:multiLevelType w:val="hybridMultilevel"/>
    <w:tmpl w:val="554CB4C6"/>
    <w:lvl w:ilvl="0" w:tplc="B2DC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1667D1"/>
    <w:rsid w:val="00192ADF"/>
    <w:rsid w:val="002804BD"/>
    <w:rsid w:val="00293A21"/>
    <w:rsid w:val="00322C27"/>
    <w:rsid w:val="00366C94"/>
    <w:rsid w:val="003F7B30"/>
    <w:rsid w:val="0040331B"/>
    <w:rsid w:val="00483937"/>
    <w:rsid w:val="004D4172"/>
    <w:rsid w:val="00680CFC"/>
    <w:rsid w:val="007A5076"/>
    <w:rsid w:val="008525D4"/>
    <w:rsid w:val="00895FEC"/>
    <w:rsid w:val="00A42559"/>
    <w:rsid w:val="00BF7A71"/>
    <w:rsid w:val="00C11DA6"/>
    <w:rsid w:val="00C35184"/>
    <w:rsid w:val="00D30988"/>
    <w:rsid w:val="00D30DDD"/>
    <w:rsid w:val="00D50182"/>
    <w:rsid w:val="00DA4383"/>
    <w:rsid w:val="00EC21E0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9D47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DD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8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36</cp:revision>
  <cp:lastPrinted>2021-06-15T06:15:00Z</cp:lastPrinted>
  <dcterms:created xsi:type="dcterms:W3CDTF">2021-04-22T13:15:00Z</dcterms:created>
  <dcterms:modified xsi:type="dcterms:W3CDTF">2026-03-20T07:42:00Z</dcterms:modified>
</cp:coreProperties>
</file>