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AD6C9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>Брюхову Леву Борисовичу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 відведення земельної ділянки в оренду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>вул. Інтернаціоналістів, біля буд. 23, орієнтовною площею 0,0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янина,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513F68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80DBA">
        <w:rPr>
          <w:rFonts w:eastAsia="Times New Roman" w:cs="Times New Roman"/>
          <w:color w:val="000000" w:themeColor="text1"/>
          <w:szCs w:val="28"/>
          <w:lang w:eastAsia="ru-RU"/>
        </w:rPr>
        <w:t>від 22.06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AD6C98">
        <w:rPr>
          <w:rFonts w:eastAsia="Times New Roman" w:cs="Times New Roman"/>
          <w:color w:val="000000" w:themeColor="text1"/>
          <w:szCs w:val="28"/>
          <w:lang w:eastAsia="ru-RU"/>
        </w:rPr>
        <w:t xml:space="preserve">№  </w:t>
      </w:r>
      <w:r w:rsidR="00280DBA">
        <w:rPr>
          <w:rFonts w:eastAsia="Times New Roman" w:cs="Times New Roman"/>
          <w:color w:val="000000" w:themeColor="text1"/>
          <w:szCs w:val="28"/>
          <w:lang w:eastAsia="ru-RU"/>
        </w:rPr>
        <w:t>23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13F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r w:rsidR="00AD6C98">
        <w:rPr>
          <w:rFonts w:eastAsia="Times New Roman" w:cs="Times New Roman"/>
          <w:szCs w:val="28"/>
          <w:lang w:eastAsia="ru-RU"/>
        </w:rPr>
        <w:t>Брюхову Леву Борисовичу</w:t>
      </w:r>
      <w:r w:rsidR="00280DB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</w:t>
      </w:r>
      <w:r w:rsidR="00AD6C98">
        <w:rPr>
          <w:rFonts w:eastAsia="Times New Roman" w:cs="Times New Roman"/>
          <w:szCs w:val="28"/>
          <w:lang w:eastAsia="ru-RU"/>
        </w:rPr>
        <w:t>ня земельної ділянки в оренду</w:t>
      </w:r>
      <w:r w:rsidRPr="00513F68">
        <w:rPr>
          <w:rFonts w:eastAsia="Times New Roman" w:cs="Times New Roman"/>
          <w:szCs w:val="28"/>
          <w:lang w:eastAsia="ru-RU"/>
        </w:rPr>
        <w:t xml:space="preserve"> за адресою</w:t>
      </w:r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D6C98" w:rsidRPr="00AD6C98">
        <w:rPr>
          <w:rFonts w:eastAsia="Times New Roman" w:cs="Times New Roman"/>
          <w:szCs w:val="28"/>
          <w:lang w:eastAsia="ru-RU"/>
        </w:rPr>
        <w:t>вул. Інтернаціоналістів, біля буд. 23, орієнтовною площею 0,0030 га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D6C98">
        <w:rPr>
          <w:rFonts w:eastAsia="Times New Roman" w:cs="Times New Roman"/>
          <w:szCs w:val="28"/>
          <w:lang w:eastAsia="ru-RU"/>
        </w:rPr>
        <w:t>індивідуальних гаражів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об’єкта вимогам містобудівної документації та </w:t>
      </w:r>
      <w:r w:rsidR="004A2CF1" w:rsidRPr="00513F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AD6C98">
        <w:rPr>
          <w:rFonts w:eastAsia="Times New Roman" w:cs="Times New Roman"/>
          <w:szCs w:val="28"/>
          <w:lang w:eastAsia="ru-RU"/>
        </w:rPr>
        <w:t>, а саме:</w:t>
      </w:r>
    </w:p>
    <w:p w:rsidR="000D7E23" w:rsidRPr="00513F68" w:rsidRDefault="00E323A7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513F68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513F68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AD6C98">
        <w:rPr>
          <w:rFonts w:eastAsia="Times New Roman" w:cs="Times New Roman"/>
          <w:szCs w:val="28"/>
          <w:lang w:eastAsia="ru-RU"/>
        </w:rPr>
        <w:t>зоні змішаної багатоквартирної житлової та громадської забудови Ж-3, Ж-4, де розміщення індивідуальних гаражів не передбачено;</w:t>
      </w:r>
    </w:p>
    <w:p w:rsidR="00280DBA" w:rsidRDefault="00AD6C98" w:rsidP="00AD6C98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пунктом 10.08.3 Державних будівельних норм Б.2.2-12:2019 ДБН «Планування та забудова територій»,</w:t>
      </w:r>
      <w:r w:rsidRPr="00AD6C98">
        <w:t xml:space="preserve"> </w:t>
      </w:r>
      <w:r w:rsidRPr="00AD6C98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280DBA" w:rsidRDefault="00280DBA" w:rsidP="00280DBA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280DBA" w:rsidRDefault="00280DBA" w:rsidP="00280DBA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280DBA" w:rsidRDefault="00280DBA" w:rsidP="00280DBA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E323A7" w:rsidRPr="00280DBA" w:rsidRDefault="00AD6C98" w:rsidP="00280DB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80DBA">
        <w:rPr>
          <w:rFonts w:eastAsia="Times New Roman" w:cs="Times New Roman"/>
          <w:szCs w:val="28"/>
          <w:lang w:eastAsia="ru-RU"/>
        </w:rPr>
        <w:lastRenderedPageBreak/>
        <w:t>України від 26.04.2019 № 104, згідно з яким розміщення боксових гаражів на території житлових кварталів, мікрорайонів багатоквартирної житлової забудови не допускається.</w:t>
      </w: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P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13F68" w:rsidRPr="004A2CF1" w:rsidRDefault="00513F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23A7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Pr="00B94329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267ABD"/>
    <w:rsid w:val="002804BD"/>
    <w:rsid w:val="00280DBA"/>
    <w:rsid w:val="00366C94"/>
    <w:rsid w:val="003719E2"/>
    <w:rsid w:val="003B2DEF"/>
    <w:rsid w:val="004A2CF1"/>
    <w:rsid w:val="00513F68"/>
    <w:rsid w:val="008019FC"/>
    <w:rsid w:val="00875204"/>
    <w:rsid w:val="00877EA8"/>
    <w:rsid w:val="00895FEC"/>
    <w:rsid w:val="00AD6C98"/>
    <w:rsid w:val="00B94329"/>
    <w:rsid w:val="00C32A41"/>
    <w:rsid w:val="00C979B0"/>
    <w:rsid w:val="00DE6D56"/>
    <w:rsid w:val="00E06E12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47B2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37</cp:revision>
  <cp:lastPrinted>2021-06-29T06:55:00Z</cp:lastPrinted>
  <dcterms:created xsi:type="dcterms:W3CDTF">2021-04-22T13:15:00Z</dcterms:created>
  <dcterms:modified xsi:type="dcterms:W3CDTF">2021-07-21T07:13:00Z</dcterms:modified>
</cp:coreProperties>
</file>