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B6D4E" w:rsidRPr="0007329A" w:rsidTr="00B04696">
        <w:trPr>
          <w:trHeight w:val="995"/>
          <w:jc w:val="center"/>
        </w:trPr>
        <w:tc>
          <w:tcPr>
            <w:tcW w:w="4252" w:type="dxa"/>
          </w:tcPr>
          <w:p w:rsidR="00CB6D4E" w:rsidRDefault="00CB6D4E" w:rsidP="00E43068">
            <w:pPr>
              <w:pStyle w:val="a7"/>
              <w:rPr>
                <w:lang w:val="uk-UA"/>
              </w:rPr>
            </w:pPr>
            <w:r w:rsidRPr="0007329A">
              <w:rPr>
                <w:lang w:val="uk-UA"/>
              </w:rPr>
              <w:br w:type="page"/>
            </w:r>
          </w:p>
          <w:p w:rsidR="00CB6D4E" w:rsidRDefault="00CB6D4E" w:rsidP="003035BC">
            <w:pPr>
              <w:tabs>
                <w:tab w:val="left" w:pos="8447"/>
              </w:tabs>
              <w:jc w:val="both"/>
              <w:rPr>
                <w:sz w:val="28"/>
                <w:szCs w:val="28"/>
                <w:lang w:val="uk-UA"/>
              </w:rPr>
            </w:pPr>
          </w:p>
          <w:p w:rsidR="00CB6D4E" w:rsidRPr="0007329A" w:rsidRDefault="00CB6D4E" w:rsidP="003035BC">
            <w:pPr>
              <w:tabs>
                <w:tab w:val="left" w:pos="8447"/>
              </w:tabs>
              <w:jc w:val="both"/>
              <w:rPr>
                <w:sz w:val="28"/>
                <w:szCs w:val="28"/>
                <w:lang w:val="uk-UA"/>
              </w:rPr>
            </w:pPr>
          </w:p>
        </w:tc>
        <w:tc>
          <w:tcPr>
            <w:tcW w:w="1134" w:type="dxa"/>
          </w:tcPr>
          <w:p w:rsidR="00CB6D4E" w:rsidRPr="0007329A" w:rsidRDefault="00CB6D4E" w:rsidP="003035BC">
            <w:pPr>
              <w:tabs>
                <w:tab w:val="left" w:pos="8447"/>
              </w:tabs>
              <w:jc w:val="both"/>
              <w:rPr>
                <w:sz w:val="28"/>
                <w:szCs w:val="28"/>
                <w:lang w:val="uk-UA"/>
              </w:rPr>
            </w:pPr>
            <w:r w:rsidRPr="0007329A">
              <w:rPr>
                <w:noProof/>
                <w:sz w:val="28"/>
                <w:szCs w:val="28"/>
              </w:rPr>
              <w:drawing>
                <wp:inline distT="0" distB="0" distL="0" distR="0">
                  <wp:extent cx="429895" cy="5829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895" cy="582930"/>
                          </a:xfrm>
                          <a:prstGeom prst="rect">
                            <a:avLst/>
                          </a:prstGeom>
                          <a:noFill/>
                          <a:ln>
                            <a:noFill/>
                          </a:ln>
                        </pic:spPr>
                      </pic:pic>
                    </a:graphicData>
                  </a:graphic>
                </wp:inline>
              </w:drawing>
            </w:r>
          </w:p>
        </w:tc>
        <w:tc>
          <w:tcPr>
            <w:tcW w:w="4253" w:type="dxa"/>
          </w:tcPr>
          <w:p w:rsidR="00B04696" w:rsidRDefault="008635C7" w:rsidP="00F36A89">
            <w:pPr>
              <w:keepNext/>
              <w:ind w:left="1309"/>
              <w:jc w:val="center"/>
              <w:outlineLvl w:val="1"/>
              <w:rPr>
                <w:sz w:val="28"/>
                <w:szCs w:val="28"/>
                <w:lang w:val="en-US"/>
              </w:rPr>
            </w:pPr>
            <w:r>
              <w:rPr>
                <w:sz w:val="28"/>
                <w:szCs w:val="28"/>
                <w:lang w:val="uk-UA"/>
              </w:rPr>
              <w:t>п</w:t>
            </w:r>
            <w:proofErr w:type="spellStart"/>
            <w:r>
              <w:rPr>
                <w:sz w:val="28"/>
                <w:szCs w:val="28"/>
                <w:lang w:val="en-US"/>
              </w:rPr>
              <w:t>роєкт</w:t>
            </w:r>
            <w:proofErr w:type="spellEnd"/>
          </w:p>
          <w:p w:rsidR="008635C7" w:rsidRPr="008635C7" w:rsidRDefault="008635C7" w:rsidP="008635C7">
            <w:pPr>
              <w:keepNext/>
              <w:ind w:left="606"/>
              <w:outlineLvl w:val="1"/>
              <w:rPr>
                <w:sz w:val="28"/>
                <w:szCs w:val="28"/>
                <w:lang w:val="uk-UA"/>
              </w:rPr>
            </w:pPr>
            <w:r>
              <w:rPr>
                <w:sz w:val="28"/>
                <w:szCs w:val="28"/>
                <w:lang w:val="uk-UA"/>
              </w:rPr>
              <w:t xml:space="preserve">оприлюднено             </w:t>
            </w:r>
          </w:p>
        </w:tc>
      </w:tr>
    </w:tbl>
    <w:p w:rsidR="00CB6D4E" w:rsidRPr="0007329A" w:rsidRDefault="00CB6D4E" w:rsidP="000B5FB9">
      <w:pPr>
        <w:jc w:val="center"/>
        <w:rPr>
          <w:kern w:val="2"/>
          <w:sz w:val="36"/>
          <w:szCs w:val="36"/>
          <w:lang w:val="uk-UA"/>
        </w:rPr>
      </w:pPr>
      <w:r w:rsidRPr="0007329A">
        <w:rPr>
          <w:kern w:val="2"/>
          <w:sz w:val="36"/>
          <w:szCs w:val="36"/>
          <w:lang w:val="uk-UA"/>
        </w:rPr>
        <w:t>СУМСЬКА МІСЬКА РАДА</w:t>
      </w:r>
    </w:p>
    <w:p w:rsidR="00CB6D4E" w:rsidRPr="0007329A" w:rsidRDefault="00CB6D4E" w:rsidP="00CB6D4E">
      <w:pPr>
        <w:keepNext/>
        <w:tabs>
          <w:tab w:val="left" w:pos="4111"/>
        </w:tabs>
        <w:jc w:val="center"/>
        <w:outlineLvl w:val="3"/>
        <w:rPr>
          <w:kern w:val="2"/>
          <w:sz w:val="28"/>
          <w:szCs w:val="28"/>
          <w:lang w:val="uk-UA"/>
        </w:rPr>
      </w:pPr>
      <w:r w:rsidRPr="0007329A">
        <w:rPr>
          <w:kern w:val="2"/>
          <w:sz w:val="28"/>
          <w:szCs w:val="28"/>
          <w:lang w:val="uk-UA"/>
        </w:rPr>
        <w:t>VI</w:t>
      </w:r>
      <w:r w:rsidR="00B04696">
        <w:rPr>
          <w:kern w:val="2"/>
          <w:sz w:val="28"/>
          <w:szCs w:val="28"/>
          <w:lang w:val="uk-UA"/>
        </w:rPr>
        <w:t>І</w:t>
      </w:r>
      <w:r w:rsidRPr="0007329A">
        <w:rPr>
          <w:kern w:val="2"/>
          <w:sz w:val="28"/>
          <w:szCs w:val="28"/>
          <w:lang w:val="uk-UA"/>
        </w:rPr>
        <w:t xml:space="preserve">І СКЛИКАННЯ </w:t>
      </w:r>
      <w:r w:rsidR="008635C7">
        <w:rPr>
          <w:kern w:val="2"/>
          <w:sz w:val="28"/>
          <w:szCs w:val="28"/>
          <w:lang w:val="uk-UA"/>
        </w:rPr>
        <w:t xml:space="preserve">       </w:t>
      </w:r>
      <w:r w:rsidRPr="0007329A">
        <w:rPr>
          <w:kern w:val="2"/>
          <w:sz w:val="28"/>
          <w:szCs w:val="28"/>
          <w:lang w:val="uk-UA"/>
        </w:rPr>
        <w:t>СЕСІЯ</w:t>
      </w:r>
    </w:p>
    <w:p w:rsidR="00CB6D4E" w:rsidRPr="0007329A" w:rsidRDefault="00CB6D4E" w:rsidP="00CB6D4E">
      <w:pPr>
        <w:keepNext/>
        <w:jc w:val="center"/>
        <w:outlineLvl w:val="3"/>
        <w:rPr>
          <w:b/>
          <w:bCs/>
          <w:kern w:val="2"/>
          <w:sz w:val="32"/>
          <w:szCs w:val="32"/>
          <w:lang w:val="uk-UA"/>
        </w:rPr>
      </w:pPr>
      <w:r w:rsidRPr="0007329A">
        <w:rPr>
          <w:b/>
          <w:bCs/>
          <w:kern w:val="2"/>
          <w:sz w:val="32"/>
          <w:szCs w:val="32"/>
          <w:lang w:val="uk-UA"/>
        </w:rPr>
        <w:t>РІШЕННЯ</w:t>
      </w:r>
    </w:p>
    <w:p w:rsidR="00CB6D4E" w:rsidRPr="0007329A" w:rsidRDefault="00CB6D4E" w:rsidP="00CB6D4E">
      <w:pPr>
        <w:jc w:val="both"/>
        <w:rPr>
          <w:kern w:val="2"/>
          <w:sz w:val="28"/>
          <w:szCs w:val="28"/>
          <w:lang w:val="uk-UA"/>
        </w:rPr>
      </w:pPr>
    </w:p>
    <w:tbl>
      <w:tblPr>
        <w:tblW w:w="9737" w:type="dxa"/>
        <w:tblLayout w:type="fixed"/>
        <w:tblLook w:val="0000" w:firstRow="0" w:lastRow="0" w:firstColumn="0" w:lastColumn="0" w:noHBand="0" w:noVBand="0"/>
      </w:tblPr>
      <w:tblGrid>
        <w:gridCol w:w="4962"/>
        <w:gridCol w:w="4775"/>
      </w:tblGrid>
      <w:tr w:rsidR="00CB6D4E" w:rsidRPr="003E0AAB" w:rsidTr="00AE4CC5">
        <w:tc>
          <w:tcPr>
            <w:tcW w:w="4962" w:type="dxa"/>
          </w:tcPr>
          <w:p w:rsidR="00F2187C" w:rsidRPr="003E0AAB" w:rsidRDefault="00CB6D4E" w:rsidP="0097577E">
            <w:pPr>
              <w:ind w:left="-105"/>
              <w:jc w:val="both"/>
              <w:rPr>
                <w:kern w:val="2"/>
                <w:sz w:val="28"/>
                <w:szCs w:val="28"/>
                <w:lang w:val="uk-UA"/>
              </w:rPr>
            </w:pPr>
            <w:r w:rsidRPr="003E0AAB">
              <w:rPr>
                <w:kern w:val="2"/>
                <w:sz w:val="28"/>
                <w:szCs w:val="28"/>
                <w:lang w:val="uk-UA"/>
              </w:rPr>
              <w:t xml:space="preserve">від </w:t>
            </w:r>
            <w:r w:rsidR="008635C7" w:rsidRPr="003E0AAB">
              <w:rPr>
                <w:kern w:val="2"/>
                <w:sz w:val="28"/>
                <w:szCs w:val="28"/>
                <w:lang w:val="uk-UA"/>
              </w:rPr>
              <w:t xml:space="preserve">                      </w:t>
            </w:r>
            <w:r w:rsidRPr="003E0AAB">
              <w:rPr>
                <w:kern w:val="2"/>
                <w:sz w:val="28"/>
                <w:szCs w:val="28"/>
                <w:lang w:val="uk-UA"/>
              </w:rPr>
              <w:t xml:space="preserve"> 202</w:t>
            </w:r>
            <w:r w:rsidR="00F2187C" w:rsidRPr="003E0AAB">
              <w:rPr>
                <w:kern w:val="2"/>
                <w:sz w:val="28"/>
                <w:szCs w:val="28"/>
                <w:lang w:val="uk-UA"/>
              </w:rPr>
              <w:t>1</w:t>
            </w:r>
            <w:r w:rsidRPr="003E0AAB">
              <w:rPr>
                <w:kern w:val="2"/>
                <w:sz w:val="28"/>
                <w:szCs w:val="28"/>
                <w:lang w:val="uk-UA"/>
              </w:rPr>
              <w:t xml:space="preserve"> року №</w:t>
            </w:r>
            <w:r w:rsidR="00E43068" w:rsidRPr="003E0AAB">
              <w:rPr>
                <w:kern w:val="2"/>
                <w:sz w:val="28"/>
                <w:szCs w:val="28"/>
                <w:lang w:val="uk-UA"/>
              </w:rPr>
              <w:t xml:space="preserve"> </w:t>
            </w:r>
            <w:r w:rsidR="008635C7" w:rsidRPr="003E0AAB">
              <w:rPr>
                <w:kern w:val="2"/>
                <w:sz w:val="28"/>
                <w:szCs w:val="28"/>
                <w:lang w:val="uk-UA"/>
              </w:rPr>
              <w:t xml:space="preserve">        </w:t>
            </w:r>
            <w:r w:rsidR="00F2187C" w:rsidRPr="003E0AAB">
              <w:rPr>
                <w:kern w:val="2"/>
                <w:sz w:val="28"/>
                <w:szCs w:val="28"/>
                <w:lang w:val="uk-UA"/>
              </w:rPr>
              <w:t xml:space="preserve"> </w:t>
            </w:r>
            <w:r w:rsidRPr="003E0AAB">
              <w:rPr>
                <w:kern w:val="2"/>
                <w:sz w:val="28"/>
                <w:szCs w:val="28"/>
                <w:lang w:val="uk-UA"/>
              </w:rPr>
              <w:t>-МР</w:t>
            </w:r>
          </w:p>
          <w:p w:rsidR="00CB6D4E" w:rsidRPr="003E0AAB" w:rsidRDefault="00CB6D4E" w:rsidP="0097577E">
            <w:pPr>
              <w:ind w:left="-105"/>
              <w:jc w:val="both"/>
              <w:rPr>
                <w:kern w:val="2"/>
                <w:sz w:val="28"/>
                <w:szCs w:val="28"/>
                <w:lang w:val="uk-UA"/>
              </w:rPr>
            </w:pPr>
            <w:r w:rsidRPr="003E0AAB">
              <w:rPr>
                <w:kern w:val="2"/>
                <w:sz w:val="28"/>
                <w:szCs w:val="28"/>
                <w:lang w:val="uk-UA"/>
              </w:rPr>
              <w:t>м. Суми</w:t>
            </w:r>
          </w:p>
        </w:tc>
        <w:tc>
          <w:tcPr>
            <w:tcW w:w="4775" w:type="dxa"/>
          </w:tcPr>
          <w:p w:rsidR="00CB6D4E" w:rsidRPr="003E0AAB" w:rsidRDefault="00CB6D4E" w:rsidP="003035BC">
            <w:pPr>
              <w:jc w:val="both"/>
              <w:rPr>
                <w:b/>
                <w:bCs/>
                <w:kern w:val="2"/>
                <w:sz w:val="28"/>
                <w:szCs w:val="28"/>
                <w:lang w:val="uk-UA"/>
              </w:rPr>
            </w:pPr>
          </w:p>
        </w:tc>
      </w:tr>
      <w:tr w:rsidR="00CB6D4E" w:rsidRPr="0007329A" w:rsidTr="00AE4CC5">
        <w:tc>
          <w:tcPr>
            <w:tcW w:w="4962" w:type="dxa"/>
          </w:tcPr>
          <w:p w:rsidR="00CB6D4E" w:rsidRPr="0007329A" w:rsidRDefault="00CB6D4E" w:rsidP="0097577E">
            <w:pPr>
              <w:ind w:left="-105"/>
              <w:jc w:val="both"/>
              <w:rPr>
                <w:kern w:val="2"/>
                <w:sz w:val="27"/>
                <w:szCs w:val="27"/>
                <w:lang w:val="uk-UA"/>
              </w:rPr>
            </w:pPr>
          </w:p>
        </w:tc>
        <w:tc>
          <w:tcPr>
            <w:tcW w:w="4775" w:type="dxa"/>
          </w:tcPr>
          <w:p w:rsidR="00CB6D4E" w:rsidRPr="0007329A" w:rsidRDefault="00CB6D4E" w:rsidP="003035BC">
            <w:pPr>
              <w:jc w:val="both"/>
              <w:rPr>
                <w:b/>
                <w:bCs/>
                <w:kern w:val="2"/>
                <w:sz w:val="27"/>
                <w:szCs w:val="27"/>
                <w:lang w:val="uk-UA"/>
              </w:rPr>
            </w:pPr>
          </w:p>
        </w:tc>
      </w:tr>
      <w:tr w:rsidR="00CB6D4E" w:rsidRPr="004B1447" w:rsidTr="00AE4CC5">
        <w:tc>
          <w:tcPr>
            <w:tcW w:w="4962" w:type="dxa"/>
          </w:tcPr>
          <w:p w:rsidR="00CB6D4E" w:rsidRDefault="00CB6D4E" w:rsidP="0097577E">
            <w:pPr>
              <w:ind w:left="-105"/>
              <w:jc w:val="both"/>
              <w:rPr>
                <w:sz w:val="28"/>
                <w:szCs w:val="28"/>
                <w:lang w:val="uk-UA" w:eastAsia="uk-UA"/>
              </w:rPr>
            </w:pPr>
            <w:r w:rsidRPr="004B1447">
              <w:rPr>
                <w:sz w:val="28"/>
                <w:szCs w:val="28"/>
                <w:lang w:val="uk-UA" w:eastAsia="uk-UA"/>
              </w:rPr>
              <w:t xml:space="preserve">Про внесення змін до 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F2187C" w:rsidRPr="00A4614E">
              <w:rPr>
                <w:sz w:val="28"/>
                <w:szCs w:val="28"/>
                <w:lang w:val="uk-UA"/>
              </w:rPr>
              <w:t xml:space="preserve"> року №</w:t>
            </w:r>
            <w:r w:rsidR="00AE4CC5">
              <w:rPr>
                <w:sz w:val="28"/>
                <w:szCs w:val="28"/>
                <w:lang w:val="uk-UA"/>
              </w:rPr>
              <w:t> </w:t>
            </w:r>
            <w:r w:rsidR="00F2187C">
              <w:rPr>
                <w:sz w:val="28"/>
                <w:szCs w:val="28"/>
                <w:lang w:val="uk-UA"/>
              </w:rPr>
              <w:t>1</w:t>
            </w:r>
            <w:r w:rsidR="00F2187C" w:rsidRPr="00A4614E">
              <w:rPr>
                <w:sz w:val="28"/>
                <w:szCs w:val="28"/>
                <w:lang w:val="uk-UA"/>
              </w:rPr>
              <w:t>-МР</w:t>
            </w:r>
            <w:r w:rsidRPr="004B1447">
              <w:rPr>
                <w:kern w:val="2"/>
                <w:sz w:val="28"/>
                <w:szCs w:val="28"/>
                <w:lang w:val="uk-UA"/>
              </w:rPr>
              <w:t xml:space="preserve"> </w:t>
            </w:r>
            <w:r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A7481F">
              <w:rPr>
                <w:sz w:val="28"/>
                <w:szCs w:val="28"/>
                <w:lang w:val="uk-UA" w:eastAsia="uk-UA"/>
              </w:rPr>
              <w:t>»</w:t>
            </w:r>
            <w:r w:rsidR="00891F7B">
              <w:rPr>
                <w:sz w:val="28"/>
                <w:szCs w:val="28"/>
                <w:lang w:val="uk-UA" w:eastAsia="uk-UA"/>
              </w:rPr>
              <w:t xml:space="preserve"> </w:t>
            </w:r>
            <w:r w:rsidR="00891F7B">
              <w:rPr>
                <w:sz w:val="28"/>
                <w:szCs w:val="28"/>
                <w:lang w:val="uk-UA"/>
              </w:rPr>
              <w:t>(зі змінами)</w:t>
            </w:r>
          </w:p>
          <w:p w:rsidR="00A7481F" w:rsidRPr="004B1447" w:rsidRDefault="00A7481F" w:rsidP="0097577E">
            <w:pPr>
              <w:ind w:left="-105"/>
              <w:jc w:val="both"/>
              <w:rPr>
                <w:sz w:val="28"/>
                <w:szCs w:val="28"/>
                <w:lang w:val="uk-UA"/>
              </w:rPr>
            </w:pPr>
          </w:p>
        </w:tc>
        <w:tc>
          <w:tcPr>
            <w:tcW w:w="4775" w:type="dxa"/>
          </w:tcPr>
          <w:p w:rsidR="00CB6D4E" w:rsidRPr="004B1447" w:rsidRDefault="00CB6D4E" w:rsidP="003035BC">
            <w:pPr>
              <w:jc w:val="both"/>
              <w:rPr>
                <w:sz w:val="28"/>
                <w:szCs w:val="28"/>
                <w:lang w:val="uk-UA"/>
              </w:rPr>
            </w:pPr>
          </w:p>
        </w:tc>
      </w:tr>
    </w:tbl>
    <w:p w:rsidR="00CB6D4E" w:rsidRPr="004B1447" w:rsidRDefault="008635C7" w:rsidP="00CB6D4E">
      <w:pPr>
        <w:pStyle w:val="4"/>
        <w:spacing w:before="0" w:after="0"/>
        <w:ind w:right="-62" w:firstLine="709"/>
        <w:jc w:val="both"/>
        <w:rPr>
          <w:rFonts w:ascii="Times New Roman" w:hAnsi="Times New Roman"/>
          <w:b w:val="0"/>
          <w:lang w:val="uk-UA"/>
        </w:rPr>
      </w:pPr>
      <w:r>
        <w:rPr>
          <w:rFonts w:ascii="Times New Roman" w:hAnsi="Times New Roman"/>
          <w:b w:val="0"/>
          <w:shd w:val="clear" w:color="auto" w:fill="FFFFFF"/>
          <w:lang w:val="uk-UA" w:eastAsia="uk-UA"/>
        </w:rPr>
        <w:t>К</w:t>
      </w:r>
      <w:r w:rsidR="00CB6D4E" w:rsidRPr="004B1447">
        <w:rPr>
          <w:rFonts w:ascii="Times New Roman" w:hAnsi="Times New Roman"/>
          <w:b w:val="0"/>
          <w:lang w:val="uk-UA"/>
        </w:rPr>
        <w:t xml:space="preserve">еруючись статтею 25 Закону України «Про місцеве самоврядування в Україні», </w:t>
      </w:r>
      <w:r w:rsidR="00CB6D4E" w:rsidRPr="004B1447">
        <w:rPr>
          <w:rFonts w:ascii="Times New Roman" w:hAnsi="Times New Roman"/>
          <w:bCs w:val="0"/>
          <w:kern w:val="2"/>
          <w:lang w:val="uk-UA"/>
        </w:rPr>
        <w:t>Сумська міська рада</w:t>
      </w:r>
    </w:p>
    <w:p w:rsidR="00CB6D4E" w:rsidRPr="004B1447" w:rsidRDefault="00CB6D4E" w:rsidP="00CB6D4E">
      <w:pPr>
        <w:jc w:val="center"/>
        <w:rPr>
          <w:b/>
          <w:bCs/>
          <w:sz w:val="28"/>
          <w:szCs w:val="28"/>
          <w:lang w:val="uk-UA"/>
        </w:rPr>
      </w:pPr>
    </w:p>
    <w:p w:rsidR="00CB6D4E" w:rsidRPr="004B1447" w:rsidRDefault="00CB6D4E" w:rsidP="00CB6D4E">
      <w:pPr>
        <w:jc w:val="center"/>
        <w:rPr>
          <w:b/>
          <w:bCs/>
          <w:sz w:val="28"/>
          <w:szCs w:val="28"/>
          <w:lang w:val="uk-UA"/>
        </w:rPr>
      </w:pPr>
      <w:r w:rsidRPr="004B1447">
        <w:rPr>
          <w:b/>
          <w:bCs/>
          <w:sz w:val="28"/>
          <w:szCs w:val="28"/>
          <w:lang w:val="uk-UA"/>
        </w:rPr>
        <w:t>ВИРІШИЛА:</w:t>
      </w:r>
    </w:p>
    <w:p w:rsidR="00CB6D4E" w:rsidRPr="004B1447" w:rsidRDefault="00CB6D4E" w:rsidP="00CB6D4E">
      <w:pPr>
        <w:jc w:val="center"/>
        <w:rPr>
          <w:b/>
          <w:bCs/>
          <w:sz w:val="28"/>
          <w:szCs w:val="28"/>
          <w:lang w:val="uk-UA"/>
        </w:rPr>
      </w:pPr>
    </w:p>
    <w:p w:rsidR="00A86EF3" w:rsidRPr="00A037C8" w:rsidRDefault="00CB6D4E" w:rsidP="008635C7">
      <w:pPr>
        <w:ind w:firstLine="567"/>
        <w:jc w:val="both"/>
        <w:rPr>
          <w:sz w:val="28"/>
          <w:szCs w:val="28"/>
          <w:lang w:val="uk-UA"/>
        </w:rPr>
      </w:pPr>
      <w:r w:rsidRPr="004B1447">
        <w:rPr>
          <w:kern w:val="2"/>
          <w:sz w:val="28"/>
          <w:szCs w:val="28"/>
          <w:shd w:val="clear" w:color="auto" w:fill="FFFFFF"/>
          <w:lang w:val="uk-UA" w:eastAsia="uk-UA"/>
        </w:rPr>
        <w:t>1.</w:t>
      </w:r>
      <w:r w:rsidRPr="004B1447">
        <w:rPr>
          <w:sz w:val="28"/>
          <w:szCs w:val="28"/>
          <w:shd w:val="clear" w:color="auto" w:fill="FFFFFF"/>
          <w:lang w:val="uk-UA" w:eastAsia="uk-UA"/>
        </w:rPr>
        <w:t xml:space="preserve"> </w:t>
      </w:r>
      <w:proofErr w:type="spellStart"/>
      <w:r w:rsidR="004F3568" w:rsidRPr="004B1447">
        <w:rPr>
          <w:sz w:val="28"/>
          <w:szCs w:val="28"/>
          <w:shd w:val="clear" w:color="auto" w:fill="FFFFFF"/>
          <w:lang w:val="uk-UA" w:eastAsia="uk-UA"/>
        </w:rPr>
        <w:t>У</w:t>
      </w:r>
      <w:r w:rsidRPr="004B1447">
        <w:rPr>
          <w:sz w:val="28"/>
          <w:szCs w:val="28"/>
          <w:shd w:val="clear" w:color="auto" w:fill="FFFFFF"/>
          <w:lang w:val="uk-UA" w:eastAsia="uk-UA"/>
        </w:rPr>
        <w:t>нести</w:t>
      </w:r>
      <w:proofErr w:type="spellEnd"/>
      <w:r w:rsidRPr="004B1447">
        <w:rPr>
          <w:sz w:val="28"/>
          <w:szCs w:val="28"/>
          <w:shd w:val="clear" w:color="auto" w:fill="FFFFFF"/>
          <w:lang w:val="uk-UA" w:eastAsia="uk-UA"/>
        </w:rPr>
        <w:t xml:space="preserve"> зміни до </w:t>
      </w:r>
      <w:r w:rsidRPr="004B1447">
        <w:rPr>
          <w:sz w:val="28"/>
          <w:szCs w:val="28"/>
          <w:lang w:val="uk-UA" w:eastAsia="uk-UA"/>
        </w:rPr>
        <w:t xml:space="preserve">рішення Сумської міської ради </w:t>
      </w:r>
      <w:r w:rsidR="00F2187C" w:rsidRPr="00A4614E">
        <w:rPr>
          <w:sz w:val="28"/>
          <w:szCs w:val="28"/>
          <w:lang w:val="uk-UA"/>
        </w:rPr>
        <w:t xml:space="preserve">від </w:t>
      </w:r>
      <w:r w:rsidR="00F2187C">
        <w:rPr>
          <w:sz w:val="28"/>
          <w:szCs w:val="28"/>
          <w:lang w:val="uk-UA"/>
        </w:rPr>
        <w:t>04 грудня</w:t>
      </w:r>
      <w:r w:rsidR="00F2187C" w:rsidRPr="00A4614E">
        <w:rPr>
          <w:sz w:val="28"/>
          <w:szCs w:val="28"/>
          <w:lang w:val="uk-UA"/>
        </w:rPr>
        <w:t xml:space="preserve"> 20</w:t>
      </w:r>
      <w:r w:rsidR="00F2187C">
        <w:rPr>
          <w:sz w:val="28"/>
          <w:szCs w:val="28"/>
          <w:lang w:val="uk-UA"/>
        </w:rPr>
        <w:t>20</w:t>
      </w:r>
      <w:r w:rsidR="00B45730">
        <w:rPr>
          <w:sz w:val="28"/>
          <w:szCs w:val="28"/>
          <w:lang w:val="uk-UA"/>
        </w:rPr>
        <w:t> </w:t>
      </w:r>
      <w:r w:rsidR="00F2187C" w:rsidRPr="00A4614E">
        <w:rPr>
          <w:sz w:val="28"/>
          <w:szCs w:val="28"/>
          <w:lang w:val="uk-UA"/>
        </w:rPr>
        <w:t xml:space="preserve">року № </w:t>
      </w:r>
      <w:r w:rsidR="00F2187C">
        <w:rPr>
          <w:sz w:val="28"/>
          <w:szCs w:val="28"/>
          <w:lang w:val="uk-UA"/>
        </w:rPr>
        <w:t>1</w:t>
      </w:r>
      <w:r w:rsidR="00F2187C" w:rsidRPr="00A4614E">
        <w:rPr>
          <w:sz w:val="28"/>
          <w:szCs w:val="28"/>
          <w:lang w:val="uk-UA"/>
        </w:rPr>
        <w:t>-МР</w:t>
      </w:r>
      <w:r w:rsidR="00F2187C" w:rsidRPr="004B1447">
        <w:rPr>
          <w:kern w:val="2"/>
          <w:sz w:val="28"/>
          <w:szCs w:val="28"/>
          <w:lang w:val="uk-UA"/>
        </w:rPr>
        <w:t xml:space="preserve"> </w:t>
      </w:r>
      <w:r w:rsidR="00F2187C" w:rsidRPr="004B1447">
        <w:rPr>
          <w:sz w:val="28"/>
          <w:szCs w:val="28"/>
          <w:lang w:val="uk-UA" w:eastAsia="uk-UA"/>
        </w:rPr>
        <w:t>«</w:t>
      </w:r>
      <w:r w:rsidR="00F2187C" w:rsidRPr="00A4614E">
        <w:rPr>
          <w:sz w:val="28"/>
          <w:szCs w:val="28"/>
          <w:lang w:val="uk-UA"/>
        </w:rPr>
        <w:t>Про затвердження Регламенту роботи Сумської міської ради VI</w:t>
      </w:r>
      <w:r w:rsidR="00F2187C">
        <w:rPr>
          <w:sz w:val="28"/>
          <w:szCs w:val="28"/>
          <w:lang w:val="uk-UA"/>
        </w:rPr>
        <w:t>І</w:t>
      </w:r>
      <w:r w:rsidR="00F2187C" w:rsidRPr="00A4614E">
        <w:rPr>
          <w:sz w:val="28"/>
          <w:szCs w:val="28"/>
          <w:lang w:val="uk-UA"/>
        </w:rPr>
        <w:t>І</w:t>
      </w:r>
      <w:r w:rsidR="00F2187C">
        <w:rPr>
          <w:sz w:val="28"/>
          <w:szCs w:val="28"/>
          <w:lang w:val="uk-UA"/>
        </w:rPr>
        <w:t> </w:t>
      </w:r>
      <w:r w:rsidR="00F2187C" w:rsidRPr="00A4614E">
        <w:rPr>
          <w:sz w:val="28"/>
          <w:szCs w:val="28"/>
          <w:lang w:val="uk-UA"/>
        </w:rPr>
        <w:t>скликання</w:t>
      </w:r>
      <w:r w:rsidR="00A7481F">
        <w:rPr>
          <w:sz w:val="28"/>
          <w:szCs w:val="28"/>
          <w:lang w:val="uk-UA" w:eastAsia="uk-UA"/>
        </w:rPr>
        <w:t>»</w:t>
      </w:r>
      <w:r w:rsidRPr="00344E4C">
        <w:rPr>
          <w:sz w:val="28"/>
          <w:szCs w:val="28"/>
          <w:lang w:val="uk-UA" w:eastAsia="uk-UA"/>
        </w:rPr>
        <w:t>,</w:t>
      </w:r>
      <w:r w:rsidR="00F2187C">
        <w:rPr>
          <w:sz w:val="28"/>
          <w:szCs w:val="28"/>
          <w:lang w:val="uk-UA" w:eastAsia="uk-UA"/>
        </w:rPr>
        <w:t xml:space="preserve"> а саме:</w:t>
      </w:r>
      <w:r w:rsidR="00C62B70">
        <w:rPr>
          <w:sz w:val="28"/>
          <w:szCs w:val="28"/>
          <w:lang w:val="uk-UA" w:eastAsia="uk-UA"/>
        </w:rPr>
        <w:t xml:space="preserve"> </w:t>
      </w:r>
      <w:r w:rsidR="008635C7">
        <w:rPr>
          <w:sz w:val="28"/>
          <w:szCs w:val="28"/>
          <w:lang w:val="uk-UA" w:eastAsia="uk-UA"/>
        </w:rPr>
        <w:t>в</w:t>
      </w:r>
      <w:r w:rsidR="00F2187C">
        <w:rPr>
          <w:sz w:val="28"/>
          <w:szCs w:val="28"/>
          <w:lang w:val="uk-UA" w:eastAsia="uk-UA"/>
        </w:rPr>
        <w:t xml:space="preserve">илучити частину другу </w:t>
      </w:r>
      <w:r w:rsidR="00A907E8" w:rsidRPr="00344E4C">
        <w:rPr>
          <w:sz w:val="28"/>
          <w:szCs w:val="28"/>
          <w:lang w:val="uk-UA" w:eastAsia="uk-UA"/>
        </w:rPr>
        <w:t>статт</w:t>
      </w:r>
      <w:r w:rsidR="00F2187C">
        <w:rPr>
          <w:sz w:val="28"/>
          <w:szCs w:val="28"/>
          <w:lang w:val="uk-UA" w:eastAsia="uk-UA"/>
        </w:rPr>
        <w:t xml:space="preserve">і </w:t>
      </w:r>
      <w:r w:rsidR="008635C7">
        <w:rPr>
          <w:sz w:val="28"/>
          <w:szCs w:val="28"/>
          <w:lang w:val="uk-UA" w:eastAsia="uk-UA"/>
        </w:rPr>
        <w:t>28</w:t>
      </w:r>
      <w:r w:rsidR="00344E4C" w:rsidRPr="00C62B70">
        <w:rPr>
          <w:sz w:val="28"/>
          <w:szCs w:val="28"/>
          <w:lang w:val="uk-UA" w:eastAsia="uk-UA"/>
        </w:rPr>
        <w:t xml:space="preserve"> </w:t>
      </w:r>
      <w:r w:rsidR="00344E4C" w:rsidRPr="00344E4C">
        <w:rPr>
          <w:sz w:val="28"/>
          <w:szCs w:val="28"/>
          <w:lang w:val="uk-UA" w:eastAsia="uk-UA"/>
        </w:rPr>
        <w:t>додатку до рішення</w:t>
      </w:r>
      <w:r w:rsidR="008635C7">
        <w:rPr>
          <w:sz w:val="28"/>
          <w:szCs w:val="28"/>
          <w:lang w:val="uk-UA" w:eastAsia="uk-UA"/>
        </w:rPr>
        <w:t xml:space="preserve"> </w:t>
      </w:r>
      <w:r w:rsidR="00A86EF3">
        <w:rPr>
          <w:sz w:val="28"/>
          <w:szCs w:val="28"/>
          <w:lang w:val="uk-UA"/>
        </w:rPr>
        <w:t>відповідно змінивши нумерацію</w:t>
      </w:r>
      <w:r w:rsidR="008635C7">
        <w:rPr>
          <w:sz w:val="28"/>
          <w:szCs w:val="28"/>
          <w:lang w:val="uk-UA"/>
        </w:rPr>
        <w:t>.</w:t>
      </w:r>
    </w:p>
    <w:p w:rsidR="00CB6D4E" w:rsidRPr="00F2187C" w:rsidRDefault="00CB6D4E" w:rsidP="00C05672">
      <w:pPr>
        <w:ind w:firstLine="567"/>
        <w:jc w:val="both"/>
        <w:rPr>
          <w:sz w:val="28"/>
          <w:szCs w:val="28"/>
          <w:lang w:val="uk-UA"/>
        </w:rPr>
      </w:pPr>
      <w:r w:rsidRPr="00F2187C">
        <w:rPr>
          <w:sz w:val="28"/>
          <w:szCs w:val="28"/>
          <w:lang w:val="uk-UA"/>
        </w:rPr>
        <w:t>2.</w:t>
      </w:r>
      <w:r w:rsidR="008635C7">
        <w:rPr>
          <w:sz w:val="28"/>
          <w:szCs w:val="28"/>
          <w:lang w:val="uk-UA"/>
        </w:rPr>
        <w:t> </w:t>
      </w:r>
      <w:r w:rsidRPr="00F2187C">
        <w:rPr>
          <w:sz w:val="28"/>
          <w:szCs w:val="28"/>
          <w:lang w:val="uk-UA"/>
        </w:rPr>
        <w:t>Рішення набирає чинності з моменту офіційного оприлюднення на офіційному веб</w:t>
      </w:r>
      <w:r w:rsidR="00F2187C" w:rsidRPr="00F2187C">
        <w:rPr>
          <w:sz w:val="28"/>
          <w:szCs w:val="28"/>
          <w:lang w:val="uk-UA"/>
        </w:rPr>
        <w:t>-</w:t>
      </w:r>
      <w:r w:rsidRPr="00F2187C">
        <w:rPr>
          <w:sz w:val="28"/>
          <w:szCs w:val="28"/>
          <w:lang w:val="uk-UA"/>
        </w:rPr>
        <w:t>сайті Сумської міської ради.</w:t>
      </w:r>
    </w:p>
    <w:p w:rsidR="00CB6D4E" w:rsidRDefault="00CB6D4E" w:rsidP="00CB6D4E">
      <w:pPr>
        <w:jc w:val="both"/>
        <w:rPr>
          <w:sz w:val="28"/>
          <w:szCs w:val="28"/>
          <w:lang w:val="uk-UA"/>
        </w:rPr>
      </w:pPr>
    </w:p>
    <w:p w:rsidR="004B1447" w:rsidRDefault="004B1447" w:rsidP="00CB6D4E">
      <w:pPr>
        <w:jc w:val="both"/>
        <w:rPr>
          <w:sz w:val="28"/>
          <w:szCs w:val="28"/>
          <w:lang w:val="uk-UA"/>
        </w:rPr>
      </w:pPr>
    </w:p>
    <w:p w:rsidR="00A86EF3" w:rsidRDefault="00A86EF3" w:rsidP="00CB6D4E">
      <w:pPr>
        <w:jc w:val="both"/>
        <w:rPr>
          <w:sz w:val="28"/>
          <w:szCs w:val="28"/>
          <w:lang w:val="uk-UA"/>
        </w:rPr>
      </w:pPr>
    </w:p>
    <w:p w:rsidR="004B1447" w:rsidRPr="00E12CE8" w:rsidRDefault="004B1447" w:rsidP="00CB6D4E">
      <w:pPr>
        <w:jc w:val="both"/>
        <w:rPr>
          <w:sz w:val="28"/>
          <w:szCs w:val="28"/>
          <w:lang w:val="uk-UA"/>
        </w:rPr>
      </w:pPr>
    </w:p>
    <w:p w:rsidR="00CB6D4E" w:rsidRPr="004F3568" w:rsidRDefault="00CB6D4E" w:rsidP="00CB6D4E">
      <w:pPr>
        <w:jc w:val="both"/>
        <w:rPr>
          <w:sz w:val="27"/>
          <w:szCs w:val="27"/>
          <w:lang w:val="uk-UA"/>
        </w:rPr>
      </w:pPr>
      <w:r w:rsidRPr="004F3568">
        <w:rPr>
          <w:sz w:val="28"/>
          <w:szCs w:val="28"/>
          <w:lang w:val="uk-UA"/>
        </w:rPr>
        <w:t>Сумський міський голова</w:t>
      </w:r>
      <w:r w:rsidRPr="004F3568">
        <w:rPr>
          <w:sz w:val="28"/>
          <w:szCs w:val="28"/>
          <w:lang w:val="uk-UA"/>
        </w:rPr>
        <w:tab/>
      </w:r>
      <w:r w:rsidRPr="004F3568">
        <w:rPr>
          <w:sz w:val="28"/>
          <w:szCs w:val="28"/>
          <w:lang w:val="uk-UA"/>
        </w:rPr>
        <w:tab/>
      </w:r>
      <w:r w:rsidRPr="004F3568">
        <w:rPr>
          <w:sz w:val="28"/>
          <w:szCs w:val="28"/>
          <w:lang w:val="uk-UA"/>
        </w:rPr>
        <w:tab/>
      </w:r>
      <w:r w:rsidRPr="004F3568">
        <w:rPr>
          <w:sz w:val="28"/>
          <w:szCs w:val="28"/>
          <w:lang w:val="uk-UA"/>
        </w:rPr>
        <w:tab/>
      </w:r>
      <w:r w:rsidRPr="004F3568">
        <w:rPr>
          <w:sz w:val="28"/>
          <w:szCs w:val="28"/>
          <w:lang w:val="uk-UA"/>
        </w:rPr>
        <w:tab/>
      </w:r>
      <w:r w:rsidRPr="004F3568">
        <w:rPr>
          <w:sz w:val="28"/>
          <w:szCs w:val="28"/>
          <w:lang w:val="uk-UA"/>
        </w:rPr>
        <w:tab/>
      </w:r>
      <w:r w:rsidR="00CA698F">
        <w:rPr>
          <w:sz w:val="28"/>
          <w:szCs w:val="28"/>
          <w:lang w:val="uk-UA"/>
        </w:rPr>
        <w:tab/>
      </w:r>
      <w:r w:rsidRPr="004F3568">
        <w:rPr>
          <w:sz w:val="28"/>
          <w:szCs w:val="28"/>
          <w:lang w:val="uk-UA"/>
        </w:rPr>
        <w:t>О.М. Лисенко</w:t>
      </w:r>
    </w:p>
    <w:p w:rsidR="004B1447" w:rsidRPr="004F3568" w:rsidRDefault="004B1447" w:rsidP="00CB6D4E">
      <w:pPr>
        <w:tabs>
          <w:tab w:val="left" w:pos="4820"/>
        </w:tabs>
        <w:jc w:val="both"/>
        <w:rPr>
          <w:lang w:val="uk-UA"/>
        </w:rPr>
      </w:pPr>
    </w:p>
    <w:p w:rsidR="00CB6D4E" w:rsidRPr="004F3568" w:rsidRDefault="00CB6D4E" w:rsidP="00CB6D4E">
      <w:pPr>
        <w:tabs>
          <w:tab w:val="left" w:pos="4820"/>
        </w:tabs>
        <w:jc w:val="both"/>
        <w:rPr>
          <w:lang w:val="uk-UA"/>
        </w:rPr>
      </w:pPr>
      <w:r w:rsidRPr="004F3568">
        <w:rPr>
          <w:lang w:val="uk-UA"/>
        </w:rPr>
        <w:t xml:space="preserve">Виконавець: </w:t>
      </w:r>
      <w:r w:rsidR="004F3568" w:rsidRPr="004F3568">
        <w:rPr>
          <w:lang w:val="uk-UA"/>
        </w:rPr>
        <w:t>Божко Н.Г.</w:t>
      </w:r>
    </w:p>
    <w:p w:rsidR="00CB6D4E" w:rsidRDefault="00CB6D4E" w:rsidP="00CB6D4E">
      <w:pPr>
        <w:tabs>
          <w:tab w:val="left" w:pos="4820"/>
        </w:tabs>
        <w:jc w:val="both"/>
        <w:rPr>
          <w:lang w:val="uk-UA"/>
        </w:rPr>
      </w:pPr>
      <w:r w:rsidRPr="004F3568">
        <w:rPr>
          <w:lang w:val="uk-UA"/>
        </w:rPr>
        <w:t xml:space="preserve">__________ </w:t>
      </w:r>
    </w:p>
    <w:p w:rsidR="008635C7" w:rsidRDefault="008635C7" w:rsidP="00CB6D4E">
      <w:pPr>
        <w:tabs>
          <w:tab w:val="left" w:pos="4820"/>
        </w:tabs>
        <w:jc w:val="both"/>
        <w:rPr>
          <w:lang w:val="uk-UA"/>
        </w:rPr>
      </w:pPr>
    </w:p>
    <w:p w:rsidR="008635C7" w:rsidRDefault="008635C7" w:rsidP="00CB6D4E">
      <w:pPr>
        <w:tabs>
          <w:tab w:val="left" w:pos="4820"/>
        </w:tabs>
        <w:jc w:val="both"/>
        <w:rPr>
          <w:lang w:val="uk-UA"/>
        </w:rPr>
      </w:pPr>
    </w:p>
    <w:p w:rsidR="008635C7" w:rsidRDefault="008635C7" w:rsidP="00CB6D4E">
      <w:pPr>
        <w:tabs>
          <w:tab w:val="left" w:pos="4820"/>
        </w:tabs>
        <w:jc w:val="both"/>
        <w:rPr>
          <w:lang w:val="uk-UA"/>
        </w:rPr>
      </w:pPr>
    </w:p>
    <w:p w:rsidR="008635C7" w:rsidRDefault="008635C7" w:rsidP="00CB6D4E">
      <w:pPr>
        <w:tabs>
          <w:tab w:val="left" w:pos="4820"/>
        </w:tabs>
        <w:jc w:val="both"/>
        <w:rPr>
          <w:lang w:val="uk-UA"/>
        </w:rPr>
      </w:pPr>
    </w:p>
    <w:p w:rsidR="008635C7" w:rsidRPr="008635C7" w:rsidRDefault="008635C7" w:rsidP="00CB6D4E">
      <w:pPr>
        <w:tabs>
          <w:tab w:val="left" w:pos="4820"/>
        </w:tabs>
        <w:jc w:val="both"/>
        <w:rPr>
          <w:sz w:val="22"/>
          <w:szCs w:val="22"/>
          <w:lang w:val="uk-UA"/>
        </w:rPr>
      </w:pPr>
    </w:p>
    <w:p w:rsidR="008635C7" w:rsidRPr="008635C7" w:rsidRDefault="008635C7" w:rsidP="008635C7">
      <w:pPr>
        <w:pStyle w:val="ab"/>
        <w:tabs>
          <w:tab w:val="clear" w:pos="4153"/>
          <w:tab w:val="center" w:pos="4680"/>
          <w:tab w:val="right" w:pos="6840"/>
        </w:tabs>
        <w:ind w:firstLine="680"/>
        <w:jc w:val="both"/>
        <w:rPr>
          <w:rFonts w:ascii="Times New Roman" w:hAnsi="Times New Roman" w:cs="Times New Roman"/>
          <w:lang w:val="uk-UA"/>
        </w:rPr>
      </w:pPr>
      <w:r w:rsidRPr="008635C7">
        <w:rPr>
          <w:rFonts w:ascii="Times New Roman" w:hAnsi="Times New Roman" w:cs="Times New Roman"/>
          <w:lang w:val="uk-UA"/>
        </w:rPr>
        <w:t xml:space="preserve">Ініціатор розгляду питання – </w:t>
      </w:r>
      <w:r w:rsidRPr="008635C7">
        <w:rPr>
          <w:rFonts w:ascii="Times New Roman" w:hAnsi="Times New Roman" w:cs="Times New Roman"/>
          <w:spacing w:val="10"/>
          <w:lang w:val="uk-UA"/>
        </w:rPr>
        <w:t xml:space="preserve">постійна комісія </w:t>
      </w:r>
      <w:r w:rsidRPr="008635C7">
        <w:rPr>
          <w:rFonts w:ascii="Times New Roman" w:hAnsi="Times New Roman" w:cs="Times New Roman"/>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635C7" w:rsidRPr="008635C7" w:rsidRDefault="008635C7" w:rsidP="008635C7">
      <w:pPr>
        <w:pStyle w:val="ab"/>
        <w:tabs>
          <w:tab w:val="clear" w:pos="4153"/>
          <w:tab w:val="center" w:pos="4680"/>
          <w:tab w:val="right" w:pos="6840"/>
        </w:tabs>
        <w:ind w:firstLine="680"/>
        <w:jc w:val="both"/>
        <w:rPr>
          <w:rFonts w:ascii="Times New Roman" w:hAnsi="Times New Roman" w:cs="Times New Roman"/>
          <w:lang w:val="uk-UA"/>
        </w:rPr>
      </w:pPr>
      <w:proofErr w:type="spellStart"/>
      <w:r w:rsidRPr="008635C7">
        <w:rPr>
          <w:rFonts w:ascii="Times New Roman" w:hAnsi="Times New Roman" w:cs="Times New Roman"/>
          <w:lang w:val="uk-UA"/>
        </w:rPr>
        <w:t>Проєкт</w:t>
      </w:r>
      <w:proofErr w:type="spellEnd"/>
      <w:r w:rsidRPr="008635C7">
        <w:rPr>
          <w:rFonts w:ascii="Times New Roman" w:hAnsi="Times New Roman" w:cs="Times New Roman"/>
          <w:lang w:val="uk-UA"/>
        </w:rPr>
        <w:t xml:space="preserve"> рішення підготовлено Відділом з організації діяльності ради Сумської міської ради</w:t>
      </w:r>
    </w:p>
    <w:p w:rsidR="008635C7" w:rsidRPr="008635C7" w:rsidRDefault="008635C7" w:rsidP="008635C7">
      <w:pPr>
        <w:ind w:firstLine="680"/>
        <w:rPr>
          <w:sz w:val="22"/>
          <w:szCs w:val="22"/>
          <w:lang w:val="uk-UA"/>
        </w:rPr>
      </w:pPr>
      <w:r w:rsidRPr="008635C7">
        <w:rPr>
          <w:sz w:val="22"/>
          <w:szCs w:val="22"/>
          <w:lang w:val="uk-UA"/>
        </w:rPr>
        <w:t>Доповідач: Божко Н.Г.</w:t>
      </w:r>
      <w:bookmarkStart w:id="0" w:name="_GoBack"/>
      <w:bookmarkEnd w:id="0"/>
    </w:p>
    <w:sectPr w:rsidR="008635C7" w:rsidRPr="008635C7" w:rsidSect="000B5FB9">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E8" w:rsidRDefault="006836E8">
      <w:r>
        <w:separator/>
      </w:r>
    </w:p>
  </w:endnote>
  <w:endnote w:type="continuationSeparator" w:id="0">
    <w:p w:rsidR="006836E8" w:rsidRDefault="0068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2A1" w:rsidRDefault="00B16067" w:rsidP="0081417A">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E8" w:rsidRDefault="006836E8">
      <w:r>
        <w:separator/>
      </w:r>
    </w:p>
  </w:footnote>
  <w:footnote w:type="continuationSeparator" w:id="0">
    <w:p w:rsidR="006836E8" w:rsidRDefault="00683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4E"/>
    <w:rsid w:val="000266EE"/>
    <w:rsid w:val="00035177"/>
    <w:rsid w:val="000801FC"/>
    <w:rsid w:val="00097481"/>
    <w:rsid w:val="00097F60"/>
    <w:rsid w:val="000B5FB9"/>
    <w:rsid w:val="000F3AD5"/>
    <w:rsid w:val="00124196"/>
    <w:rsid w:val="001654CB"/>
    <w:rsid w:val="001761AE"/>
    <w:rsid w:val="001C0764"/>
    <w:rsid w:val="001C2B2D"/>
    <w:rsid w:val="001C6B56"/>
    <w:rsid w:val="0023166F"/>
    <w:rsid w:val="00277C3D"/>
    <w:rsid w:val="002B6D14"/>
    <w:rsid w:val="002D5A36"/>
    <w:rsid w:val="00344E4C"/>
    <w:rsid w:val="00355808"/>
    <w:rsid w:val="003E0AAB"/>
    <w:rsid w:val="004465D5"/>
    <w:rsid w:val="00474DF8"/>
    <w:rsid w:val="004854C3"/>
    <w:rsid w:val="004979F0"/>
    <w:rsid w:val="004B1447"/>
    <w:rsid w:val="004F3568"/>
    <w:rsid w:val="00510125"/>
    <w:rsid w:val="00590AAB"/>
    <w:rsid w:val="005C3DBA"/>
    <w:rsid w:val="005E1849"/>
    <w:rsid w:val="005F03B0"/>
    <w:rsid w:val="00651F80"/>
    <w:rsid w:val="006836E8"/>
    <w:rsid w:val="006A2472"/>
    <w:rsid w:val="006C200C"/>
    <w:rsid w:val="0070542F"/>
    <w:rsid w:val="007E1569"/>
    <w:rsid w:val="007F02D0"/>
    <w:rsid w:val="00816E30"/>
    <w:rsid w:val="0083730B"/>
    <w:rsid w:val="008635C7"/>
    <w:rsid w:val="00876FEC"/>
    <w:rsid w:val="00891F7B"/>
    <w:rsid w:val="00902876"/>
    <w:rsid w:val="0097577E"/>
    <w:rsid w:val="00977EF5"/>
    <w:rsid w:val="00990229"/>
    <w:rsid w:val="009B2166"/>
    <w:rsid w:val="00A306FB"/>
    <w:rsid w:val="00A36074"/>
    <w:rsid w:val="00A42721"/>
    <w:rsid w:val="00A728D2"/>
    <w:rsid w:val="00A7481F"/>
    <w:rsid w:val="00A86EF3"/>
    <w:rsid w:val="00A907E8"/>
    <w:rsid w:val="00A90ABD"/>
    <w:rsid w:val="00AC12CC"/>
    <w:rsid w:val="00AD40B0"/>
    <w:rsid w:val="00AE3817"/>
    <w:rsid w:val="00AE4CC5"/>
    <w:rsid w:val="00B04696"/>
    <w:rsid w:val="00B05FBE"/>
    <w:rsid w:val="00B16067"/>
    <w:rsid w:val="00B45671"/>
    <w:rsid w:val="00B45730"/>
    <w:rsid w:val="00B74F41"/>
    <w:rsid w:val="00BA71F5"/>
    <w:rsid w:val="00BC7E8E"/>
    <w:rsid w:val="00BF1472"/>
    <w:rsid w:val="00BF6742"/>
    <w:rsid w:val="00C05672"/>
    <w:rsid w:val="00C60918"/>
    <w:rsid w:val="00C62B70"/>
    <w:rsid w:val="00CA698F"/>
    <w:rsid w:val="00CB6D4E"/>
    <w:rsid w:val="00CE6D59"/>
    <w:rsid w:val="00CF409B"/>
    <w:rsid w:val="00D867D9"/>
    <w:rsid w:val="00D92C27"/>
    <w:rsid w:val="00DF0321"/>
    <w:rsid w:val="00E1151C"/>
    <w:rsid w:val="00E12CE8"/>
    <w:rsid w:val="00E43068"/>
    <w:rsid w:val="00E81017"/>
    <w:rsid w:val="00EA2A0D"/>
    <w:rsid w:val="00F11BD7"/>
    <w:rsid w:val="00F2187C"/>
    <w:rsid w:val="00F36A89"/>
    <w:rsid w:val="00F468C8"/>
    <w:rsid w:val="00F525C8"/>
    <w:rsid w:val="00F66F88"/>
    <w:rsid w:val="00F8372E"/>
    <w:rsid w:val="00F85624"/>
    <w:rsid w:val="00F9510C"/>
    <w:rsid w:val="00F9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78CDC-161E-47C8-8EEA-AC29C57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CB6D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6D4E"/>
    <w:rPr>
      <w:rFonts w:ascii="Calibri" w:eastAsia="Times New Roman" w:hAnsi="Calibri" w:cs="Times New Roman"/>
      <w:b/>
      <w:bCs/>
      <w:sz w:val="28"/>
      <w:szCs w:val="28"/>
      <w:lang w:eastAsia="ru-RU"/>
    </w:rPr>
  </w:style>
  <w:style w:type="paragraph" w:styleId="HTML">
    <w:name w:val="HTML Preformatted"/>
    <w:basedOn w:val="a"/>
    <w:link w:val="HTML0"/>
    <w:uiPriority w:val="99"/>
    <w:rsid w:val="00CB6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B6D4E"/>
    <w:rPr>
      <w:rFonts w:ascii="Courier New" w:eastAsia="Times New Roman" w:hAnsi="Courier New" w:cs="Times New Roman"/>
      <w:sz w:val="20"/>
      <w:szCs w:val="20"/>
      <w:lang w:eastAsia="ru-RU"/>
    </w:rPr>
  </w:style>
  <w:style w:type="paragraph" w:styleId="a3">
    <w:name w:val="footer"/>
    <w:basedOn w:val="a"/>
    <w:link w:val="a4"/>
    <w:uiPriority w:val="99"/>
    <w:rsid w:val="00CB6D4E"/>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CB6D4E"/>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5E1849"/>
    <w:rPr>
      <w:rFonts w:ascii="Segoe UI" w:hAnsi="Segoe UI" w:cs="Segoe UI"/>
      <w:sz w:val="18"/>
      <w:szCs w:val="18"/>
    </w:rPr>
  </w:style>
  <w:style w:type="character" w:customStyle="1" w:styleId="a6">
    <w:name w:val="Текст выноски Знак"/>
    <w:basedOn w:val="a0"/>
    <w:link w:val="a5"/>
    <w:uiPriority w:val="99"/>
    <w:semiHidden/>
    <w:rsid w:val="005E1849"/>
    <w:rPr>
      <w:rFonts w:ascii="Segoe UI" w:eastAsia="Times New Roman" w:hAnsi="Segoe UI" w:cs="Segoe UI"/>
      <w:sz w:val="18"/>
      <w:szCs w:val="18"/>
      <w:lang w:eastAsia="ru-RU"/>
    </w:rPr>
  </w:style>
  <w:style w:type="paragraph" w:styleId="a7">
    <w:name w:val="Subtitle"/>
    <w:basedOn w:val="a"/>
    <w:next w:val="a"/>
    <w:link w:val="a8"/>
    <w:uiPriority w:val="11"/>
    <w:qFormat/>
    <w:rsid w:val="00E430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7"/>
    <w:uiPriority w:val="11"/>
    <w:rsid w:val="00E43068"/>
    <w:rPr>
      <w:rFonts w:eastAsiaTheme="minorEastAsia"/>
      <w:color w:val="5A5A5A" w:themeColor="text1" w:themeTint="A5"/>
      <w:spacing w:val="15"/>
      <w:lang w:eastAsia="ru-RU"/>
    </w:rPr>
  </w:style>
  <w:style w:type="paragraph" w:customStyle="1" w:styleId="1">
    <w:name w:val="Обычный1"/>
    <w:uiPriority w:val="99"/>
    <w:rsid w:val="004F3568"/>
    <w:pPr>
      <w:spacing w:after="0" w:line="276" w:lineRule="auto"/>
    </w:pPr>
    <w:rPr>
      <w:rFonts w:ascii="Arial" w:eastAsia="Arial" w:hAnsi="Arial" w:cs="Arial"/>
      <w:color w:val="000000"/>
      <w:lang w:eastAsia="ru-RU"/>
    </w:rPr>
  </w:style>
  <w:style w:type="paragraph" w:styleId="a9">
    <w:name w:val="List Paragraph"/>
    <w:basedOn w:val="a"/>
    <w:uiPriority w:val="34"/>
    <w:qFormat/>
    <w:rsid w:val="00F2187C"/>
    <w:pPr>
      <w:ind w:left="720"/>
      <w:contextualSpacing/>
    </w:pPr>
  </w:style>
  <w:style w:type="table" w:styleId="aa">
    <w:name w:val="Table Grid"/>
    <w:basedOn w:val="a1"/>
    <w:uiPriority w:val="39"/>
    <w:rsid w:val="0012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b"/>
    <w:semiHidden/>
    <w:locked/>
    <w:rsid w:val="008635C7"/>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0"/>
    <w:semiHidden/>
    <w:unhideWhenUsed/>
    <w:rsid w:val="008635C7"/>
    <w:pPr>
      <w:tabs>
        <w:tab w:val="center" w:pos="4153"/>
        <w:tab w:val="right" w:pos="8306"/>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uiPriority w:val="99"/>
    <w:semiHidden/>
    <w:rsid w:val="008635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5395">
      <w:bodyDiv w:val="1"/>
      <w:marLeft w:val="0"/>
      <w:marRight w:val="0"/>
      <w:marTop w:val="0"/>
      <w:marBottom w:val="0"/>
      <w:divBdr>
        <w:top w:val="none" w:sz="0" w:space="0" w:color="auto"/>
        <w:left w:val="none" w:sz="0" w:space="0" w:color="auto"/>
        <w:bottom w:val="none" w:sz="0" w:space="0" w:color="auto"/>
        <w:right w:val="none" w:sz="0" w:space="0" w:color="auto"/>
      </w:divBdr>
    </w:div>
    <w:div w:id="18287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BF5C-C1F5-4D55-B45F-6B8F7FA8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Анна Миколаївна</dc:creator>
  <cp:keywords/>
  <dc:description/>
  <cp:lastModifiedBy>Коваленко Юлія Юріївна</cp:lastModifiedBy>
  <cp:revision>98</cp:revision>
  <cp:lastPrinted>2021-09-06T13:46:00Z</cp:lastPrinted>
  <dcterms:created xsi:type="dcterms:W3CDTF">2020-03-25T12:33:00Z</dcterms:created>
  <dcterms:modified xsi:type="dcterms:W3CDTF">2021-09-08T10:26:00Z</dcterms:modified>
</cp:coreProperties>
</file>