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4E45C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E45C8">
              <w:rPr>
                <w:rFonts w:eastAsia="Times New Roman" w:cs="Times New Roman"/>
                <w:szCs w:val="28"/>
                <w:lang w:eastAsia="ru-RU"/>
              </w:rPr>
              <w:t>Єсіній</w:t>
            </w:r>
            <w:proofErr w:type="spellEnd"/>
            <w:r w:rsidR="004E45C8">
              <w:rPr>
                <w:rFonts w:eastAsia="Times New Roman" w:cs="Times New Roman"/>
                <w:szCs w:val="28"/>
                <w:lang w:eastAsia="ru-RU"/>
              </w:rPr>
              <w:t xml:space="preserve"> Наталії Володимирівні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E45C8">
              <w:rPr>
                <w:rFonts w:eastAsia="Times New Roman" w:cs="Times New Roman"/>
                <w:szCs w:val="28"/>
                <w:lang w:eastAsia="ru-RU"/>
              </w:rPr>
              <w:t xml:space="preserve">             вул. Героїв Крут,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біля земельної ділянки з к</w:t>
            </w:r>
            <w:r w:rsidR="004E45C8">
              <w:rPr>
                <w:rFonts w:eastAsia="Times New Roman" w:cs="Times New Roman"/>
                <w:szCs w:val="28"/>
                <w:lang w:eastAsia="ru-RU"/>
              </w:rPr>
              <w:t>адастровим номером 5910136300:06:036:0091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3205A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6E57AD">
        <w:rPr>
          <w:szCs w:val="28"/>
        </w:rPr>
        <w:t>враховуючи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D6F2A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D6F2A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E45C8">
        <w:rPr>
          <w:rFonts w:eastAsia="Times New Roman" w:cs="Times New Roman"/>
          <w:szCs w:val="28"/>
          <w:lang w:eastAsia="ru-RU"/>
        </w:rPr>
        <w:t>Єсіній</w:t>
      </w:r>
      <w:proofErr w:type="spellEnd"/>
      <w:r w:rsidR="004E45C8">
        <w:rPr>
          <w:rFonts w:eastAsia="Times New Roman" w:cs="Times New Roman"/>
          <w:szCs w:val="28"/>
          <w:lang w:eastAsia="ru-RU"/>
        </w:rPr>
        <w:t xml:space="preserve"> Наталії Володимирівні</w:t>
      </w:r>
      <w:r w:rsidR="007D6F2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4E45C8" w:rsidRPr="004E45C8">
        <w:rPr>
          <w:rFonts w:eastAsia="Times New Roman" w:cs="Times New Roman"/>
          <w:szCs w:val="28"/>
          <w:lang w:eastAsia="ru-RU"/>
        </w:rPr>
        <w:t xml:space="preserve">вул. Героїв Крут, біля земельної ділянки з кадастровим номером 5910136300:06:036:0091, орієнтовною площею 0,0100 га </w:t>
      </w:r>
      <w:r w:rsidR="004C3AD1"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4E45C8" w:rsidRPr="00D173E6" w:rsidRDefault="004E45C8" w:rsidP="004E45C8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3211">
        <w:rPr>
          <w:rFonts w:eastAsia="Times New Roman" w:cs="Times New Roman"/>
          <w:szCs w:val="28"/>
          <w:lang w:eastAsia="ru-RU"/>
        </w:rPr>
        <w:t>відповідно до Схеми інженерно-будівельної оцінки території запитувана земельна ділянка</w:t>
      </w:r>
      <w:r w:rsidR="00D173E6">
        <w:rPr>
          <w:rFonts w:eastAsia="Times New Roman" w:cs="Times New Roman"/>
          <w:szCs w:val="28"/>
          <w:lang w:eastAsia="ru-RU"/>
        </w:rPr>
        <w:t xml:space="preserve"> розташована на вільній території між проїздом до території існуючих поруч </w:t>
      </w:r>
      <w:proofErr w:type="spellStart"/>
      <w:r w:rsidR="00D173E6">
        <w:rPr>
          <w:rFonts w:eastAsia="Times New Roman" w:cs="Times New Roman"/>
          <w:szCs w:val="28"/>
          <w:lang w:eastAsia="ru-RU"/>
        </w:rPr>
        <w:t>автогаражних</w:t>
      </w:r>
      <w:proofErr w:type="spellEnd"/>
      <w:r w:rsidR="00D173E6">
        <w:rPr>
          <w:rFonts w:eastAsia="Times New Roman" w:cs="Times New Roman"/>
          <w:szCs w:val="28"/>
          <w:lang w:eastAsia="ru-RU"/>
        </w:rPr>
        <w:t xml:space="preserve"> товариств та територією електричної підстанції 110/6 кВ «</w:t>
      </w:r>
      <w:proofErr w:type="spellStart"/>
      <w:r w:rsidR="00D173E6">
        <w:rPr>
          <w:rFonts w:eastAsia="Times New Roman" w:cs="Times New Roman"/>
          <w:szCs w:val="28"/>
          <w:lang w:eastAsia="ru-RU"/>
        </w:rPr>
        <w:t>Чехівська</w:t>
      </w:r>
      <w:proofErr w:type="spellEnd"/>
      <w:r w:rsidR="00D173E6">
        <w:rPr>
          <w:rFonts w:eastAsia="Times New Roman" w:cs="Times New Roman"/>
          <w:szCs w:val="28"/>
          <w:lang w:eastAsia="ru-RU"/>
        </w:rPr>
        <w:t>»;</w:t>
      </w:r>
      <w:r w:rsidRPr="00983211">
        <w:rPr>
          <w:rFonts w:eastAsia="Times New Roman" w:cs="Times New Roman"/>
          <w:szCs w:val="28"/>
          <w:lang w:eastAsia="ru-RU"/>
        </w:rPr>
        <w:t xml:space="preserve"> </w:t>
      </w:r>
    </w:p>
    <w:p w:rsidR="00B0008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4E45C8">
        <w:rPr>
          <w:rFonts w:eastAsia="Times New Roman" w:cs="Times New Roman"/>
          <w:szCs w:val="28"/>
          <w:lang w:eastAsia="ru-RU"/>
        </w:rPr>
        <w:t xml:space="preserve">вказана 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земельна </w:t>
      </w:r>
      <w:r w:rsidR="000D7E23" w:rsidRPr="00BD65D5">
        <w:rPr>
          <w:rFonts w:eastAsia="Times New Roman" w:cs="Times New Roman"/>
          <w:szCs w:val="28"/>
          <w:lang w:eastAsia="ru-RU"/>
        </w:rPr>
        <w:lastRenderedPageBreak/>
        <w:t>ділянка</w:t>
      </w:r>
      <w:r w:rsidR="004E45C8">
        <w:rPr>
          <w:rFonts w:eastAsia="Times New Roman" w:cs="Times New Roman"/>
          <w:szCs w:val="28"/>
          <w:lang w:eastAsia="ru-RU"/>
        </w:rPr>
        <w:t xml:space="preserve"> позначена як вільна територія в межах санітарно-захисної зони підприємства </w:t>
      </w:r>
      <w:r w:rsidR="004E45C8">
        <w:rPr>
          <w:rFonts w:eastAsia="Times New Roman" w:cs="Times New Roman"/>
          <w:szCs w:val="28"/>
          <w:lang w:val="en-US" w:eastAsia="ru-RU"/>
        </w:rPr>
        <w:t>V</w:t>
      </w:r>
      <w:r w:rsidR="004E45C8">
        <w:rPr>
          <w:rFonts w:eastAsia="Times New Roman" w:cs="Times New Roman"/>
          <w:szCs w:val="28"/>
          <w:lang w:eastAsia="ru-RU"/>
        </w:rPr>
        <w:t xml:space="preserve"> класу шкідливості та об’єкта електроенергетики;</w:t>
      </w:r>
    </w:p>
    <w:p w:rsidR="00D173E6" w:rsidRDefault="00D173E6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t>Державних бу</w:t>
      </w:r>
      <w:r>
        <w:rPr>
          <w:rFonts w:eastAsia="Times New Roman" w:cs="Times New Roman"/>
          <w:szCs w:val="28"/>
          <w:lang w:eastAsia="ru-RU"/>
        </w:rPr>
        <w:t xml:space="preserve">дівельних норм </w:t>
      </w:r>
      <w:r w:rsidRPr="004C3AD1">
        <w:rPr>
          <w:rFonts w:eastAsia="Times New Roman" w:cs="Times New Roman"/>
          <w:szCs w:val="28"/>
          <w:lang w:eastAsia="ru-RU"/>
        </w:rPr>
        <w:t xml:space="preserve">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у зв’язку з проходженням через </w:t>
      </w:r>
      <w:r>
        <w:rPr>
          <w:rFonts w:eastAsia="Times New Roman" w:cs="Times New Roman"/>
          <w:szCs w:val="28"/>
          <w:lang w:eastAsia="ru-RU"/>
        </w:rPr>
        <w:t xml:space="preserve">земельну ділянку </w:t>
      </w:r>
      <w:r w:rsidR="001A5AE2">
        <w:rPr>
          <w:rFonts w:eastAsia="Times New Roman" w:cs="Times New Roman"/>
          <w:szCs w:val="28"/>
          <w:lang w:eastAsia="ru-RU"/>
        </w:rPr>
        <w:t>транзитних підземних кабелів електропостачання, що мають відповідні охоронні зони, в межах яких зведення капітальних споруд заборонено.</w:t>
      </w:r>
    </w:p>
    <w:p w:rsidR="004C3AD1" w:rsidRPr="00024F49" w:rsidRDefault="004C3AD1" w:rsidP="00024F4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4F4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D6F2A" w:rsidRDefault="007D6F2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D6F2A" w:rsidRDefault="007D6F2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943CA"/>
    <w:rsid w:val="000C0BBE"/>
    <w:rsid w:val="000D7E23"/>
    <w:rsid w:val="001667D1"/>
    <w:rsid w:val="00192ADF"/>
    <w:rsid w:val="001A5AE2"/>
    <w:rsid w:val="001E527A"/>
    <w:rsid w:val="00207845"/>
    <w:rsid w:val="0023205A"/>
    <w:rsid w:val="00267ABD"/>
    <w:rsid w:val="002804BD"/>
    <w:rsid w:val="00366C94"/>
    <w:rsid w:val="003719E2"/>
    <w:rsid w:val="003B2DEF"/>
    <w:rsid w:val="00403E63"/>
    <w:rsid w:val="00432F12"/>
    <w:rsid w:val="004A2CF1"/>
    <w:rsid w:val="004C3AD1"/>
    <w:rsid w:val="004E45C8"/>
    <w:rsid w:val="005013BB"/>
    <w:rsid w:val="00513F68"/>
    <w:rsid w:val="006E57AD"/>
    <w:rsid w:val="007C5DF9"/>
    <w:rsid w:val="007D6F2A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173E6"/>
    <w:rsid w:val="00D90772"/>
    <w:rsid w:val="00DE6D56"/>
    <w:rsid w:val="00E323A7"/>
    <w:rsid w:val="00EF510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FF5B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55</cp:revision>
  <cp:lastPrinted>2021-09-20T08:16:00Z</cp:lastPrinted>
  <dcterms:created xsi:type="dcterms:W3CDTF">2021-04-22T13:15:00Z</dcterms:created>
  <dcterms:modified xsi:type="dcterms:W3CDTF">2021-09-28T11:42:00Z</dcterms:modified>
</cp:coreProperties>
</file>