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C339B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339B1">
              <w:rPr>
                <w:rFonts w:eastAsia="Times New Roman" w:cs="Times New Roman"/>
                <w:szCs w:val="28"/>
                <w:lang w:eastAsia="ru-RU"/>
              </w:rPr>
              <w:t>Легуші</w:t>
            </w:r>
            <w:proofErr w:type="spellEnd"/>
            <w:r w:rsidR="00C339B1">
              <w:rPr>
                <w:rFonts w:eastAsia="Times New Roman" w:cs="Times New Roman"/>
                <w:szCs w:val="28"/>
                <w:lang w:eastAsia="ru-RU"/>
              </w:rPr>
              <w:t xml:space="preserve"> Тетяні Володимирівні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72E52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proofErr w:type="spellStart"/>
            <w:r w:rsidR="00C339B1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C339B1">
              <w:rPr>
                <w:rFonts w:eastAsia="Times New Roman" w:cs="Times New Roman"/>
                <w:szCs w:val="28"/>
                <w:lang w:eastAsia="ru-RU"/>
              </w:rPr>
              <w:t>. Івана Литвиненка, 11, орієнтовною площею 0,04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339B1">
        <w:rPr>
          <w:rFonts w:eastAsia="Times New Roman" w:cs="Times New Roman"/>
          <w:szCs w:val="28"/>
          <w:lang w:eastAsia="ru-RU"/>
        </w:rPr>
        <w:t>ення громадянки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72E52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272E52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339B1">
        <w:rPr>
          <w:rFonts w:eastAsia="Times New Roman" w:cs="Times New Roman"/>
          <w:szCs w:val="28"/>
          <w:lang w:eastAsia="ru-RU"/>
        </w:rPr>
        <w:t>Легуші</w:t>
      </w:r>
      <w:proofErr w:type="spellEnd"/>
      <w:r w:rsidR="00C339B1">
        <w:rPr>
          <w:rFonts w:eastAsia="Times New Roman" w:cs="Times New Roman"/>
          <w:szCs w:val="28"/>
          <w:lang w:eastAsia="ru-RU"/>
        </w:rPr>
        <w:t xml:space="preserve"> Тетяні Володимирівні</w:t>
      </w:r>
      <w:r w:rsidR="00272E5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C339B1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C339B1">
        <w:rPr>
          <w:rFonts w:eastAsia="Times New Roman" w:cs="Times New Roman"/>
          <w:szCs w:val="28"/>
          <w:lang w:eastAsia="ru-RU"/>
        </w:rPr>
        <w:t>. Івана Литвиненка, 11, орієнтовною площею 0,04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</w:t>
      </w:r>
      <w:r w:rsidR="00C339B1">
        <w:rPr>
          <w:rFonts w:eastAsia="Times New Roman" w:cs="Times New Roman"/>
          <w:szCs w:val="28"/>
          <w:lang w:eastAsia="ru-RU"/>
        </w:rPr>
        <w:t>особистого селянського господарства,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C339B1">
        <w:rPr>
          <w:rFonts w:eastAsia="Times New Roman" w:cs="Times New Roman"/>
          <w:szCs w:val="28"/>
          <w:lang w:eastAsia="ru-RU"/>
        </w:rPr>
        <w:t>зоні, позначеній як існуюча садибна житлова забудова Ж-1, де розміщення ділянок для ведення особистого селянського господарства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39B1" w:rsidRPr="003F7B30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72E52"/>
    <w:rsid w:val="002804BD"/>
    <w:rsid w:val="00293A21"/>
    <w:rsid w:val="00322C27"/>
    <w:rsid w:val="00366C94"/>
    <w:rsid w:val="003F7B30"/>
    <w:rsid w:val="0040331B"/>
    <w:rsid w:val="00483937"/>
    <w:rsid w:val="004D4172"/>
    <w:rsid w:val="00680CFC"/>
    <w:rsid w:val="008525D4"/>
    <w:rsid w:val="00895FEC"/>
    <w:rsid w:val="009C1D49"/>
    <w:rsid w:val="00A42559"/>
    <w:rsid w:val="00BF7A71"/>
    <w:rsid w:val="00C11DA6"/>
    <w:rsid w:val="00C339B1"/>
    <w:rsid w:val="00C35184"/>
    <w:rsid w:val="00D30988"/>
    <w:rsid w:val="00D30DDD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14D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40</cp:revision>
  <cp:lastPrinted>2021-09-20T07:03:00Z</cp:lastPrinted>
  <dcterms:created xsi:type="dcterms:W3CDTF">2021-04-22T13:15:00Z</dcterms:created>
  <dcterms:modified xsi:type="dcterms:W3CDTF">2021-09-28T11:43:00Z</dcterms:modified>
</cp:coreProperties>
</file>