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Pr="00232EB2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232EB2">
              <w:rPr>
                <w:sz w:val="28"/>
                <w:szCs w:val="28"/>
              </w:rPr>
              <w:t>Антонову Костянтину Володимировичу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232EB2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</w:t>
      </w:r>
      <w:r w:rsidR="00232EB2">
        <w:rPr>
          <w:sz w:val="28"/>
          <w:szCs w:val="28"/>
        </w:rPr>
        <w:t>ина</w:t>
      </w:r>
      <w:r w:rsidRPr="00AB5519">
        <w:rPr>
          <w:sz w:val="28"/>
          <w:szCs w:val="28"/>
        </w:rPr>
        <w:t>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9C19DD">
        <w:rPr>
          <w:sz w:val="28"/>
          <w:szCs w:val="28"/>
        </w:rPr>
        <w:t>статті</w:t>
      </w:r>
      <w:r w:rsidR="003407BD">
        <w:rPr>
          <w:sz w:val="28"/>
          <w:szCs w:val="28"/>
        </w:rPr>
        <w:t xml:space="preserve"> 12</w:t>
      </w:r>
      <w:r w:rsidR="003407BD" w:rsidRPr="009C19DD">
        <w:rPr>
          <w:sz w:val="28"/>
          <w:szCs w:val="28"/>
        </w:rPr>
        <w:t xml:space="preserve">, </w:t>
      </w:r>
      <w:r w:rsidR="009C19DD" w:rsidRPr="009C19DD">
        <w:rPr>
          <w:sz w:val="28"/>
          <w:szCs w:val="28"/>
        </w:rPr>
        <w:t>частини третьої статті 52, статті</w:t>
      </w:r>
      <w:r w:rsidR="009C19DD">
        <w:rPr>
          <w:sz w:val="28"/>
          <w:szCs w:val="28"/>
        </w:rPr>
        <w:t xml:space="preserve"> </w:t>
      </w:r>
      <w:r w:rsidR="003407BD" w:rsidRPr="009C19DD">
        <w:rPr>
          <w:sz w:val="28"/>
          <w:szCs w:val="28"/>
        </w:rPr>
        <w:t>118</w:t>
      </w:r>
      <w:r w:rsidR="003407BD">
        <w:rPr>
          <w:sz w:val="28"/>
          <w:szCs w:val="28"/>
        </w:rPr>
        <w:t xml:space="preserve">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C5339">
        <w:rPr>
          <w:sz w:val="28"/>
          <w:szCs w:val="28"/>
        </w:rPr>
        <w:t>16.09.2021</w:t>
      </w:r>
      <w:r w:rsidR="00653B86">
        <w:rPr>
          <w:sz w:val="28"/>
          <w:szCs w:val="28"/>
        </w:rPr>
        <w:t xml:space="preserve">        </w:t>
      </w:r>
      <w:r w:rsidR="00824FF9" w:rsidRPr="00AB5519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EC5339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232EB2" w:rsidRDefault="000C353F" w:rsidP="000C353F">
      <w:pPr>
        <w:ind w:firstLine="720"/>
        <w:jc w:val="center"/>
        <w:rPr>
          <w:b/>
          <w:sz w:val="16"/>
          <w:szCs w:val="16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232EB2" w:rsidRDefault="000C353F" w:rsidP="000C353F">
      <w:pPr>
        <w:rPr>
          <w:b/>
          <w:sz w:val="16"/>
          <w:szCs w:val="16"/>
        </w:rPr>
      </w:pPr>
    </w:p>
    <w:p w:rsidR="00232EB2" w:rsidRPr="00ED3E5A" w:rsidRDefault="00876D59" w:rsidP="00232EB2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1C3122">
        <w:rPr>
          <w:sz w:val="28"/>
          <w:szCs w:val="28"/>
        </w:rPr>
        <w:t>Антонову Костянтину Володимировичу</w:t>
      </w:r>
      <w:bookmarkStart w:id="0" w:name="_GoBack"/>
      <w:bookmarkEnd w:id="0"/>
      <w:r w:rsidR="00655C8F">
        <w:rPr>
          <w:sz w:val="28"/>
          <w:szCs w:val="28"/>
        </w:rPr>
        <w:t xml:space="preserve"> (</w:t>
      </w:r>
      <w:r w:rsidR="001C3122">
        <w:rPr>
          <w:sz w:val="28"/>
          <w:szCs w:val="28"/>
        </w:rPr>
        <w:t xml:space="preserve">за адресами 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</w:t>
      </w:r>
      <w:r w:rsidR="00A71421" w:rsidRPr="00232EB2">
        <w:rPr>
          <w:sz w:val="28"/>
          <w:szCs w:val="28"/>
        </w:rPr>
        <w:t xml:space="preserve">будинку, господарських будівель і споруд </w:t>
      </w:r>
      <w:r w:rsidRPr="00232EB2">
        <w:rPr>
          <w:sz w:val="28"/>
          <w:szCs w:val="28"/>
        </w:rPr>
        <w:t xml:space="preserve">у зв’язку з </w:t>
      </w:r>
      <w:r w:rsidR="006C23B3" w:rsidRPr="00232EB2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232EB2">
        <w:rPr>
          <w:sz w:val="28"/>
          <w:szCs w:val="28"/>
        </w:rPr>
        <w:t xml:space="preserve"> </w:t>
      </w:r>
      <w:r w:rsidR="00232EB2" w:rsidRPr="00232EB2">
        <w:rPr>
          <w:sz w:val="28"/>
          <w:szCs w:val="28"/>
        </w:rPr>
        <w:t>та містобудівній документації</w:t>
      </w:r>
      <w:r w:rsidR="006C23B3" w:rsidRPr="00232EB2">
        <w:rPr>
          <w:sz w:val="28"/>
          <w:szCs w:val="28"/>
        </w:rPr>
        <w:t xml:space="preserve">, а саме: </w:t>
      </w:r>
      <w:r w:rsidR="00140C29" w:rsidRPr="00232EB2">
        <w:rPr>
          <w:sz w:val="28"/>
          <w:szCs w:val="28"/>
        </w:rPr>
        <w:t>зазначені у додатку земельні</w:t>
      </w:r>
      <w:r w:rsidR="00232EB2">
        <w:rPr>
          <w:sz w:val="28"/>
          <w:szCs w:val="28"/>
        </w:rPr>
        <w:t xml:space="preserve"> ділянки потрапляють </w:t>
      </w:r>
      <w:r w:rsidR="00232EB2" w:rsidRPr="00232EB2">
        <w:rPr>
          <w:sz w:val="28"/>
          <w:szCs w:val="28"/>
        </w:rPr>
        <w:t xml:space="preserve">у визначені межі території міського парку ім. І. </w:t>
      </w:r>
      <w:proofErr w:type="spellStart"/>
      <w:r w:rsidR="00232EB2" w:rsidRPr="00232EB2">
        <w:rPr>
          <w:sz w:val="28"/>
          <w:szCs w:val="28"/>
        </w:rPr>
        <w:t>Кожедуба</w:t>
      </w:r>
      <w:proofErr w:type="spellEnd"/>
      <w:r w:rsidR="00232EB2" w:rsidRPr="00232EB2">
        <w:rPr>
          <w:sz w:val="28"/>
          <w:szCs w:val="28"/>
        </w:rPr>
        <w:t>, затверджені рішенням Сумської міської ради від 25.02.2009</w:t>
      </w:r>
      <w:r w:rsidR="00232EB2">
        <w:rPr>
          <w:sz w:val="28"/>
          <w:szCs w:val="28"/>
        </w:rPr>
        <w:t xml:space="preserve">  </w:t>
      </w:r>
      <w:r w:rsidR="00232EB2" w:rsidRPr="00232EB2">
        <w:rPr>
          <w:sz w:val="28"/>
          <w:szCs w:val="28"/>
        </w:rPr>
        <w:t>№ 2414-МР «Про затвердження технічної</w:t>
      </w:r>
      <w:r w:rsidR="00232EB2" w:rsidRPr="00ED3E5A">
        <w:rPr>
          <w:sz w:val="28"/>
          <w:szCs w:val="28"/>
        </w:rPr>
        <w:t xml:space="preserve"> документації із землеустрою щодо встановлення меж</w:t>
      </w:r>
      <w:r w:rsidR="00232EB2">
        <w:rPr>
          <w:sz w:val="28"/>
          <w:szCs w:val="28"/>
        </w:rPr>
        <w:t xml:space="preserve">  земельної</w:t>
      </w:r>
      <w:r w:rsidR="00232EB2" w:rsidRPr="00ED3E5A">
        <w:rPr>
          <w:sz w:val="28"/>
          <w:szCs w:val="28"/>
        </w:rPr>
        <w:t xml:space="preserve"> </w:t>
      </w:r>
      <w:r w:rsidR="00232EB2">
        <w:rPr>
          <w:sz w:val="28"/>
          <w:szCs w:val="28"/>
        </w:rPr>
        <w:t xml:space="preserve">ділянки  міського </w:t>
      </w:r>
      <w:r w:rsidR="00232EB2" w:rsidRPr="00ED3E5A">
        <w:rPr>
          <w:sz w:val="28"/>
          <w:szCs w:val="28"/>
        </w:rPr>
        <w:t xml:space="preserve">парку ім. І. </w:t>
      </w:r>
      <w:proofErr w:type="spellStart"/>
      <w:r w:rsidR="00232EB2" w:rsidRPr="00ED3E5A">
        <w:rPr>
          <w:sz w:val="28"/>
          <w:szCs w:val="28"/>
        </w:rPr>
        <w:t>Кожедуба</w:t>
      </w:r>
      <w:proofErr w:type="spellEnd"/>
      <w:r w:rsidR="00232EB2" w:rsidRPr="00ED3E5A">
        <w:rPr>
          <w:sz w:val="28"/>
          <w:szCs w:val="28"/>
        </w:rPr>
        <w:t>»</w:t>
      </w:r>
      <w:r w:rsidR="00232EB2">
        <w:rPr>
          <w:sz w:val="28"/>
          <w:szCs w:val="28"/>
        </w:rPr>
        <w:t>, якою встановлено, що земельна ділянка</w:t>
      </w:r>
      <w:r w:rsidR="00232EB2" w:rsidRPr="00ED3E5A">
        <w:rPr>
          <w:sz w:val="28"/>
          <w:szCs w:val="28"/>
        </w:rPr>
        <w:t xml:space="preserve"> міського парку ім. І. </w:t>
      </w:r>
      <w:proofErr w:type="spellStart"/>
      <w:r w:rsidR="00232EB2" w:rsidRPr="00ED3E5A">
        <w:rPr>
          <w:sz w:val="28"/>
          <w:szCs w:val="28"/>
        </w:rPr>
        <w:t>Кожедуба</w:t>
      </w:r>
      <w:proofErr w:type="spellEnd"/>
      <w:r w:rsidR="00232EB2" w:rsidRPr="00ED3E5A">
        <w:rPr>
          <w:sz w:val="28"/>
          <w:szCs w:val="28"/>
        </w:rPr>
        <w:t xml:space="preserve"> є зе</w:t>
      </w:r>
      <w:r w:rsidR="00232EB2">
        <w:rPr>
          <w:sz w:val="28"/>
          <w:szCs w:val="28"/>
        </w:rPr>
        <w:t>млями рекреаційного призначення, де розміщення ділянок для індивідуальної житлової забудови не передбачено.</w:t>
      </w:r>
    </w:p>
    <w:p w:rsidR="00944206" w:rsidRPr="00232EB2" w:rsidRDefault="00944206" w:rsidP="00232EB2">
      <w:pPr>
        <w:ind w:firstLine="567"/>
        <w:jc w:val="both"/>
        <w:rPr>
          <w:sz w:val="16"/>
          <w:szCs w:val="16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Pr="00232EB2" w:rsidRDefault="000C353F" w:rsidP="000C353F">
      <w:pPr>
        <w:jc w:val="both"/>
        <w:rPr>
          <w:sz w:val="16"/>
          <w:szCs w:val="16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Pr="00232EB2" w:rsidRDefault="000C353F" w:rsidP="000C353F">
      <w:pPr>
        <w:ind w:right="174"/>
        <w:jc w:val="both"/>
        <w:rPr>
          <w:sz w:val="16"/>
          <w:szCs w:val="16"/>
        </w:rPr>
      </w:pPr>
    </w:p>
    <w:p w:rsidR="00653B86" w:rsidRPr="00232EB2" w:rsidRDefault="00653B86" w:rsidP="00653B86">
      <w:r w:rsidRPr="00232EB2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32EB2">
        <w:rPr>
          <w:bCs/>
        </w:rPr>
        <w:t>природокористування та екології</w:t>
      </w:r>
      <w:r w:rsidRPr="00232EB2">
        <w:t xml:space="preserve"> Сумської міської ради </w:t>
      </w:r>
    </w:p>
    <w:p w:rsidR="00653B86" w:rsidRPr="00232EB2" w:rsidRDefault="00653B86" w:rsidP="00653B86">
      <w:proofErr w:type="spellStart"/>
      <w:r w:rsidRPr="00232EB2">
        <w:t>Проєкт</w:t>
      </w:r>
      <w:proofErr w:type="spellEnd"/>
      <w:r w:rsidRPr="00232EB2">
        <w:t xml:space="preserve"> рішення підготовлено Департаментом забезпечення ресурсних платежів Сумської міської ради</w:t>
      </w:r>
    </w:p>
    <w:p w:rsidR="00653B86" w:rsidRPr="00232EB2" w:rsidRDefault="00653B86" w:rsidP="00653B86">
      <w:r w:rsidRPr="00232EB2">
        <w:t>Доповідач – Клименко Ю.М.</w:t>
      </w: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933614">
        <w:rPr>
          <w:sz w:val="28"/>
          <w:szCs w:val="28"/>
        </w:rPr>
        <w:t>Про відмову Антонову Костянтину Володимировичу</w:t>
      </w:r>
      <w:r w:rsidR="00D429D5" w:rsidRPr="00D429D5">
        <w:rPr>
          <w:sz w:val="28"/>
          <w:szCs w:val="28"/>
        </w:rPr>
        <w:t xml:space="preserve">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933614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 земельних ділянок</w:t>
      </w:r>
      <w:r w:rsidR="004021BD" w:rsidRPr="008716A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="004021BD" w:rsidRPr="008716A0">
        <w:rPr>
          <w:sz w:val="28"/>
          <w:szCs w:val="28"/>
        </w:rPr>
        <w:t>яким</w:t>
      </w:r>
      <w:r>
        <w:rPr>
          <w:sz w:val="28"/>
          <w:szCs w:val="28"/>
        </w:rPr>
        <w:t>и</w:t>
      </w:r>
      <w:r w:rsidR="004021BD" w:rsidRPr="008716A0">
        <w:rPr>
          <w:sz w:val="28"/>
          <w:szCs w:val="28"/>
        </w:rPr>
        <w:t xml:space="preserve">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933614" w:rsidRPr="008716A0" w:rsidRDefault="00933614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250"/>
        <w:gridCol w:w="2693"/>
        <w:gridCol w:w="2835"/>
      </w:tblGrid>
      <w:tr w:rsidR="00232EB2" w:rsidRPr="008716A0" w:rsidTr="00232EB2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    № 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232EB2" w:rsidRPr="008716A0" w:rsidTr="00232EB2">
        <w:tc>
          <w:tcPr>
            <w:tcW w:w="1101" w:type="dxa"/>
            <w:tcBorders>
              <w:bottom w:val="single" w:sz="4" w:space="0" w:color="auto"/>
            </w:tcBorders>
          </w:tcPr>
          <w:p w:rsidR="00232EB2" w:rsidRPr="008716A0" w:rsidRDefault="00232EB2" w:rsidP="00933614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8250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32EB2" w:rsidRPr="008716A0" w:rsidRDefault="0093361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Набережна р. Псел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933614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232EB2" w:rsidRPr="008716A0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33614">
              <w:rPr>
                <w:sz w:val="28"/>
                <w:szCs w:val="28"/>
              </w:rPr>
              <w:t>вул. Берегова, навпроти вул. Олександра Олеся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232EB2" w:rsidRPr="008716A0" w:rsidTr="00232EB2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 w:rsidR="00933614">
              <w:rPr>
                <w:sz w:val="28"/>
                <w:szCs w:val="28"/>
              </w:rPr>
              <w:t>вул. Берегова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2EB2" w:rsidRPr="008716A0" w:rsidRDefault="00232EB2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3122"/>
    <w:rsid w:val="001D7E7C"/>
    <w:rsid w:val="001F33A7"/>
    <w:rsid w:val="0022771B"/>
    <w:rsid w:val="00232EB2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678F0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33614"/>
    <w:rsid w:val="00944206"/>
    <w:rsid w:val="00991303"/>
    <w:rsid w:val="009A0025"/>
    <w:rsid w:val="009A694B"/>
    <w:rsid w:val="009B1558"/>
    <w:rsid w:val="009C19DD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C5339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DB19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C45E-AE94-40FF-B630-49BB9C8D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2018-03-19T10:55:00Z</cp:lastPrinted>
  <dcterms:created xsi:type="dcterms:W3CDTF">2021-10-08T11:00:00Z</dcterms:created>
  <dcterms:modified xsi:type="dcterms:W3CDTF">2021-10-08T11:00:00Z</dcterms:modified>
</cp:coreProperties>
</file>