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4E" w:rsidRPr="0006744E" w:rsidRDefault="00585E9E" w:rsidP="0006744E">
      <w:pPr>
        <w:widowControl w:val="0"/>
        <w:tabs>
          <w:tab w:val="left" w:pos="566"/>
        </w:tabs>
        <w:autoSpaceDE w:val="0"/>
        <w:autoSpaceDN w:val="0"/>
        <w:adjustRightInd w:val="0"/>
        <w:spacing w:after="0" w:line="240" w:lineRule="auto"/>
        <w:ind w:left="963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0006744E" w:rsidRPr="0006744E">
        <w:rPr>
          <w:rFonts w:ascii="Times New Roman" w:eastAsia="Times New Roman" w:hAnsi="Times New Roman" w:cs="Times New Roman"/>
          <w:sz w:val="28"/>
          <w:szCs w:val="28"/>
          <w:lang w:val="uk-UA" w:eastAsia="ru-RU"/>
        </w:rPr>
        <w:t xml:space="preserve">Додаток </w:t>
      </w:r>
      <w:r w:rsidR="00C67115">
        <w:rPr>
          <w:rFonts w:ascii="Times New Roman" w:eastAsia="Times New Roman" w:hAnsi="Times New Roman" w:cs="Times New Roman"/>
          <w:sz w:val="28"/>
          <w:szCs w:val="28"/>
          <w:lang w:val="uk-UA" w:eastAsia="ru-RU"/>
        </w:rPr>
        <w:t>6</w:t>
      </w:r>
    </w:p>
    <w:p w:rsidR="0006744E" w:rsidRPr="0006744E" w:rsidRDefault="0006744E" w:rsidP="0006744E">
      <w:pPr>
        <w:widowControl w:val="0"/>
        <w:tabs>
          <w:tab w:val="left" w:pos="566"/>
        </w:tabs>
        <w:autoSpaceDE w:val="0"/>
        <w:autoSpaceDN w:val="0"/>
        <w:adjustRightInd w:val="0"/>
        <w:spacing w:after="0" w:line="240" w:lineRule="auto"/>
        <w:ind w:left="9639"/>
        <w:jc w:val="both"/>
        <w:rPr>
          <w:rFonts w:ascii="Times New Roman" w:eastAsia="Times New Roman" w:hAnsi="Times New Roman" w:cs="Times New Roman"/>
          <w:sz w:val="28"/>
          <w:szCs w:val="28"/>
          <w:lang w:val="uk-UA" w:eastAsia="ru-RU"/>
        </w:rPr>
      </w:pPr>
      <w:r w:rsidRPr="0006744E">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CF4689">
        <w:rPr>
          <w:rFonts w:ascii="Times New Roman" w:eastAsia="Times New Roman" w:hAnsi="Times New Roman" w:cs="Times New Roman"/>
          <w:sz w:val="28"/>
          <w:szCs w:val="28"/>
          <w:lang w:val="uk-UA" w:eastAsia="ru-RU"/>
        </w:rPr>
        <w:t>,</w:t>
      </w:r>
      <w:r w:rsidRPr="008B10D7">
        <w:rPr>
          <w:rFonts w:ascii="Times New Roman" w:eastAsia="Times New Roman" w:hAnsi="Times New Roman" w:cs="Times New Roman"/>
          <w:sz w:val="28"/>
          <w:szCs w:val="28"/>
          <w:lang w:val="uk-UA" w:eastAsia="ru-RU"/>
        </w:rPr>
        <w:t xml:space="preserve"> його територіальні підрозділи</w:t>
      </w:r>
      <w:r w:rsidR="00CF4689">
        <w:rPr>
          <w:rFonts w:ascii="Times New Roman" w:eastAsia="Times New Roman" w:hAnsi="Times New Roman" w:cs="Times New Roman"/>
          <w:sz w:val="28"/>
          <w:szCs w:val="28"/>
          <w:lang w:val="uk-UA" w:eastAsia="ru-RU"/>
        </w:rPr>
        <w:t xml:space="preserve"> та віддалені робочі місця</w:t>
      </w:r>
      <w:r w:rsidR="003D50C8">
        <w:rPr>
          <w:rFonts w:ascii="Times New Roman" w:eastAsia="Times New Roman" w:hAnsi="Times New Roman" w:cs="Times New Roman"/>
          <w:sz w:val="28"/>
          <w:szCs w:val="28"/>
          <w:lang w:val="uk-UA" w:eastAsia="ru-RU"/>
        </w:rPr>
        <w:t xml:space="preserve"> адміністраторів</w:t>
      </w:r>
      <w:r w:rsidR="00DE57BD">
        <w:rPr>
          <w:rFonts w:ascii="Times New Roman" w:eastAsia="Times New Roman" w:hAnsi="Times New Roman" w:cs="Times New Roman"/>
          <w:sz w:val="28"/>
          <w:szCs w:val="28"/>
          <w:lang w:val="uk-UA" w:eastAsia="ru-RU"/>
        </w:rPr>
        <w:t>»</w:t>
      </w:r>
    </w:p>
    <w:p w:rsidR="003F4D42" w:rsidRPr="00D55AD9" w:rsidRDefault="008034B3" w:rsidP="003F4D42">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3F4D42">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3F4D42">
        <w:rPr>
          <w:rFonts w:ascii="Times New Roman" w:eastAsia="Times New Roman" w:hAnsi="Times New Roman" w:cs="Times New Roman"/>
          <w:sz w:val="28"/>
          <w:szCs w:val="28"/>
          <w:lang w:val="uk-UA" w:eastAsia="ru-RU"/>
        </w:rPr>
        <w:t xml:space="preserve">      </w:t>
      </w:r>
      <w:r w:rsidR="003F4D42" w:rsidRPr="005B6E04">
        <w:rPr>
          <w:rFonts w:ascii="Times New Roman" w:eastAsia="Times New Roman" w:hAnsi="Times New Roman" w:cs="Times New Roman"/>
          <w:sz w:val="28"/>
          <w:szCs w:val="28"/>
          <w:lang w:val="uk-UA" w:eastAsia="ru-RU"/>
        </w:rPr>
        <w:t xml:space="preserve">від </w:t>
      </w:r>
      <w:r w:rsidR="003F4D42">
        <w:rPr>
          <w:rFonts w:ascii="Times New Roman" w:hAnsi="Times New Roman" w:cs="Times New Roman"/>
          <w:sz w:val="28"/>
          <w:szCs w:val="28"/>
          <w:lang w:val="uk-UA"/>
        </w:rPr>
        <w:t>_______</w:t>
      </w:r>
      <w:r w:rsidR="003F4D42" w:rsidRPr="00493D9E">
        <w:rPr>
          <w:rFonts w:ascii="Times New Roman" w:hAnsi="Times New Roman" w:cs="Times New Roman"/>
          <w:sz w:val="28"/>
          <w:szCs w:val="28"/>
        </w:rPr>
        <w:t xml:space="preserve"> 202</w:t>
      </w:r>
      <w:r w:rsidR="003F4D42">
        <w:rPr>
          <w:rFonts w:ascii="Times New Roman" w:hAnsi="Times New Roman" w:cs="Times New Roman"/>
          <w:sz w:val="28"/>
          <w:szCs w:val="28"/>
          <w:lang w:val="uk-UA"/>
        </w:rPr>
        <w:t>1</w:t>
      </w:r>
      <w:r w:rsidR="003F4D42" w:rsidRPr="00493D9E">
        <w:rPr>
          <w:rFonts w:ascii="Times New Roman" w:hAnsi="Times New Roman" w:cs="Times New Roman"/>
          <w:sz w:val="28"/>
          <w:szCs w:val="28"/>
        </w:rPr>
        <w:t xml:space="preserve"> року № </w:t>
      </w:r>
      <w:r w:rsidR="003F4D42">
        <w:rPr>
          <w:rFonts w:ascii="Times New Roman" w:hAnsi="Times New Roman" w:cs="Times New Roman"/>
          <w:sz w:val="28"/>
          <w:szCs w:val="28"/>
          <w:lang w:val="uk-UA"/>
        </w:rPr>
        <w:t>________</w:t>
      </w:r>
    </w:p>
    <w:p w:rsidR="008034B3" w:rsidRPr="00493D9E" w:rsidRDefault="008034B3" w:rsidP="008034B3">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p>
    <w:p w:rsidR="0006744E" w:rsidRPr="0006744E" w:rsidRDefault="0006744E" w:rsidP="0006744E">
      <w:pPr>
        <w:widowControl w:val="0"/>
        <w:tabs>
          <w:tab w:val="left" w:pos="566"/>
        </w:tabs>
        <w:autoSpaceDE w:val="0"/>
        <w:autoSpaceDN w:val="0"/>
        <w:adjustRightInd w:val="0"/>
        <w:spacing w:after="0" w:line="240" w:lineRule="auto"/>
        <w:ind w:left="9639"/>
        <w:jc w:val="both"/>
        <w:rPr>
          <w:rFonts w:ascii="Times New Roman" w:eastAsia="Times New Roman" w:hAnsi="Times New Roman" w:cs="Times New Roman"/>
          <w:sz w:val="28"/>
          <w:szCs w:val="28"/>
          <w:lang w:val="uk-UA" w:eastAsia="ru-RU"/>
        </w:rPr>
      </w:pPr>
    </w:p>
    <w:p w:rsidR="0006211F" w:rsidRPr="001A3372" w:rsidRDefault="0006211F" w:rsidP="0006744E">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p>
    <w:p w:rsidR="001A3372" w:rsidRPr="001A337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0F6C62">
        <w:rPr>
          <w:rFonts w:ascii="Times New Roman" w:eastAsia="Times New Roman" w:hAnsi="Times New Roman" w:cs="Times New Roman"/>
          <w:b/>
          <w:sz w:val="28"/>
          <w:szCs w:val="28"/>
          <w:lang w:val="uk-UA" w:eastAsia="ru-RU"/>
        </w:rPr>
        <w:t xml:space="preserve">       </w:t>
      </w:r>
      <w:r w:rsidR="00C11A69">
        <w:rPr>
          <w:rFonts w:ascii="Times New Roman" w:eastAsia="Times New Roman" w:hAnsi="Times New Roman" w:cs="Times New Roman"/>
          <w:b/>
          <w:sz w:val="28"/>
          <w:szCs w:val="28"/>
          <w:lang w:val="uk-UA" w:eastAsia="ru-RU"/>
        </w:rPr>
        <w:t xml:space="preserve">    </w:t>
      </w:r>
      <w:r w:rsidR="000F6C62">
        <w:rPr>
          <w:rFonts w:ascii="Times New Roman" w:eastAsia="Times New Roman" w:hAnsi="Times New Roman" w:cs="Times New Roman"/>
          <w:b/>
          <w:sz w:val="28"/>
          <w:szCs w:val="28"/>
          <w:lang w:val="uk-UA" w:eastAsia="ru-RU"/>
        </w:rPr>
        <w:t xml:space="preserve"> </w:t>
      </w:r>
      <w:r w:rsidR="00585E9E">
        <w:rPr>
          <w:rFonts w:ascii="Times New Roman" w:eastAsia="Times New Roman" w:hAnsi="Times New Roman" w:cs="Times New Roman"/>
          <w:b/>
          <w:sz w:val="28"/>
          <w:szCs w:val="28"/>
          <w:lang w:val="uk-UA" w:eastAsia="ru-RU"/>
        </w:rPr>
        <w:t xml:space="preserve">                             </w:t>
      </w:r>
      <w:r w:rsidR="007B0527">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585E9E"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85E9E">
        <w:rPr>
          <w:rFonts w:ascii="Times New Roman" w:eastAsia="Times New Roman" w:hAnsi="Times New Roman" w:cs="Times New Roman"/>
          <w:b/>
          <w:sz w:val="28"/>
          <w:szCs w:val="28"/>
          <w:lang w:val="uk-UA" w:eastAsia="ru-RU"/>
        </w:rPr>
        <w:t>комунальних та консультаційних послуг</w:t>
      </w:r>
      <w:r w:rsidR="001A3372" w:rsidRPr="001A3372">
        <w:rPr>
          <w:rFonts w:ascii="Times New Roman" w:eastAsia="Times New Roman" w:hAnsi="Times New Roman" w:cs="Times New Roman"/>
          <w:b/>
          <w:sz w:val="28"/>
          <w:szCs w:val="28"/>
          <w:lang w:val="uk-UA" w:eastAsia="ru-RU"/>
        </w:rPr>
        <w:t>,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0F6C6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r w:rsidR="002C21D8">
        <w:rPr>
          <w:rFonts w:ascii="Times New Roman" w:eastAsia="Times New Roman" w:hAnsi="Times New Roman" w:cs="Times New Roman"/>
          <w:b/>
          <w:sz w:val="28"/>
          <w:szCs w:val="28"/>
          <w:lang w:val="uk-UA" w:eastAsia="ru-RU"/>
        </w:rPr>
        <w:t xml:space="preserve"> </w:t>
      </w:r>
      <w:r w:rsidR="007B0527">
        <w:rPr>
          <w:rFonts w:ascii="Times New Roman" w:eastAsia="Times New Roman" w:hAnsi="Times New Roman" w:cs="Times New Roman"/>
          <w:b/>
          <w:sz w:val="28"/>
          <w:szCs w:val="28"/>
          <w:lang w:val="uk-UA" w:eastAsia="ru-RU"/>
        </w:rPr>
        <w:t>та його територіальні підрозділи</w:t>
      </w:r>
    </w:p>
    <w:tbl>
      <w:tblPr>
        <w:tblW w:w="14802" w:type="dxa"/>
        <w:jc w:val="center"/>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7062"/>
        <w:gridCol w:w="3539"/>
        <w:gridCol w:w="3634"/>
      </w:tblGrid>
      <w:tr w:rsidR="00585E9E" w:rsidRPr="001A3372" w:rsidTr="00605B0A">
        <w:trPr>
          <w:jc w:val="center"/>
        </w:trPr>
        <w:tc>
          <w:tcPr>
            <w:tcW w:w="567" w:type="dxa"/>
          </w:tcPr>
          <w:p w:rsidR="00585E9E" w:rsidRPr="001A3372" w:rsidRDefault="00585E9E" w:rsidP="00334D27">
            <w:pPr>
              <w:pStyle w:val="a5"/>
              <w:jc w:val="center"/>
              <w:rPr>
                <w:sz w:val="28"/>
                <w:szCs w:val="28"/>
                <w:lang w:val="uk-UA"/>
              </w:rPr>
            </w:pPr>
            <w:r w:rsidRPr="001A3372">
              <w:rPr>
                <w:sz w:val="28"/>
                <w:szCs w:val="28"/>
                <w:lang w:val="uk-UA"/>
              </w:rPr>
              <w:t>№</w:t>
            </w:r>
          </w:p>
          <w:p w:rsidR="00585E9E" w:rsidRPr="001A3372" w:rsidRDefault="00585E9E" w:rsidP="00334D27">
            <w:pPr>
              <w:pStyle w:val="a5"/>
              <w:jc w:val="center"/>
              <w:rPr>
                <w:sz w:val="28"/>
                <w:szCs w:val="28"/>
                <w:lang w:val="uk-UA"/>
              </w:rPr>
            </w:pPr>
            <w:r w:rsidRPr="001A3372">
              <w:rPr>
                <w:sz w:val="28"/>
                <w:szCs w:val="28"/>
                <w:lang w:val="uk-UA"/>
              </w:rPr>
              <w:t>з/п</w:t>
            </w:r>
          </w:p>
        </w:tc>
        <w:tc>
          <w:tcPr>
            <w:tcW w:w="7062" w:type="dxa"/>
          </w:tcPr>
          <w:p w:rsidR="00585E9E" w:rsidRPr="001A3372" w:rsidRDefault="00585E9E" w:rsidP="003F4D42">
            <w:pPr>
              <w:pStyle w:val="a5"/>
              <w:ind w:left="159" w:right="142"/>
              <w:jc w:val="center"/>
              <w:rPr>
                <w:b/>
                <w:sz w:val="28"/>
                <w:szCs w:val="28"/>
              </w:rPr>
            </w:pPr>
            <w:proofErr w:type="spellStart"/>
            <w:r w:rsidRPr="001A3372">
              <w:rPr>
                <w:sz w:val="28"/>
                <w:szCs w:val="28"/>
                <w:lang w:eastAsia="uk-UA"/>
              </w:rPr>
              <w:t>Найменування</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c>
          <w:tcPr>
            <w:tcW w:w="3539" w:type="dxa"/>
          </w:tcPr>
          <w:p w:rsidR="00585E9E" w:rsidRPr="001A3372" w:rsidRDefault="00585E9E" w:rsidP="00654351">
            <w:pPr>
              <w:pStyle w:val="a5"/>
              <w:ind w:left="159" w:right="142"/>
              <w:jc w:val="center"/>
              <w:rPr>
                <w:b/>
                <w:sz w:val="28"/>
                <w:szCs w:val="28"/>
              </w:rPr>
            </w:pPr>
            <w:proofErr w:type="spellStart"/>
            <w:r w:rsidRPr="001A3372">
              <w:rPr>
                <w:sz w:val="28"/>
                <w:szCs w:val="28"/>
                <w:lang w:eastAsia="uk-UA"/>
              </w:rPr>
              <w:t>Правові</w:t>
            </w:r>
            <w:proofErr w:type="spellEnd"/>
            <w:r w:rsidRPr="001A3372">
              <w:rPr>
                <w:sz w:val="28"/>
                <w:szCs w:val="28"/>
                <w:lang w:eastAsia="uk-UA"/>
              </w:rPr>
              <w:t xml:space="preserve"> </w:t>
            </w:r>
            <w:proofErr w:type="spellStart"/>
            <w:proofErr w:type="gramStart"/>
            <w:r w:rsidRPr="001A3372">
              <w:rPr>
                <w:sz w:val="28"/>
                <w:szCs w:val="28"/>
                <w:lang w:eastAsia="uk-UA"/>
              </w:rPr>
              <w:t>п</w:t>
            </w:r>
            <w:proofErr w:type="gramEnd"/>
            <w:r w:rsidRPr="001A3372">
              <w:rPr>
                <w:sz w:val="28"/>
                <w:szCs w:val="28"/>
                <w:lang w:eastAsia="uk-UA"/>
              </w:rPr>
              <w:t>ідстави</w:t>
            </w:r>
            <w:proofErr w:type="spellEnd"/>
            <w:r w:rsidRPr="001A3372">
              <w:rPr>
                <w:sz w:val="28"/>
                <w:szCs w:val="28"/>
                <w:lang w:eastAsia="uk-UA"/>
              </w:rPr>
              <w:t xml:space="preserve"> для </w:t>
            </w:r>
            <w:proofErr w:type="spellStart"/>
            <w:r w:rsidRPr="001A3372">
              <w:rPr>
                <w:sz w:val="28"/>
                <w:szCs w:val="28"/>
                <w:lang w:eastAsia="uk-UA"/>
              </w:rPr>
              <w:t>надання</w:t>
            </w:r>
            <w:proofErr w:type="spellEnd"/>
            <w:r w:rsidRPr="001A3372">
              <w:rPr>
                <w:sz w:val="28"/>
                <w:szCs w:val="28"/>
                <w:lang w:eastAsia="uk-UA"/>
              </w:rPr>
              <w:t xml:space="preserve"> </w:t>
            </w:r>
            <w:proofErr w:type="spellStart"/>
            <w:r w:rsidRPr="001A3372">
              <w:rPr>
                <w:sz w:val="28"/>
                <w:szCs w:val="28"/>
                <w:lang w:eastAsia="uk-UA"/>
              </w:rPr>
              <w:t>адміністративної</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c>
          <w:tcPr>
            <w:tcW w:w="3634" w:type="dxa"/>
          </w:tcPr>
          <w:p w:rsidR="00585E9E" w:rsidRPr="00585E9E" w:rsidRDefault="004950F1" w:rsidP="004950F1">
            <w:pPr>
              <w:pStyle w:val="a5"/>
              <w:ind w:left="159" w:right="142"/>
              <w:jc w:val="center"/>
              <w:rPr>
                <w:sz w:val="28"/>
                <w:szCs w:val="28"/>
                <w:lang w:val="uk-UA" w:eastAsia="uk-UA"/>
              </w:rPr>
            </w:pPr>
            <w:r>
              <w:rPr>
                <w:sz w:val="28"/>
                <w:szCs w:val="28"/>
                <w:lang w:val="uk-UA" w:eastAsia="uk-UA"/>
              </w:rPr>
              <w:t xml:space="preserve">Адреси </w:t>
            </w:r>
            <w:r w:rsidR="007B0527">
              <w:rPr>
                <w:sz w:val="28"/>
                <w:szCs w:val="28"/>
                <w:lang w:val="uk-UA" w:eastAsia="uk-UA"/>
              </w:rPr>
              <w:t>підрозділ</w:t>
            </w:r>
            <w:r>
              <w:rPr>
                <w:sz w:val="28"/>
                <w:szCs w:val="28"/>
                <w:lang w:val="uk-UA" w:eastAsia="uk-UA"/>
              </w:rPr>
              <w:t>ів ЦНАП</w:t>
            </w:r>
            <w:r w:rsidR="007B0527">
              <w:rPr>
                <w:sz w:val="28"/>
                <w:szCs w:val="28"/>
                <w:lang w:val="uk-UA" w:eastAsia="uk-UA"/>
              </w:rPr>
              <w:t xml:space="preserve">, </w:t>
            </w:r>
            <w:r>
              <w:rPr>
                <w:sz w:val="28"/>
                <w:szCs w:val="28"/>
                <w:lang w:val="uk-UA" w:eastAsia="uk-UA"/>
              </w:rPr>
              <w:t>в</w:t>
            </w:r>
            <w:r w:rsidR="007B0527">
              <w:rPr>
                <w:sz w:val="28"/>
                <w:szCs w:val="28"/>
                <w:lang w:val="uk-UA" w:eastAsia="uk-UA"/>
              </w:rPr>
              <w:t xml:space="preserve"> яки</w:t>
            </w:r>
            <w:r>
              <w:rPr>
                <w:sz w:val="28"/>
                <w:szCs w:val="28"/>
                <w:lang w:val="uk-UA" w:eastAsia="uk-UA"/>
              </w:rPr>
              <w:t>х</w:t>
            </w:r>
            <w:r w:rsidR="007B0527">
              <w:rPr>
                <w:sz w:val="28"/>
                <w:szCs w:val="28"/>
                <w:lang w:val="uk-UA" w:eastAsia="uk-UA"/>
              </w:rPr>
              <w:t xml:space="preserve"> надаються комунальні та консультаційні послуги</w:t>
            </w:r>
          </w:p>
        </w:tc>
      </w:tr>
      <w:tr w:rsidR="009912B6" w:rsidRPr="00DD296C" w:rsidTr="00605B0A">
        <w:trPr>
          <w:jc w:val="center"/>
        </w:trPr>
        <w:tc>
          <w:tcPr>
            <w:tcW w:w="567" w:type="dxa"/>
          </w:tcPr>
          <w:p w:rsidR="009912B6" w:rsidRPr="001A3372" w:rsidRDefault="009912B6" w:rsidP="009058FB">
            <w:pPr>
              <w:pStyle w:val="a5"/>
              <w:jc w:val="center"/>
              <w:rPr>
                <w:sz w:val="28"/>
                <w:szCs w:val="28"/>
                <w:lang w:val="uk-UA"/>
              </w:rPr>
            </w:pPr>
            <w:r w:rsidRPr="001A3372">
              <w:rPr>
                <w:sz w:val="28"/>
                <w:szCs w:val="28"/>
                <w:lang w:val="uk-UA"/>
              </w:rPr>
              <w:t>1</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Ведення прийому населення</w:t>
            </w:r>
          </w:p>
        </w:tc>
        <w:tc>
          <w:tcPr>
            <w:tcW w:w="3539" w:type="dxa"/>
            <w:vMerge w:val="restart"/>
            <w:vAlign w:val="center"/>
          </w:tcPr>
          <w:p w:rsidR="009912B6" w:rsidRPr="00E65B23" w:rsidRDefault="009912B6" w:rsidP="00AE5329">
            <w:pPr>
              <w:pStyle w:val="a5"/>
              <w:ind w:left="159" w:right="142"/>
              <w:jc w:val="both"/>
              <w:rPr>
                <w:sz w:val="28"/>
                <w:szCs w:val="28"/>
                <w:lang w:val="uk-UA" w:eastAsia="uk-UA"/>
              </w:rPr>
            </w:pPr>
            <w:r w:rsidRPr="00E65B23">
              <w:rPr>
                <w:sz w:val="28"/>
                <w:szCs w:val="28"/>
                <w:lang w:val="uk-UA"/>
              </w:rPr>
              <w:t>Рішення виконавчого комітету Сумської міської ради від 08.09.2016 № 477 «</w:t>
            </w:r>
            <w:r w:rsidRPr="00E65B23">
              <w:rPr>
                <w:iCs/>
                <w:color w:val="000000"/>
                <w:sz w:val="28"/>
                <w:szCs w:val="28"/>
                <w:lang w:val="uk-UA"/>
              </w:rPr>
              <w:t xml:space="preserve">Про визначення тимчасово уповноваженого суб’єкта з питання надання інформації про склад зареєстрованих у житлових приміщеннях осіб для наступного визначення права </w:t>
            </w:r>
            <w:r w:rsidRPr="00E65B23">
              <w:rPr>
                <w:iCs/>
                <w:color w:val="000000"/>
                <w:sz w:val="28"/>
                <w:szCs w:val="28"/>
                <w:lang w:val="uk-UA"/>
              </w:rPr>
              <w:lastRenderedPageBreak/>
              <w:t>громадян на призначення субсидії та різних видів допомоги і про організаційні питання у зазначеному напрямку</w:t>
            </w:r>
            <w:r w:rsidRPr="00E65B23">
              <w:rPr>
                <w:b/>
                <w:iCs/>
                <w:color w:val="000000"/>
                <w:sz w:val="28"/>
                <w:szCs w:val="28"/>
                <w:lang w:val="uk-UA"/>
              </w:rPr>
              <w:t>»</w:t>
            </w:r>
          </w:p>
        </w:tc>
        <w:tc>
          <w:tcPr>
            <w:tcW w:w="3634" w:type="dxa"/>
            <w:vMerge w:val="restart"/>
            <w:vAlign w:val="center"/>
          </w:tcPr>
          <w:p w:rsidR="009912B6" w:rsidRPr="001B7FD4" w:rsidRDefault="009912B6" w:rsidP="001B7FD4">
            <w:pPr>
              <w:pStyle w:val="a5"/>
              <w:ind w:left="159" w:right="142"/>
              <w:rPr>
                <w:sz w:val="28"/>
                <w:szCs w:val="28"/>
                <w:lang w:val="uk-UA"/>
              </w:rPr>
            </w:pPr>
            <w:r w:rsidRPr="001B7FD4">
              <w:rPr>
                <w:sz w:val="28"/>
                <w:szCs w:val="28"/>
                <w:lang w:val="uk-UA"/>
              </w:rPr>
              <w:lastRenderedPageBreak/>
              <w:t>вул. Горького, 21, м. Суми</w:t>
            </w:r>
          </w:p>
          <w:p w:rsidR="009912B6" w:rsidRPr="001B7FD4" w:rsidRDefault="009912B6" w:rsidP="001B7FD4">
            <w:pPr>
              <w:pStyle w:val="a5"/>
              <w:ind w:left="159" w:right="142"/>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w:t>
            </w:r>
          </w:p>
          <w:p w:rsidR="009912B6" w:rsidRPr="001B7FD4" w:rsidRDefault="009912B6" w:rsidP="001B7FD4">
            <w:pPr>
              <w:pStyle w:val="a5"/>
              <w:ind w:left="159" w:right="142"/>
              <w:rPr>
                <w:sz w:val="28"/>
                <w:szCs w:val="28"/>
                <w:lang w:val="uk-UA" w:eastAsia="uk-UA"/>
              </w:rPr>
            </w:pPr>
          </w:p>
        </w:tc>
      </w:tr>
      <w:tr w:rsidR="009912B6" w:rsidRPr="00DD296C" w:rsidTr="00605B0A">
        <w:trPr>
          <w:jc w:val="center"/>
        </w:trPr>
        <w:tc>
          <w:tcPr>
            <w:tcW w:w="567" w:type="dxa"/>
          </w:tcPr>
          <w:p w:rsidR="009912B6" w:rsidRPr="001A3372" w:rsidRDefault="009912B6" w:rsidP="009058FB">
            <w:pPr>
              <w:pStyle w:val="a5"/>
              <w:jc w:val="center"/>
              <w:rPr>
                <w:sz w:val="28"/>
                <w:szCs w:val="28"/>
                <w:lang w:val="uk-UA"/>
              </w:rPr>
            </w:pPr>
            <w:r w:rsidRPr="001A3372">
              <w:rPr>
                <w:sz w:val="28"/>
                <w:szCs w:val="28"/>
                <w:lang w:val="uk-UA"/>
              </w:rPr>
              <w:t>2</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Прийом та обробка письмових звернень споживачів послуг</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CF4689" w:rsidTr="00605B0A">
        <w:trPr>
          <w:jc w:val="center"/>
        </w:trPr>
        <w:tc>
          <w:tcPr>
            <w:tcW w:w="567" w:type="dxa"/>
          </w:tcPr>
          <w:p w:rsidR="009912B6" w:rsidRPr="001A3372" w:rsidRDefault="009912B6" w:rsidP="009058FB">
            <w:pPr>
              <w:pStyle w:val="a5"/>
              <w:jc w:val="center"/>
              <w:rPr>
                <w:sz w:val="28"/>
                <w:szCs w:val="28"/>
                <w:lang w:val="uk-UA"/>
              </w:rPr>
            </w:pPr>
            <w:r w:rsidRPr="001A3372">
              <w:rPr>
                <w:sz w:val="28"/>
                <w:szCs w:val="28"/>
                <w:lang w:val="uk-UA"/>
              </w:rPr>
              <w:t>3</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Організація взаємодії зі структурними підрозділами органів місцевого самоврядування з питань своєчасних звірок інформації по пільгам та субсидіям</w:t>
            </w:r>
          </w:p>
        </w:tc>
        <w:tc>
          <w:tcPr>
            <w:tcW w:w="3539" w:type="dxa"/>
            <w:vMerge/>
          </w:tcPr>
          <w:p w:rsidR="009912B6" w:rsidRPr="00E65B23" w:rsidRDefault="009912B6" w:rsidP="00AE5329">
            <w:pPr>
              <w:pStyle w:val="a5"/>
              <w:ind w:left="159" w:right="142"/>
              <w:jc w:val="both"/>
              <w:rPr>
                <w:sz w:val="28"/>
                <w:szCs w:val="28"/>
                <w:lang w:val="uk-UA"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4</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Здійснення перерахунків за попередні періоди</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5</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Здійснення друку та вручення єдиного платіжного повідомлення</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6</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Приймання документів на об’єднання/роз’єднання, відкриття особових рахунків</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7</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 xml:space="preserve">Розповсюдження інформації стосовно послуг </w:t>
            </w:r>
            <w:r w:rsidRPr="00E65B23">
              <w:rPr>
                <w:sz w:val="28"/>
                <w:szCs w:val="28"/>
                <w:lang w:val="uk-UA" w:eastAsia="uk-UA"/>
              </w:rPr>
              <w:lastRenderedPageBreak/>
              <w:t>Замовника</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lastRenderedPageBreak/>
              <w:t>8</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 xml:space="preserve">Консультування щодо мобільного додатку з можливістю оплати за спожиті послуги та внесення </w:t>
            </w:r>
            <w:r w:rsidR="00403391" w:rsidRPr="00E65B23">
              <w:rPr>
                <w:sz w:val="28"/>
                <w:szCs w:val="28"/>
                <w:lang w:val="uk-UA" w:eastAsia="uk-UA"/>
              </w:rPr>
              <w:t xml:space="preserve">даних </w:t>
            </w:r>
            <w:r w:rsidRPr="00E65B23">
              <w:rPr>
                <w:sz w:val="28"/>
                <w:szCs w:val="28"/>
                <w:lang w:val="uk-UA" w:eastAsia="uk-UA"/>
              </w:rPr>
              <w:t>показників</w:t>
            </w:r>
            <w:r w:rsidR="00403391" w:rsidRPr="00E65B23">
              <w:rPr>
                <w:sz w:val="28"/>
                <w:szCs w:val="28"/>
                <w:lang w:val="uk-UA" w:eastAsia="uk-UA"/>
              </w:rPr>
              <w:t xml:space="preserve"> лічильників</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9</w:t>
            </w:r>
          </w:p>
        </w:tc>
        <w:tc>
          <w:tcPr>
            <w:tcW w:w="7062" w:type="dxa"/>
          </w:tcPr>
          <w:p w:rsidR="009912B6" w:rsidRPr="00E65B23" w:rsidRDefault="00403391" w:rsidP="00AE5329">
            <w:pPr>
              <w:pStyle w:val="a5"/>
              <w:ind w:left="159" w:right="142"/>
              <w:jc w:val="both"/>
              <w:rPr>
                <w:sz w:val="28"/>
                <w:szCs w:val="28"/>
                <w:lang w:val="uk-UA" w:eastAsia="uk-UA"/>
              </w:rPr>
            </w:pPr>
            <w:r w:rsidRPr="00E65B23">
              <w:rPr>
                <w:sz w:val="28"/>
                <w:szCs w:val="28"/>
                <w:lang w:val="uk-UA" w:eastAsia="uk-UA"/>
              </w:rPr>
              <w:t>Переоформлення власників особових рахунків</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1A3372"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10</w:t>
            </w:r>
          </w:p>
        </w:tc>
        <w:tc>
          <w:tcPr>
            <w:tcW w:w="7062" w:type="dxa"/>
          </w:tcPr>
          <w:p w:rsidR="009912B6" w:rsidRPr="00E65B23" w:rsidRDefault="00403391" w:rsidP="00AE5329">
            <w:pPr>
              <w:pStyle w:val="a5"/>
              <w:ind w:left="159" w:right="142"/>
              <w:jc w:val="both"/>
              <w:rPr>
                <w:sz w:val="28"/>
                <w:szCs w:val="28"/>
                <w:lang w:val="uk-UA" w:eastAsia="uk-UA"/>
              </w:rPr>
            </w:pPr>
            <w:r w:rsidRPr="00E65B23">
              <w:rPr>
                <w:sz w:val="28"/>
                <w:szCs w:val="28"/>
                <w:lang w:val="uk-UA" w:eastAsia="uk-UA"/>
              </w:rPr>
              <w:t>Надання довідок щодо складу зареєстрованих осіб</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1A3372"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11</w:t>
            </w:r>
          </w:p>
        </w:tc>
        <w:tc>
          <w:tcPr>
            <w:tcW w:w="7062" w:type="dxa"/>
          </w:tcPr>
          <w:p w:rsidR="009912B6" w:rsidRPr="00E65B23" w:rsidRDefault="00403391" w:rsidP="00AE5329">
            <w:pPr>
              <w:pStyle w:val="a5"/>
              <w:ind w:left="159" w:right="142"/>
              <w:jc w:val="both"/>
              <w:rPr>
                <w:sz w:val="28"/>
                <w:szCs w:val="28"/>
                <w:lang w:val="uk-UA" w:eastAsia="uk-UA"/>
              </w:rPr>
            </w:pPr>
            <w:r w:rsidRPr="00E65B23">
              <w:rPr>
                <w:sz w:val="28"/>
                <w:szCs w:val="28"/>
                <w:lang w:val="uk-UA" w:eastAsia="uk-UA"/>
              </w:rPr>
              <w:t>Надання інформації щодо руху зареєстрованих осіб</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1A3372"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12</w:t>
            </w:r>
          </w:p>
        </w:tc>
        <w:tc>
          <w:tcPr>
            <w:tcW w:w="7062" w:type="dxa"/>
          </w:tcPr>
          <w:p w:rsidR="009912B6" w:rsidRPr="00E65B23" w:rsidRDefault="00403391" w:rsidP="00AE5329">
            <w:pPr>
              <w:pStyle w:val="a5"/>
              <w:ind w:left="159" w:right="142"/>
              <w:jc w:val="both"/>
              <w:rPr>
                <w:sz w:val="28"/>
                <w:szCs w:val="28"/>
                <w:lang w:val="uk-UA" w:eastAsia="uk-UA"/>
              </w:rPr>
            </w:pPr>
            <w:r w:rsidRPr="00E65B23">
              <w:rPr>
                <w:sz w:val="28"/>
                <w:szCs w:val="28"/>
                <w:lang w:val="uk-UA" w:eastAsia="uk-UA"/>
              </w:rPr>
              <w:t>Приймання документів щодо зміни поштової адреси</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403391" w:rsidRPr="008379FF" w:rsidTr="00605B0A">
        <w:trPr>
          <w:jc w:val="center"/>
        </w:trPr>
        <w:tc>
          <w:tcPr>
            <w:tcW w:w="567" w:type="dxa"/>
          </w:tcPr>
          <w:p w:rsidR="00403391" w:rsidRPr="001A3372" w:rsidRDefault="00403391" w:rsidP="009058FB">
            <w:pPr>
              <w:pStyle w:val="a5"/>
              <w:jc w:val="center"/>
              <w:rPr>
                <w:sz w:val="28"/>
                <w:szCs w:val="28"/>
                <w:lang w:val="uk-UA"/>
              </w:rPr>
            </w:pPr>
            <w:r>
              <w:rPr>
                <w:sz w:val="28"/>
                <w:szCs w:val="28"/>
                <w:lang w:val="uk-UA"/>
              </w:rPr>
              <w:t>13</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Консультації стосовно нарахування, перерахунків, тарифів, порядок оплати за послуги з водопостачання та водовідведення</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Постанова Кабінету Міністрів України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8379FF" w:rsidTr="00605B0A">
        <w:trPr>
          <w:jc w:val="center"/>
        </w:trPr>
        <w:tc>
          <w:tcPr>
            <w:tcW w:w="567" w:type="dxa"/>
          </w:tcPr>
          <w:p w:rsidR="00403391" w:rsidRPr="001A3372" w:rsidRDefault="00403391" w:rsidP="009058FB">
            <w:pPr>
              <w:pStyle w:val="a5"/>
              <w:jc w:val="center"/>
              <w:rPr>
                <w:sz w:val="28"/>
                <w:szCs w:val="28"/>
                <w:lang w:val="uk-UA"/>
              </w:rPr>
            </w:pPr>
            <w:r>
              <w:rPr>
                <w:sz w:val="28"/>
                <w:szCs w:val="28"/>
                <w:lang w:val="uk-UA"/>
              </w:rPr>
              <w:t>14</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Консультації з встановлення лічильників, видачі технічних умов</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 xml:space="preserve">Постанова Кабінету Міністрів України від 21 липня 2005 № 630 «Про затвердження Правил надання послуг з централізованого </w:t>
            </w:r>
            <w:r w:rsidRPr="00E65B23">
              <w:rPr>
                <w:sz w:val="28"/>
                <w:szCs w:val="28"/>
                <w:lang w:val="uk-UA"/>
              </w:rPr>
              <w:lastRenderedPageBreak/>
              <w:t>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lastRenderedPageBreak/>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8379FF" w:rsidTr="00605B0A">
        <w:trPr>
          <w:trHeight w:val="2149"/>
          <w:jc w:val="center"/>
        </w:trPr>
        <w:tc>
          <w:tcPr>
            <w:tcW w:w="567" w:type="dxa"/>
          </w:tcPr>
          <w:p w:rsidR="00403391" w:rsidRPr="001A3372" w:rsidRDefault="00403391" w:rsidP="009058FB">
            <w:pPr>
              <w:pStyle w:val="a5"/>
              <w:jc w:val="center"/>
              <w:rPr>
                <w:sz w:val="28"/>
                <w:szCs w:val="28"/>
                <w:lang w:val="uk-UA"/>
              </w:rPr>
            </w:pPr>
            <w:bookmarkStart w:id="0" w:name="_GoBack" w:colFirst="1" w:colLast="2"/>
            <w:r w:rsidRPr="001A3372">
              <w:rPr>
                <w:sz w:val="28"/>
                <w:szCs w:val="28"/>
                <w:lang w:val="uk-UA"/>
              </w:rPr>
              <w:lastRenderedPageBreak/>
              <w:t>1</w:t>
            </w:r>
            <w:r>
              <w:rPr>
                <w:sz w:val="28"/>
                <w:szCs w:val="28"/>
                <w:lang w:val="uk-UA"/>
              </w:rPr>
              <w:t>5</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Переоформлення та підписання договорів про надання послуг з централізованого постачання холодної води і водовідведення для населення</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Постанова Кабінету Міністрів України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8379FF" w:rsidTr="00605B0A">
        <w:trPr>
          <w:jc w:val="center"/>
        </w:trPr>
        <w:tc>
          <w:tcPr>
            <w:tcW w:w="567" w:type="dxa"/>
          </w:tcPr>
          <w:p w:rsidR="00403391" w:rsidRPr="001A3372" w:rsidRDefault="00403391" w:rsidP="00334D27">
            <w:pPr>
              <w:pStyle w:val="a5"/>
              <w:jc w:val="center"/>
              <w:rPr>
                <w:sz w:val="28"/>
                <w:szCs w:val="28"/>
                <w:lang w:val="uk-UA"/>
              </w:rPr>
            </w:pPr>
            <w:r>
              <w:rPr>
                <w:sz w:val="28"/>
                <w:szCs w:val="28"/>
                <w:lang w:val="uk-UA"/>
              </w:rPr>
              <w:t>16</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Укладання договору реструктуризації на погашення боргу</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 xml:space="preserve">Постанова Кабінету Міністрів України від 21 липня 2005 № 630 «Про затвердження Правил надання послуг з централізованого </w:t>
            </w:r>
            <w:r w:rsidRPr="00E65B23">
              <w:rPr>
                <w:sz w:val="28"/>
                <w:szCs w:val="28"/>
                <w:lang w:val="uk-UA"/>
              </w:rPr>
              <w:lastRenderedPageBreak/>
              <w:t>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lastRenderedPageBreak/>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8379FF" w:rsidTr="00605B0A">
        <w:trPr>
          <w:jc w:val="center"/>
        </w:trPr>
        <w:tc>
          <w:tcPr>
            <w:tcW w:w="567" w:type="dxa"/>
          </w:tcPr>
          <w:p w:rsidR="00403391" w:rsidRPr="001A3372" w:rsidRDefault="00403391" w:rsidP="00334D27">
            <w:pPr>
              <w:pStyle w:val="a5"/>
              <w:jc w:val="center"/>
              <w:rPr>
                <w:sz w:val="28"/>
                <w:szCs w:val="28"/>
                <w:lang w:val="uk-UA"/>
              </w:rPr>
            </w:pPr>
            <w:r>
              <w:rPr>
                <w:sz w:val="28"/>
                <w:szCs w:val="28"/>
                <w:lang w:val="uk-UA"/>
              </w:rPr>
              <w:lastRenderedPageBreak/>
              <w:t>17</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Замовлення довідки про відсутність заборгованості по холодній воді</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Постанова Кабінету Міністрів України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8379FF" w:rsidTr="00605B0A">
        <w:trPr>
          <w:jc w:val="center"/>
        </w:trPr>
        <w:tc>
          <w:tcPr>
            <w:tcW w:w="567" w:type="dxa"/>
          </w:tcPr>
          <w:p w:rsidR="00403391" w:rsidRPr="001A3372" w:rsidRDefault="00403391" w:rsidP="00334D27">
            <w:pPr>
              <w:pStyle w:val="a5"/>
              <w:jc w:val="center"/>
              <w:rPr>
                <w:sz w:val="28"/>
                <w:szCs w:val="28"/>
                <w:lang w:val="uk-UA"/>
              </w:rPr>
            </w:pPr>
            <w:r>
              <w:rPr>
                <w:sz w:val="28"/>
                <w:szCs w:val="28"/>
                <w:lang w:val="uk-UA"/>
              </w:rPr>
              <w:t>18</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Приймання показників лічильників холодної води від населення</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 xml:space="preserve">Постанова Кабінету Міністрів України від 21 липня 2005 № 630 «Про затвердження Правил надання послуг з централізованого </w:t>
            </w:r>
            <w:r w:rsidRPr="00E65B23">
              <w:rPr>
                <w:sz w:val="28"/>
                <w:szCs w:val="28"/>
                <w:lang w:val="uk-UA"/>
              </w:rPr>
              <w:lastRenderedPageBreak/>
              <w:t>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lastRenderedPageBreak/>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1A3372" w:rsidTr="00605B0A">
        <w:trPr>
          <w:jc w:val="center"/>
        </w:trPr>
        <w:tc>
          <w:tcPr>
            <w:tcW w:w="567" w:type="dxa"/>
          </w:tcPr>
          <w:p w:rsidR="00403391" w:rsidRPr="001A3372" w:rsidRDefault="00403391" w:rsidP="00334D27">
            <w:pPr>
              <w:pStyle w:val="a5"/>
              <w:jc w:val="center"/>
              <w:rPr>
                <w:sz w:val="28"/>
                <w:szCs w:val="28"/>
                <w:lang w:val="uk-UA"/>
              </w:rPr>
            </w:pPr>
            <w:r>
              <w:rPr>
                <w:sz w:val="28"/>
                <w:szCs w:val="28"/>
                <w:lang w:val="uk-UA"/>
              </w:rPr>
              <w:lastRenderedPageBreak/>
              <w:t>19</w:t>
            </w:r>
          </w:p>
        </w:tc>
        <w:tc>
          <w:tcPr>
            <w:tcW w:w="7062" w:type="dxa"/>
          </w:tcPr>
          <w:p w:rsidR="00403391" w:rsidRPr="00E65B23" w:rsidRDefault="00403391" w:rsidP="00AE5329">
            <w:pPr>
              <w:spacing w:after="0"/>
              <w:ind w:left="159" w:right="57"/>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Замовлення послуг з повірки лічильників холодної та гарячої води</w:t>
            </w:r>
          </w:p>
        </w:tc>
        <w:tc>
          <w:tcPr>
            <w:tcW w:w="3539" w:type="dxa"/>
          </w:tcPr>
          <w:p w:rsidR="00403391" w:rsidRPr="00E65B23" w:rsidRDefault="00403391" w:rsidP="00AE5329">
            <w:pPr>
              <w:pStyle w:val="a5"/>
              <w:ind w:left="159" w:right="57"/>
              <w:jc w:val="both"/>
              <w:rPr>
                <w:sz w:val="28"/>
                <w:szCs w:val="28"/>
                <w:lang w:val="uk-UA"/>
              </w:rPr>
            </w:pPr>
            <w:r w:rsidRPr="00E65B23">
              <w:rPr>
                <w:sz w:val="28"/>
                <w:szCs w:val="28"/>
                <w:lang w:val="uk-UA"/>
              </w:rPr>
              <w:t>Закон України «Про метрологію та метрологічну діяльність»</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color w:val="000000"/>
                <w:sz w:val="28"/>
                <w:szCs w:val="28"/>
                <w:shd w:val="clear" w:color="auto" w:fill="FFFFFF"/>
                <w:lang w:val="uk-UA"/>
              </w:rPr>
            </w:pPr>
          </w:p>
        </w:tc>
      </w:tr>
      <w:tr w:rsidR="00403391" w:rsidRPr="001A3372" w:rsidTr="00605B0A">
        <w:trPr>
          <w:jc w:val="center"/>
        </w:trPr>
        <w:tc>
          <w:tcPr>
            <w:tcW w:w="567" w:type="dxa"/>
          </w:tcPr>
          <w:p w:rsidR="00403391" w:rsidRDefault="00403391" w:rsidP="00334D27">
            <w:pPr>
              <w:pStyle w:val="a5"/>
              <w:jc w:val="center"/>
              <w:rPr>
                <w:sz w:val="28"/>
                <w:szCs w:val="28"/>
                <w:lang w:val="uk-UA"/>
              </w:rPr>
            </w:pPr>
            <w:r>
              <w:rPr>
                <w:sz w:val="28"/>
                <w:szCs w:val="28"/>
                <w:lang w:val="uk-UA"/>
              </w:rPr>
              <w:t>20</w:t>
            </w:r>
          </w:p>
        </w:tc>
        <w:tc>
          <w:tcPr>
            <w:tcW w:w="7062" w:type="dxa"/>
          </w:tcPr>
          <w:p w:rsidR="00403391" w:rsidRPr="00E65B23" w:rsidRDefault="00403391" w:rsidP="00AE5329">
            <w:pPr>
              <w:pStyle w:val="a5"/>
              <w:spacing w:line="276" w:lineRule="auto"/>
              <w:ind w:left="159" w:right="57"/>
              <w:jc w:val="both"/>
              <w:rPr>
                <w:sz w:val="28"/>
                <w:szCs w:val="28"/>
                <w:lang w:eastAsia="uk-UA"/>
              </w:rPr>
            </w:pPr>
            <w:proofErr w:type="spellStart"/>
            <w:r w:rsidRPr="00E65B23">
              <w:rPr>
                <w:sz w:val="28"/>
                <w:szCs w:val="28"/>
                <w:lang w:eastAsia="uk-UA"/>
              </w:rPr>
              <w:t>Надання</w:t>
            </w:r>
            <w:proofErr w:type="spellEnd"/>
            <w:r w:rsidRPr="00E65B23">
              <w:rPr>
                <w:sz w:val="28"/>
                <w:szCs w:val="28"/>
                <w:lang w:eastAsia="uk-UA"/>
              </w:rPr>
              <w:t xml:space="preserve"> </w:t>
            </w:r>
            <w:proofErr w:type="spellStart"/>
            <w:r w:rsidRPr="00E65B23">
              <w:rPr>
                <w:sz w:val="28"/>
                <w:szCs w:val="28"/>
                <w:lang w:eastAsia="uk-UA"/>
              </w:rPr>
              <w:t>довідкової</w:t>
            </w:r>
            <w:proofErr w:type="spellEnd"/>
            <w:r w:rsidRPr="00E65B23">
              <w:rPr>
                <w:sz w:val="28"/>
                <w:szCs w:val="28"/>
                <w:lang w:eastAsia="uk-UA"/>
              </w:rPr>
              <w:t xml:space="preserve"> </w:t>
            </w:r>
            <w:proofErr w:type="spellStart"/>
            <w:r w:rsidRPr="00E65B23">
              <w:rPr>
                <w:sz w:val="28"/>
                <w:szCs w:val="28"/>
                <w:lang w:eastAsia="uk-UA"/>
              </w:rPr>
              <w:t>інформації</w:t>
            </w:r>
            <w:proofErr w:type="spellEnd"/>
            <w:r w:rsidRPr="00E65B23">
              <w:rPr>
                <w:sz w:val="28"/>
                <w:szCs w:val="28"/>
                <w:lang w:eastAsia="uk-UA"/>
              </w:rPr>
              <w:t xml:space="preserve"> (</w:t>
            </w:r>
            <w:proofErr w:type="spellStart"/>
            <w:r w:rsidRPr="00E65B23">
              <w:rPr>
                <w:sz w:val="28"/>
                <w:szCs w:val="28"/>
                <w:lang w:eastAsia="uk-UA"/>
              </w:rPr>
              <w:t>номери</w:t>
            </w:r>
            <w:proofErr w:type="spellEnd"/>
            <w:r w:rsidRPr="00E65B23">
              <w:rPr>
                <w:sz w:val="28"/>
                <w:szCs w:val="28"/>
                <w:lang w:eastAsia="uk-UA"/>
              </w:rPr>
              <w:t xml:space="preserve"> </w:t>
            </w:r>
            <w:proofErr w:type="spellStart"/>
            <w:r w:rsidRPr="00E65B23">
              <w:rPr>
                <w:sz w:val="28"/>
                <w:szCs w:val="28"/>
                <w:lang w:eastAsia="uk-UA"/>
              </w:rPr>
              <w:t>телефонів</w:t>
            </w:r>
            <w:proofErr w:type="spellEnd"/>
            <w:r w:rsidRPr="00E65B23">
              <w:rPr>
                <w:sz w:val="28"/>
                <w:szCs w:val="28"/>
                <w:lang w:eastAsia="uk-UA"/>
              </w:rPr>
              <w:t xml:space="preserve">, </w:t>
            </w:r>
            <w:proofErr w:type="spellStart"/>
            <w:r w:rsidRPr="00E65B23">
              <w:rPr>
                <w:sz w:val="28"/>
                <w:szCs w:val="28"/>
                <w:lang w:eastAsia="uk-UA"/>
              </w:rPr>
              <w:t>адреси</w:t>
            </w:r>
            <w:proofErr w:type="spellEnd"/>
            <w:r w:rsidRPr="00E65B23">
              <w:rPr>
                <w:sz w:val="28"/>
                <w:szCs w:val="28"/>
                <w:lang w:eastAsia="uk-UA"/>
              </w:rPr>
              <w:t xml:space="preserve"> </w:t>
            </w:r>
            <w:proofErr w:type="spellStart"/>
            <w:r w:rsidRPr="00E65B23">
              <w:rPr>
                <w:sz w:val="28"/>
                <w:szCs w:val="28"/>
                <w:lang w:eastAsia="uk-UA"/>
              </w:rPr>
              <w:t>робочих</w:t>
            </w:r>
            <w:proofErr w:type="spellEnd"/>
            <w:r w:rsidRPr="00E65B23">
              <w:rPr>
                <w:sz w:val="28"/>
                <w:szCs w:val="28"/>
                <w:lang w:eastAsia="uk-UA"/>
              </w:rPr>
              <w:t xml:space="preserve"> </w:t>
            </w:r>
            <w:proofErr w:type="spellStart"/>
            <w:r w:rsidRPr="00E65B23">
              <w:rPr>
                <w:sz w:val="28"/>
                <w:szCs w:val="28"/>
                <w:lang w:eastAsia="uk-UA"/>
              </w:rPr>
              <w:t>органів</w:t>
            </w:r>
            <w:proofErr w:type="spellEnd"/>
            <w:r w:rsidRPr="00E65B23">
              <w:rPr>
                <w:sz w:val="28"/>
                <w:szCs w:val="28"/>
                <w:lang w:eastAsia="uk-UA"/>
              </w:rPr>
              <w:t xml:space="preserve"> Фонду </w:t>
            </w:r>
            <w:proofErr w:type="spellStart"/>
            <w:proofErr w:type="gramStart"/>
            <w:r w:rsidRPr="00E65B23">
              <w:rPr>
                <w:sz w:val="28"/>
                <w:szCs w:val="28"/>
                <w:lang w:eastAsia="uk-UA"/>
              </w:rPr>
              <w:t>соц</w:t>
            </w:r>
            <w:proofErr w:type="gramEnd"/>
            <w:r w:rsidRPr="00E65B23">
              <w:rPr>
                <w:sz w:val="28"/>
                <w:szCs w:val="28"/>
                <w:lang w:eastAsia="uk-UA"/>
              </w:rPr>
              <w:t>іального</w:t>
            </w:r>
            <w:proofErr w:type="spellEnd"/>
            <w:r w:rsidRPr="00E65B23">
              <w:rPr>
                <w:sz w:val="28"/>
                <w:szCs w:val="28"/>
                <w:lang w:eastAsia="uk-UA"/>
              </w:rPr>
              <w:t xml:space="preserve"> </w:t>
            </w:r>
            <w:proofErr w:type="spellStart"/>
            <w:r w:rsidRPr="00E65B23">
              <w:rPr>
                <w:sz w:val="28"/>
                <w:szCs w:val="28"/>
                <w:lang w:eastAsia="uk-UA"/>
              </w:rPr>
              <w:t>страхування</w:t>
            </w:r>
            <w:proofErr w:type="spellEnd"/>
            <w:r w:rsidRPr="00E65B23">
              <w:rPr>
                <w:sz w:val="28"/>
                <w:szCs w:val="28"/>
                <w:lang w:eastAsia="uk-UA"/>
              </w:rPr>
              <w:t xml:space="preserve"> </w:t>
            </w:r>
            <w:proofErr w:type="spellStart"/>
            <w:r w:rsidRPr="00E65B23">
              <w:rPr>
                <w:sz w:val="28"/>
                <w:szCs w:val="28"/>
                <w:lang w:eastAsia="uk-UA"/>
              </w:rPr>
              <w:t>України</w:t>
            </w:r>
            <w:proofErr w:type="spellEnd"/>
            <w:r w:rsidRPr="00E65B23">
              <w:rPr>
                <w:sz w:val="28"/>
                <w:szCs w:val="28"/>
                <w:lang w:eastAsia="uk-UA"/>
              </w:rPr>
              <w:t xml:space="preserve">, режим </w:t>
            </w:r>
            <w:proofErr w:type="spellStart"/>
            <w:r w:rsidRPr="00E65B23">
              <w:rPr>
                <w:sz w:val="28"/>
                <w:szCs w:val="28"/>
                <w:lang w:eastAsia="uk-UA"/>
              </w:rPr>
              <w:t>роботи</w:t>
            </w:r>
            <w:proofErr w:type="spellEnd"/>
            <w:r w:rsidRPr="00E65B23">
              <w:rPr>
                <w:sz w:val="28"/>
                <w:szCs w:val="28"/>
                <w:lang w:eastAsia="uk-UA"/>
              </w:rPr>
              <w:t xml:space="preserve">, порядок </w:t>
            </w:r>
            <w:proofErr w:type="spellStart"/>
            <w:r w:rsidRPr="00E65B23">
              <w:rPr>
                <w:sz w:val="28"/>
                <w:szCs w:val="28"/>
                <w:lang w:eastAsia="uk-UA"/>
              </w:rPr>
              <w:t>звернень</w:t>
            </w:r>
            <w:proofErr w:type="spellEnd"/>
            <w:r w:rsidRPr="00E65B23">
              <w:rPr>
                <w:sz w:val="28"/>
                <w:szCs w:val="28"/>
                <w:lang w:eastAsia="uk-UA"/>
              </w:rPr>
              <w:t xml:space="preserve"> на </w:t>
            </w:r>
            <w:proofErr w:type="spellStart"/>
            <w:r w:rsidRPr="00E65B23">
              <w:rPr>
                <w:sz w:val="28"/>
                <w:szCs w:val="28"/>
                <w:lang w:eastAsia="uk-UA"/>
              </w:rPr>
              <w:t>прийом</w:t>
            </w:r>
            <w:proofErr w:type="spellEnd"/>
            <w:r w:rsidRPr="00E65B23">
              <w:rPr>
                <w:sz w:val="28"/>
                <w:szCs w:val="28"/>
                <w:lang w:eastAsia="uk-UA"/>
              </w:rPr>
              <w:t xml:space="preserve">, </w:t>
            </w:r>
            <w:proofErr w:type="spellStart"/>
            <w:r w:rsidRPr="00E65B23">
              <w:rPr>
                <w:sz w:val="28"/>
                <w:szCs w:val="28"/>
                <w:lang w:eastAsia="uk-UA"/>
              </w:rPr>
              <w:t>попередній</w:t>
            </w:r>
            <w:proofErr w:type="spellEnd"/>
            <w:r w:rsidRPr="00E65B23">
              <w:rPr>
                <w:sz w:val="28"/>
                <w:szCs w:val="28"/>
                <w:lang w:eastAsia="uk-UA"/>
              </w:rPr>
              <w:t xml:space="preserve"> </w:t>
            </w:r>
            <w:proofErr w:type="spellStart"/>
            <w:r w:rsidRPr="00E65B23">
              <w:rPr>
                <w:sz w:val="28"/>
                <w:szCs w:val="28"/>
                <w:lang w:eastAsia="uk-UA"/>
              </w:rPr>
              <w:t>запис</w:t>
            </w:r>
            <w:proofErr w:type="spellEnd"/>
            <w:r w:rsidRPr="00E65B23">
              <w:rPr>
                <w:sz w:val="28"/>
                <w:szCs w:val="28"/>
                <w:lang w:eastAsia="uk-UA"/>
              </w:rPr>
              <w:t xml:space="preserve"> на </w:t>
            </w:r>
            <w:proofErr w:type="spellStart"/>
            <w:r w:rsidRPr="00E65B23">
              <w:rPr>
                <w:sz w:val="28"/>
                <w:szCs w:val="28"/>
                <w:lang w:eastAsia="uk-UA"/>
              </w:rPr>
              <w:t>прийом</w:t>
            </w:r>
            <w:proofErr w:type="spellEnd"/>
            <w:r w:rsidRPr="00E65B23">
              <w:rPr>
                <w:sz w:val="28"/>
                <w:szCs w:val="28"/>
                <w:lang w:eastAsia="uk-UA"/>
              </w:rPr>
              <w:t xml:space="preserve"> </w:t>
            </w:r>
            <w:proofErr w:type="spellStart"/>
            <w:r w:rsidRPr="00E65B23">
              <w:rPr>
                <w:sz w:val="28"/>
                <w:szCs w:val="28"/>
                <w:lang w:eastAsia="uk-UA"/>
              </w:rPr>
              <w:t>тощо</w:t>
            </w:r>
            <w:proofErr w:type="spellEnd"/>
            <w:r w:rsidRPr="00E65B23">
              <w:rPr>
                <w:sz w:val="28"/>
                <w:szCs w:val="28"/>
                <w:lang w:eastAsia="uk-UA"/>
              </w:rPr>
              <w:t>)</w:t>
            </w:r>
          </w:p>
        </w:tc>
        <w:tc>
          <w:tcPr>
            <w:tcW w:w="3539" w:type="dxa"/>
          </w:tcPr>
          <w:p w:rsidR="00403391" w:rsidRPr="00E65B23" w:rsidRDefault="00403391" w:rsidP="00AE5329">
            <w:pPr>
              <w:pStyle w:val="a5"/>
              <w:spacing w:line="276" w:lineRule="auto"/>
              <w:ind w:left="159" w:right="57"/>
              <w:jc w:val="both"/>
              <w:rPr>
                <w:sz w:val="28"/>
                <w:szCs w:val="28"/>
                <w:lang w:eastAsia="uk-UA"/>
              </w:rPr>
            </w:pPr>
            <w:r w:rsidRPr="00E65B23">
              <w:rPr>
                <w:sz w:val="28"/>
                <w:szCs w:val="28"/>
                <w:lang w:eastAsia="uk-UA"/>
              </w:rPr>
              <w:t xml:space="preserve">Закон </w:t>
            </w:r>
            <w:proofErr w:type="spellStart"/>
            <w:r w:rsidRPr="00E65B23">
              <w:rPr>
                <w:sz w:val="28"/>
                <w:szCs w:val="28"/>
                <w:lang w:eastAsia="uk-UA"/>
              </w:rPr>
              <w:t>України</w:t>
            </w:r>
            <w:proofErr w:type="spellEnd"/>
            <w:r w:rsidRPr="00E65B23">
              <w:rPr>
                <w:sz w:val="28"/>
                <w:szCs w:val="28"/>
                <w:lang w:eastAsia="uk-UA"/>
              </w:rPr>
              <w:t xml:space="preserve"> «Про </w:t>
            </w:r>
            <w:proofErr w:type="spellStart"/>
            <w:r w:rsidRPr="00E65B23">
              <w:rPr>
                <w:sz w:val="28"/>
                <w:szCs w:val="28"/>
                <w:lang w:eastAsia="uk-UA"/>
              </w:rPr>
              <w:t>загальнообов’язкове</w:t>
            </w:r>
            <w:proofErr w:type="spellEnd"/>
            <w:r w:rsidRPr="00E65B23">
              <w:rPr>
                <w:sz w:val="28"/>
                <w:szCs w:val="28"/>
                <w:lang w:eastAsia="uk-UA"/>
              </w:rPr>
              <w:t xml:space="preserve"> </w:t>
            </w:r>
            <w:proofErr w:type="spellStart"/>
            <w:r w:rsidRPr="00E65B23">
              <w:rPr>
                <w:sz w:val="28"/>
                <w:szCs w:val="28"/>
                <w:lang w:eastAsia="uk-UA"/>
              </w:rPr>
              <w:t>державне</w:t>
            </w:r>
            <w:proofErr w:type="spellEnd"/>
            <w:r w:rsidRPr="00E65B23">
              <w:rPr>
                <w:sz w:val="28"/>
                <w:szCs w:val="28"/>
                <w:lang w:eastAsia="uk-UA"/>
              </w:rPr>
              <w:t xml:space="preserve"> </w:t>
            </w:r>
            <w:proofErr w:type="spellStart"/>
            <w:proofErr w:type="gramStart"/>
            <w:r w:rsidRPr="00E65B23">
              <w:rPr>
                <w:sz w:val="28"/>
                <w:szCs w:val="28"/>
                <w:lang w:eastAsia="uk-UA"/>
              </w:rPr>
              <w:t>соц</w:t>
            </w:r>
            <w:proofErr w:type="gramEnd"/>
            <w:r w:rsidRPr="00E65B23">
              <w:rPr>
                <w:sz w:val="28"/>
                <w:szCs w:val="28"/>
                <w:lang w:eastAsia="uk-UA"/>
              </w:rPr>
              <w:t>іальне</w:t>
            </w:r>
            <w:proofErr w:type="spellEnd"/>
            <w:r w:rsidRPr="00E65B23">
              <w:rPr>
                <w:sz w:val="28"/>
                <w:szCs w:val="28"/>
                <w:lang w:eastAsia="uk-UA"/>
              </w:rPr>
              <w:t xml:space="preserve"> </w:t>
            </w:r>
            <w:proofErr w:type="spellStart"/>
            <w:r w:rsidRPr="00E65B23">
              <w:rPr>
                <w:sz w:val="28"/>
                <w:szCs w:val="28"/>
                <w:lang w:eastAsia="uk-UA"/>
              </w:rPr>
              <w:t>страхування</w:t>
            </w:r>
            <w:proofErr w:type="spellEnd"/>
            <w:r w:rsidRPr="00E65B23">
              <w:rPr>
                <w:sz w:val="28"/>
                <w:szCs w:val="28"/>
                <w:lang w:eastAsia="uk-UA"/>
              </w:rPr>
              <w:t>»</w:t>
            </w:r>
          </w:p>
        </w:tc>
        <w:tc>
          <w:tcPr>
            <w:tcW w:w="3634" w:type="dxa"/>
          </w:tcPr>
          <w:p w:rsidR="00403391" w:rsidRPr="001B7FD4" w:rsidRDefault="00403391" w:rsidP="000A018B">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A018B">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0A018B">
            <w:pPr>
              <w:pStyle w:val="a5"/>
              <w:spacing w:line="276" w:lineRule="auto"/>
              <w:ind w:left="159" w:right="142"/>
              <w:jc w:val="both"/>
              <w:rPr>
                <w:color w:val="000000"/>
                <w:sz w:val="28"/>
                <w:szCs w:val="28"/>
                <w:shd w:val="clear" w:color="auto" w:fill="FFFFFF"/>
                <w:lang w:val="uk-UA"/>
              </w:rPr>
            </w:pPr>
            <w:r w:rsidRPr="001B7FD4">
              <w:rPr>
                <w:sz w:val="28"/>
                <w:szCs w:val="28"/>
                <w:lang w:val="uk-UA"/>
              </w:rPr>
              <w:t>вул. Шкільна, 41а, с. Піщане, м. Суми</w:t>
            </w:r>
          </w:p>
        </w:tc>
      </w:tr>
      <w:tr w:rsidR="00403391" w:rsidRPr="001A3372" w:rsidTr="00605B0A">
        <w:trPr>
          <w:jc w:val="center"/>
        </w:trPr>
        <w:tc>
          <w:tcPr>
            <w:tcW w:w="567" w:type="dxa"/>
          </w:tcPr>
          <w:p w:rsidR="00403391" w:rsidRDefault="00403391" w:rsidP="00334D27">
            <w:pPr>
              <w:pStyle w:val="a5"/>
              <w:jc w:val="center"/>
              <w:rPr>
                <w:sz w:val="28"/>
                <w:szCs w:val="28"/>
                <w:lang w:val="uk-UA"/>
              </w:rPr>
            </w:pPr>
            <w:r>
              <w:rPr>
                <w:sz w:val="28"/>
                <w:szCs w:val="28"/>
                <w:lang w:val="uk-UA"/>
              </w:rPr>
              <w:t>21</w:t>
            </w:r>
          </w:p>
        </w:tc>
        <w:tc>
          <w:tcPr>
            <w:tcW w:w="7062" w:type="dxa"/>
          </w:tcPr>
          <w:p w:rsidR="00403391" w:rsidRPr="00E65B23" w:rsidRDefault="00403391" w:rsidP="00AE5329">
            <w:pPr>
              <w:pStyle w:val="a5"/>
              <w:spacing w:line="276" w:lineRule="auto"/>
              <w:ind w:left="159" w:right="57"/>
              <w:jc w:val="both"/>
              <w:rPr>
                <w:sz w:val="28"/>
                <w:szCs w:val="28"/>
                <w:lang w:eastAsia="uk-UA"/>
              </w:rPr>
            </w:pPr>
            <w:proofErr w:type="spellStart"/>
            <w:r w:rsidRPr="00E65B23">
              <w:rPr>
                <w:sz w:val="28"/>
                <w:szCs w:val="28"/>
                <w:lang w:eastAsia="uk-UA"/>
              </w:rPr>
              <w:t>Надання</w:t>
            </w:r>
            <w:proofErr w:type="spellEnd"/>
            <w:r w:rsidRPr="00E65B23">
              <w:rPr>
                <w:sz w:val="28"/>
                <w:szCs w:val="28"/>
                <w:lang w:eastAsia="uk-UA"/>
              </w:rPr>
              <w:t xml:space="preserve"> </w:t>
            </w:r>
            <w:proofErr w:type="spellStart"/>
            <w:r w:rsidRPr="00E65B23">
              <w:rPr>
                <w:sz w:val="28"/>
                <w:szCs w:val="28"/>
                <w:lang w:eastAsia="uk-UA"/>
              </w:rPr>
              <w:t>консультацій</w:t>
            </w:r>
            <w:proofErr w:type="spellEnd"/>
            <w:r w:rsidRPr="00E65B23">
              <w:rPr>
                <w:sz w:val="28"/>
                <w:szCs w:val="28"/>
                <w:lang w:eastAsia="uk-UA"/>
              </w:rPr>
              <w:t xml:space="preserve">, </w:t>
            </w:r>
            <w:proofErr w:type="spellStart"/>
            <w:r w:rsidRPr="00E65B23">
              <w:rPr>
                <w:sz w:val="28"/>
                <w:szCs w:val="28"/>
                <w:lang w:eastAsia="uk-UA"/>
              </w:rPr>
              <w:t>роз’яснень</w:t>
            </w:r>
            <w:proofErr w:type="spellEnd"/>
            <w:r w:rsidRPr="00E65B23">
              <w:rPr>
                <w:sz w:val="28"/>
                <w:szCs w:val="28"/>
                <w:lang w:eastAsia="uk-UA"/>
              </w:rPr>
              <w:t xml:space="preserve"> </w:t>
            </w:r>
            <w:proofErr w:type="spellStart"/>
            <w:r w:rsidRPr="00E65B23">
              <w:rPr>
                <w:sz w:val="28"/>
                <w:szCs w:val="28"/>
                <w:lang w:eastAsia="uk-UA"/>
              </w:rPr>
              <w:t>щодо</w:t>
            </w:r>
            <w:proofErr w:type="spellEnd"/>
            <w:r w:rsidRPr="00E65B23">
              <w:rPr>
                <w:sz w:val="28"/>
                <w:szCs w:val="28"/>
                <w:lang w:eastAsia="uk-UA"/>
              </w:rPr>
              <w:t xml:space="preserve"> </w:t>
            </w:r>
            <w:proofErr w:type="spellStart"/>
            <w:r w:rsidRPr="00E65B23">
              <w:rPr>
                <w:sz w:val="28"/>
                <w:szCs w:val="28"/>
                <w:lang w:eastAsia="uk-UA"/>
              </w:rPr>
              <w:t>застосування</w:t>
            </w:r>
            <w:proofErr w:type="spellEnd"/>
            <w:r w:rsidRPr="00E65B23">
              <w:rPr>
                <w:sz w:val="28"/>
                <w:szCs w:val="28"/>
                <w:lang w:eastAsia="uk-UA"/>
              </w:rPr>
              <w:t xml:space="preserve"> </w:t>
            </w:r>
            <w:proofErr w:type="spellStart"/>
            <w:r w:rsidRPr="00E65B23">
              <w:rPr>
                <w:sz w:val="28"/>
                <w:szCs w:val="28"/>
                <w:lang w:eastAsia="uk-UA"/>
              </w:rPr>
              <w:t>законодавства</w:t>
            </w:r>
            <w:proofErr w:type="spellEnd"/>
            <w:r w:rsidRPr="00E65B23">
              <w:rPr>
                <w:sz w:val="28"/>
                <w:szCs w:val="28"/>
                <w:lang w:eastAsia="uk-UA"/>
              </w:rPr>
              <w:t xml:space="preserve"> про </w:t>
            </w:r>
            <w:proofErr w:type="spellStart"/>
            <w:r w:rsidRPr="00E65B23">
              <w:rPr>
                <w:sz w:val="28"/>
                <w:szCs w:val="28"/>
                <w:lang w:eastAsia="uk-UA"/>
              </w:rPr>
              <w:t>загальнообов’язкове</w:t>
            </w:r>
            <w:proofErr w:type="spellEnd"/>
            <w:r w:rsidRPr="00E65B23">
              <w:rPr>
                <w:sz w:val="28"/>
                <w:szCs w:val="28"/>
                <w:lang w:eastAsia="uk-UA"/>
              </w:rPr>
              <w:t xml:space="preserve"> </w:t>
            </w:r>
            <w:proofErr w:type="spellStart"/>
            <w:r w:rsidRPr="00E65B23">
              <w:rPr>
                <w:sz w:val="28"/>
                <w:szCs w:val="28"/>
                <w:lang w:eastAsia="uk-UA"/>
              </w:rPr>
              <w:t>державне</w:t>
            </w:r>
            <w:proofErr w:type="spellEnd"/>
            <w:r w:rsidRPr="00E65B23">
              <w:rPr>
                <w:sz w:val="28"/>
                <w:szCs w:val="28"/>
                <w:lang w:eastAsia="uk-UA"/>
              </w:rPr>
              <w:t xml:space="preserve"> </w:t>
            </w:r>
            <w:proofErr w:type="spellStart"/>
            <w:proofErr w:type="gramStart"/>
            <w:r w:rsidRPr="00E65B23">
              <w:rPr>
                <w:sz w:val="28"/>
                <w:szCs w:val="28"/>
                <w:lang w:eastAsia="uk-UA"/>
              </w:rPr>
              <w:t>соц</w:t>
            </w:r>
            <w:proofErr w:type="gramEnd"/>
            <w:r w:rsidRPr="00E65B23">
              <w:rPr>
                <w:sz w:val="28"/>
                <w:szCs w:val="28"/>
                <w:lang w:eastAsia="uk-UA"/>
              </w:rPr>
              <w:t>іальне</w:t>
            </w:r>
            <w:proofErr w:type="spellEnd"/>
            <w:r w:rsidRPr="00E65B23">
              <w:rPr>
                <w:sz w:val="28"/>
                <w:szCs w:val="28"/>
                <w:lang w:eastAsia="uk-UA"/>
              </w:rPr>
              <w:t xml:space="preserve"> </w:t>
            </w:r>
            <w:proofErr w:type="spellStart"/>
            <w:r w:rsidRPr="00E65B23">
              <w:rPr>
                <w:sz w:val="28"/>
                <w:szCs w:val="28"/>
                <w:lang w:eastAsia="uk-UA"/>
              </w:rPr>
              <w:t>страхування</w:t>
            </w:r>
            <w:proofErr w:type="spellEnd"/>
            <w:r w:rsidRPr="00E65B23">
              <w:rPr>
                <w:sz w:val="28"/>
                <w:szCs w:val="28"/>
                <w:lang w:eastAsia="uk-UA"/>
              </w:rPr>
              <w:t xml:space="preserve">, прав та </w:t>
            </w:r>
            <w:proofErr w:type="spellStart"/>
            <w:r w:rsidRPr="00E65B23">
              <w:rPr>
                <w:sz w:val="28"/>
                <w:szCs w:val="28"/>
                <w:lang w:eastAsia="uk-UA"/>
              </w:rPr>
              <w:t>обов’язків</w:t>
            </w:r>
            <w:proofErr w:type="spellEnd"/>
            <w:r w:rsidRPr="00E65B23">
              <w:rPr>
                <w:sz w:val="28"/>
                <w:szCs w:val="28"/>
                <w:lang w:eastAsia="uk-UA"/>
              </w:rPr>
              <w:t xml:space="preserve"> </w:t>
            </w:r>
            <w:proofErr w:type="spellStart"/>
            <w:r w:rsidRPr="00E65B23">
              <w:rPr>
                <w:sz w:val="28"/>
                <w:szCs w:val="28"/>
                <w:lang w:eastAsia="uk-UA"/>
              </w:rPr>
              <w:t>застрахованих</w:t>
            </w:r>
            <w:proofErr w:type="spellEnd"/>
            <w:r w:rsidRPr="00E65B23">
              <w:rPr>
                <w:sz w:val="28"/>
                <w:szCs w:val="28"/>
                <w:lang w:eastAsia="uk-UA"/>
              </w:rPr>
              <w:t xml:space="preserve"> </w:t>
            </w:r>
            <w:proofErr w:type="spellStart"/>
            <w:r w:rsidRPr="00E65B23">
              <w:rPr>
                <w:sz w:val="28"/>
                <w:szCs w:val="28"/>
                <w:lang w:eastAsia="uk-UA"/>
              </w:rPr>
              <w:t>осіб</w:t>
            </w:r>
            <w:proofErr w:type="spellEnd"/>
            <w:r w:rsidRPr="00E65B23">
              <w:rPr>
                <w:sz w:val="28"/>
                <w:szCs w:val="28"/>
                <w:lang w:eastAsia="uk-UA"/>
              </w:rPr>
              <w:t xml:space="preserve">, </w:t>
            </w:r>
            <w:proofErr w:type="spellStart"/>
            <w:r w:rsidRPr="00E65B23">
              <w:rPr>
                <w:sz w:val="28"/>
                <w:szCs w:val="28"/>
                <w:lang w:eastAsia="uk-UA"/>
              </w:rPr>
              <w:t>страхувальників</w:t>
            </w:r>
            <w:proofErr w:type="spellEnd"/>
            <w:r w:rsidRPr="00E65B23">
              <w:rPr>
                <w:sz w:val="28"/>
                <w:szCs w:val="28"/>
                <w:lang w:eastAsia="uk-UA"/>
              </w:rPr>
              <w:t xml:space="preserve">, страховика </w:t>
            </w:r>
          </w:p>
        </w:tc>
        <w:tc>
          <w:tcPr>
            <w:tcW w:w="3539" w:type="dxa"/>
          </w:tcPr>
          <w:p w:rsidR="00403391" w:rsidRPr="00E65B23" w:rsidRDefault="00403391" w:rsidP="00AE5329">
            <w:pPr>
              <w:pStyle w:val="a5"/>
              <w:spacing w:line="276" w:lineRule="auto"/>
              <w:ind w:left="159" w:right="57"/>
              <w:jc w:val="both"/>
              <w:rPr>
                <w:sz w:val="28"/>
                <w:szCs w:val="28"/>
                <w:lang w:eastAsia="uk-UA"/>
              </w:rPr>
            </w:pPr>
            <w:r w:rsidRPr="00E65B23">
              <w:rPr>
                <w:sz w:val="28"/>
                <w:szCs w:val="28"/>
                <w:lang w:eastAsia="uk-UA"/>
              </w:rPr>
              <w:t xml:space="preserve">Закон </w:t>
            </w:r>
            <w:proofErr w:type="spellStart"/>
            <w:r w:rsidRPr="00E65B23">
              <w:rPr>
                <w:sz w:val="28"/>
                <w:szCs w:val="28"/>
                <w:lang w:eastAsia="uk-UA"/>
              </w:rPr>
              <w:t>України</w:t>
            </w:r>
            <w:proofErr w:type="spellEnd"/>
            <w:r w:rsidRPr="00E65B23">
              <w:rPr>
                <w:sz w:val="28"/>
                <w:szCs w:val="28"/>
                <w:lang w:eastAsia="uk-UA"/>
              </w:rPr>
              <w:t xml:space="preserve"> «Про </w:t>
            </w:r>
            <w:proofErr w:type="spellStart"/>
            <w:r w:rsidRPr="00E65B23">
              <w:rPr>
                <w:sz w:val="28"/>
                <w:szCs w:val="28"/>
                <w:lang w:eastAsia="uk-UA"/>
              </w:rPr>
              <w:t>загальнообов’язкове</w:t>
            </w:r>
            <w:proofErr w:type="spellEnd"/>
            <w:r w:rsidRPr="00E65B23">
              <w:rPr>
                <w:sz w:val="28"/>
                <w:szCs w:val="28"/>
                <w:lang w:eastAsia="uk-UA"/>
              </w:rPr>
              <w:t xml:space="preserve"> </w:t>
            </w:r>
            <w:proofErr w:type="spellStart"/>
            <w:r w:rsidRPr="00E65B23">
              <w:rPr>
                <w:sz w:val="28"/>
                <w:szCs w:val="28"/>
                <w:lang w:eastAsia="uk-UA"/>
              </w:rPr>
              <w:t>державне</w:t>
            </w:r>
            <w:proofErr w:type="spellEnd"/>
            <w:r w:rsidRPr="00E65B23">
              <w:rPr>
                <w:sz w:val="28"/>
                <w:szCs w:val="28"/>
                <w:lang w:eastAsia="uk-UA"/>
              </w:rPr>
              <w:t xml:space="preserve"> </w:t>
            </w:r>
            <w:proofErr w:type="spellStart"/>
            <w:proofErr w:type="gramStart"/>
            <w:r w:rsidRPr="00E65B23">
              <w:rPr>
                <w:sz w:val="28"/>
                <w:szCs w:val="28"/>
                <w:lang w:eastAsia="uk-UA"/>
              </w:rPr>
              <w:t>соц</w:t>
            </w:r>
            <w:proofErr w:type="gramEnd"/>
            <w:r w:rsidRPr="00E65B23">
              <w:rPr>
                <w:sz w:val="28"/>
                <w:szCs w:val="28"/>
                <w:lang w:eastAsia="uk-UA"/>
              </w:rPr>
              <w:t>іальне</w:t>
            </w:r>
            <w:proofErr w:type="spellEnd"/>
            <w:r w:rsidRPr="00E65B23">
              <w:rPr>
                <w:sz w:val="28"/>
                <w:szCs w:val="28"/>
                <w:lang w:eastAsia="uk-UA"/>
              </w:rPr>
              <w:t xml:space="preserve"> </w:t>
            </w:r>
            <w:proofErr w:type="spellStart"/>
            <w:r w:rsidRPr="00E65B23">
              <w:rPr>
                <w:sz w:val="28"/>
                <w:szCs w:val="28"/>
                <w:lang w:eastAsia="uk-UA"/>
              </w:rPr>
              <w:t>страхування</w:t>
            </w:r>
            <w:proofErr w:type="spellEnd"/>
            <w:r w:rsidRPr="00E65B23">
              <w:rPr>
                <w:sz w:val="28"/>
                <w:szCs w:val="28"/>
                <w:lang w:eastAsia="uk-UA"/>
              </w:rPr>
              <w:t>»</w:t>
            </w:r>
            <w:r w:rsidRPr="00E65B23">
              <w:rPr>
                <w:sz w:val="28"/>
                <w:szCs w:val="28"/>
                <w:lang w:val="uk-UA" w:eastAsia="uk-UA"/>
              </w:rPr>
              <w:t>;</w:t>
            </w:r>
            <w:r w:rsidRPr="00E65B23">
              <w:rPr>
                <w:sz w:val="28"/>
                <w:szCs w:val="28"/>
                <w:lang w:eastAsia="uk-UA"/>
              </w:rPr>
              <w:t xml:space="preserve"> </w:t>
            </w:r>
            <w:r w:rsidRPr="00E65B23">
              <w:rPr>
                <w:rStyle w:val="a8"/>
                <w:i w:val="0"/>
                <w:sz w:val="28"/>
                <w:szCs w:val="28"/>
                <w:lang w:eastAsia="uk-UA"/>
              </w:rPr>
              <w:t xml:space="preserve">Постанова </w:t>
            </w:r>
            <w:proofErr w:type="spellStart"/>
            <w:r w:rsidRPr="00E65B23">
              <w:rPr>
                <w:rStyle w:val="a8"/>
                <w:i w:val="0"/>
                <w:sz w:val="28"/>
                <w:szCs w:val="28"/>
                <w:lang w:eastAsia="uk-UA"/>
              </w:rPr>
              <w:t>Кабінету</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Міністрів</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України</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від</w:t>
            </w:r>
            <w:proofErr w:type="spellEnd"/>
            <w:r w:rsidRPr="00E65B23">
              <w:rPr>
                <w:rStyle w:val="a8"/>
                <w:i w:val="0"/>
                <w:sz w:val="28"/>
                <w:szCs w:val="28"/>
                <w:lang w:eastAsia="uk-UA"/>
              </w:rPr>
              <w:t xml:space="preserve"> 26.09.2001 № 1266 «Про </w:t>
            </w:r>
            <w:proofErr w:type="spellStart"/>
            <w:r w:rsidRPr="00E65B23">
              <w:rPr>
                <w:rStyle w:val="a8"/>
                <w:i w:val="0"/>
                <w:sz w:val="28"/>
                <w:szCs w:val="28"/>
                <w:lang w:eastAsia="uk-UA"/>
              </w:rPr>
              <w:t>обчислення</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середньої</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заробітної</w:t>
            </w:r>
            <w:proofErr w:type="spellEnd"/>
            <w:r w:rsidRPr="00E65B23">
              <w:rPr>
                <w:rStyle w:val="a8"/>
                <w:i w:val="0"/>
                <w:sz w:val="28"/>
                <w:szCs w:val="28"/>
                <w:lang w:eastAsia="uk-UA"/>
              </w:rPr>
              <w:t xml:space="preserve"> плати (доходу, грошового </w:t>
            </w:r>
            <w:proofErr w:type="spellStart"/>
            <w:r w:rsidRPr="00E65B23">
              <w:rPr>
                <w:rStyle w:val="a8"/>
                <w:i w:val="0"/>
                <w:sz w:val="28"/>
                <w:szCs w:val="28"/>
                <w:lang w:eastAsia="uk-UA"/>
              </w:rPr>
              <w:t>забезпечення</w:t>
            </w:r>
            <w:proofErr w:type="spellEnd"/>
            <w:r w:rsidRPr="00E65B23">
              <w:rPr>
                <w:rStyle w:val="a8"/>
                <w:i w:val="0"/>
                <w:sz w:val="28"/>
                <w:szCs w:val="28"/>
                <w:lang w:eastAsia="uk-UA"/>
              </w:rPr>
              <w:t xml:space="preserve">) для </w:t>
            </w:r>
            <w:proofErr w:type="spellStart"/>
            <w:r w:rsidRPr="00E65B23">
              <w:rPr>
                <w:rStyle w:val="a8"/>
                <w:i w:val="0"/>
                <w:sz w:val="28"/>
                <w:szCs w:val="28"/>
                <w:lang w:eastAsia="uk-UA"/>
              </w:rPr>
              <w:lastRenderedPageBreak/>
              <w:t>розрахунку</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виплат</w:t>
            </w:r>
            <w:proofErr w:type="spellEnd"/>
            <w:r w:rsidRPr="00E65B23">
              <w:rPr>
                <w:rStyle w:val="a8"/>
                <w:i w:val="0"/>
                <w:sz w:val="28"/>
                <w:szCs w:val="28"/>
                <w:lang w:eastAsia="uk-UA"/>
              </w:rPr>
              <w:t xml:space="preserve"> за </w:t>
            </w:r>
            <w:proofErr w:type="spellStart"/>
            <w:r w:rsidRPr="00E65B23">
              <w:rPr>
                <w:rStyle w:val="a8"/>
                <w:i w:val="0"/>
                <w:sz w:val="28"/>
                <w:szCs w:val="28"/>
                <w:lang w:eastAsia="uk-UA"/>
              </w:rPr>
              <w:t>загальнообов'язковим</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державним</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соціальним</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страхуванням</w:t>
            </w:r>
            <w:proofErr w:type="spellEnd"/>
            <w:r w:rsidRPr="00E65B23">
              <w:rPr>
                <w:rStyle w:val="a8"/>
                <w:i w:val="0"/>
                <w:sz w:val="28"/>
                <w:szCs w:val="28"/>
                <w:lang w:eastAsia="uk-UA"/>
              </w:rPr>
              <w:t>»</w:t>
            </w:r>
          </w:p>
        </w:tc>
        <w:tc>
          <w:tcPr>
            <w:tcW w:w="3634" w:type="dxa"/>
          </w:tcPr>
          <w:p w:rsidR="00403391" w:rsidRPr="001B7FD4" w:rsidRDefault="00403391" w:rsidP="000A018B">
            <w:pPr>
              <w:pStyle w:val="a5"/>
              <w:ind w:left="159" w:right="142"/>
              <w:jc w:val="both"/>
              <w:rPr>
                <w:sz w:val="28"/>
                <w:szCs w:val="28"/>
                <w:lang w:val="uk-UA"/>
              </w:rPr>
            </w:pPr>
            <w:r w:rsidRPr="001B7FD4">
              <w:rPr>
                <w:sz w:val="28"/>
                <w:szCs w:val="28"/>
                <w:lang w:val="uk-UA"/>
              </w:rPr>
              <w:lastRenderedPageBreak/>
              <w:t>вул. Горького, 21, м. Суми</w:t>
            </w:r>
          </w:p>
          <w:p w:rsidR="00403391" w:rsidRPr="001B7FD4" w:rsidRDefault="00403391" w:rsidP="000A018B">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0A018B">
            <w:pPr>
              <w:pStyle w:val="a5"/>
              <w:spacing w:line="276" w:lineRule="auto"/>
              <w:ind w:left="159" w:right="142"/>
              <w:jc w:val="both"/>
              <w:rPr>
                <w:color w:val="000000"/>
                <w:sz w:val="28"/>
                <w:szCs w:val="28"/>
                <w:shd w:val="clear" w:color="auto" w:fill="FFFFFF"/>
                <w:lang w:val="uk-UA"/>
              </w:rPr>
            </w:pPr>
            <w:r w:rsidRPr="001B7FD4">
              <w:rPr>
                <w:sz w:val="28"/>
                <w:szCs w:val="28"/>
                <w:lang w:val="uk-UA"/>
              </w:rPr>
              <w:t>вул. Шкільна, 41а, с. Піщане, м. Суми</w:t>
            </w:r>
          </w:p>
        </w:tc>
      </w:tr>
      <w:tr w:rsidR="00403391" w:rsidRPr="001A3372" w:rsidTr="00605B0A">
        <w:trPr>
          <w:jc w:val="center"/>
        </w:trPr>
        <w:tc>
          <w:tcPr>
            <w:tcW w:w="567" w:type="dxa"/>
          </w:tcPr>
          <w:p w:rsidR="00403391" w:rsidRDefault="00403391" w:rsidP="00334D27">
            <w:pPr>
              <w:pStyle w:val="a5"/>
              <w:jc w:val="center"/>
              <w:rPr>
                <w:sz w:val="28"/>
                <w:szCs w:val="28"/>
                <w:lang w:val="uk-UA"/>
              </w:rPr>
            </w:pPr>
            <w:r>
              <w:rPr>
                <w:sz w:val="28"/>
                <w:szCs w:val="28"/>
                <w:lang w:val="uk-UA"/>
              </w:rPr>
              <w:lastRenderedPageBreak/>
              <w:t>22</w:t>
            </w:r>
          </w:p>
        </w:tc>
        <w:tc>
          <w:tcPr>
            <w:tcW w:w="7062" w:type="dxa"/>
          </w:tcPr>
          <w:p w:rsidR="00403391" w:rsidRPr="00E65B23" w:rsidRDefault="00403391" w:rsidP="00AE5329">
            <w:pPr>
              <w:pStyle w:val="a5"/>
              <w:spacing w:line="276" w:lineRule="auto"/>
              <w:ind w:left="159" w:right="57"/>
              <w:jc w:val="both"/>
              <w:rPr>
                <w:sz w:val="28"/>
                <w:szCs w:val="28"/>
                <w:lang w:val="uk-UA" w:eastAsia="uk-UA"/>
              </w:rPr>
            </w:pPr>
            <w:r w:rsidRPr="00E65B23">
              <w:rPr>
                <w:sz w:val="28"/>
                <w:szCs w:val="28"/>
                <w:lang w:val="uk-UA" w:eastAsia="uk-UA"/>
              </w:rPr>
              <w:t>Надання переліку документів, необхідних для призначення страхових виплат</w:t>
            </w:r>
          </w:p>
        </w:tc>
        <w:tc>
          <w:tcPr>
            <w:tcW w:w="3539" w:type="dxa"/>
          </w:tcPr>
          <w:p w:rsidR="00403391" w:rsidRPr="00E65B23" w:rsidRDefault="00403391" w:rsidP="00AE5329">
            <w:pPr>
              <w:pStyle w:val="a5"/>
              <w:spacing w:line="276" w:lineRule="auto"/>
              <w:ind w:left="159" w:right="57"/>
              <w:jc w:val="both"/>
              <w:rPr>
                <w:sz w:val="28"/>
                <w:szCs w:val="28"/>
                <w:lang w:val="uk-UA" w:eastAsia="uk-UA"/>
              </w:rPr>
            </w:pPr>
            <w:r w:rsidRPr="00E65B23">
              <w:rPr>
                <w:sz w:val="28"/>
                <w:szCs w:val="28"/>
                <w:lang w:val="uk-UA" w:eastAsia="uk-UA"/>
              </w:rPr>
              <w:t>Закон України «Про загальнообов’язкове державне соціальне страхування»; Постанова правління Фонду соціального страхування України від 19.07.2018 № 11 «Про затвердження Порядку призначення, перерахування та проведення страхових виплат</w:t>
            </w:r>
            <w:r w:rsidRPr="00E65B23">
              <w:rPr>
                <w:rStyle w:val="a8"/>
                <w:sz w:val="28"/>
                <w:szCs w:val="28"/>
                <w:lang w:val="uk-UA" w:eastAsia="uk-UA"/>
              </w:rPr>
              <w:t>»</w:t>
            </w:r>
            <w:r w:rsidRPr="00E65B23">
              <w:rPr>
                <w:sz w:val="28"/>
                <w:szCs w:val="28"/>
                <w:lang w:val="uk-UA" w:eastAsia="uk-UA"/>
              </w:rPr>
              <w:t xml:space="preserve"> </w:t>
            </w:r>
          </w:p>
        </w:tc>
        <w:tc>
          <w:tcPr>
            <w:tcW w:w="3634" w:type="dxa"/>
          </w:tcPr>
          <w:p w:rsidR="00403391" w:rsidRPr="001B7FD4" w:rsidRDefault="00403391" w:rsidP="000A018B">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A018B">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0A018B">
            <w:pPr>
              <w:pStyle w:val="a5"/>
              <w:spacing w:line="276" w:lineRule="auto"/>
              <w:ind w:left="159" w:right="142"/>
              <w:jc w:val="both"/>
              <w:rPr>
                <w:sz w:val="28"/>
                <w:szCs w:val="28"/>
                <w:lang w:val="uk-UA"/>
              </w:rPr>
            </w:pPr>
            <w:r w:rsidRPr="001B7FD4">
              <w:rPr>
                <w:sz w:val="28"/>
                <w:szCs w:val="28"/>
                <w:lang w:val="uk-UA"/>
              </w:rPr>
              <w:t>вул. Шкільна, 41а, с. Піщане, м. Суми</w:t>
            </w:r>
          </w:p>
        </w:tc>
      </w:tr>
      <w:tr w:rsidR="00403391" w:rsidRPr="00F11597" w:rsidTr="00605B0A">
        <w:trPr>
          <w:jc w:val="center"/>
        </w:trPr>
        <w:tc>
          <w:tcPr>
            <w:tcW w:w="567" w:type="dxa"/>
          </w:tcPr>
          <w:p w:rsidR="00403391" w:rsidRDefault="00403391" w:rsidP="00B14F20">
            <w:pPr>
              <w:pStyle w:val="a5"/>
              <w:jc w:val="center"/>
              <w:rPr>
                <w:sz w:val="28"/>
                <w:szCs w:val="28"/>
                <w:lang w:val="uk-UA"/>
              </w:rPr>
            </w:pPr>
            <w:r>
              <w:rPr>
                <w:sz w:val="28"/>
                <w:szCs w:val="28"/>
                <w:lang w:val="uk-UA"/>
              </w:rPr>
              <w:t>23</w:t>
            </w:r>
          </w:p>
        </w:tc>
        <w:tc>
          <w:tcPr>
            <w:tcW w:w="7062" w:type="dxa"/>
          </w:tcPr>
          <w:p w:rsidR="00403391" w:rsidRPr="00E65B23" w:rsidRDefault="00403391" w:rsidP="00AE5329">
            <w:pPr>
              <w:pStyle w:val="a5"/>
              <w:spacing w:line="276" w:lineRule="auto"/>
              <w:ind w:left="159" w:right="57"/>
              <w:jc w:val="both"/>
              <w:rPr>
                <w:sz w:val="28"/>
                <w:szCs w:val="28"/>
                <w:lang w:val="uk-UA" w:eastAsia="uk-UA"/>
              </w:rPr>
            </w:pPr>
            <w:r w:rsidRPr="00E65B23">
              <w:rPr>
                <w:sz w:val="28"/>
                <w:szCs w:val="28"/>
                <w:lang w:val="uk-UA" w:eastAsia="uk-UA"/>
              </w:rPr>
              <w:t>Надання переліку документів, необхідних для призначення медичної та соціальної допомоги за страхуванням від нещасного випадку на виробництві та професійного захворювання, які спричинили втрату працездатності</w:t>
            </w:r>
          </w:p>
        </w:tc>
        <w:tc>
          <w:tcPr>
            <w:tcW w:w="3539" w:type="dxa"/>
          </w:tcPr>
          <w:p w:rsidR="00403391" w:rsidRPr="00E65B23" w:rsidRDefault="00403391" w:rsidP="00AE5329">
            <w:pPr>
              <w:pStyle w:val="a5"/>
              <w:spacing w:line="276" w:lineRule="auto"/>
              <w:ind w:left="159" w:right="57"/>
              <w:jc w:val="both"/>
              <w:rPr>
                <w:sz w:val="28"/>
                <w:szCs w:val="28"/>
                <w:lang w:val="uk-UA" w:eastAsia="uk-UA"/>
              </w:rPr>
            </w:pPr>
            <w:r w:rsidRPr="00E65B23">
              <w:rPr>
                <w:sz w:val="28"/>
                <w:szCs w:val="28"/>
                <w:lang w:val="uk-UA" w:eastAsia="uk-UA"/>
              </w:rPr>
              <w:t>Закон України «Про загальнообов’язкове державне соціальне страхування»; Постанова правління Фонду соціального страхування України</w:t>
            </w:r>
            <w:r w:rsidRPr="00E65B23">
              <w:rPr>
                <w:i/>
                <w:sz w:val="28"/>
                <w:szCs w:val="28"/>
                <w:lang w:val="uk-UA" w:eastAsia="uk-UA"/>
              </w:rPr>
              <w:t xml:space="preserve"> </w:t>
            </w:r>
            <w:r w:rsidRPr="00E65B23">
              <w:rPr>
                <w:rStyle w:val="a8"/>
                <w:i w:val="0"/>
                <w:sz w:val="28"/>
                <w:szCs w:val="28"/>
                <w:lang w:val="uk-UA" w:eastAsia="uk-UA"/>
              </w:rPr>
              <w:t xml:space="preserve">від 24.05.2017 № 33 «Про </w:t>
            </w:r>
            <w:r w:rsidRPr="00E65B23">
              <w:rPr>
                <w:sz w:val="28"/>
                <w:szCs w:val="28"/>
                <w:lang w:val="uk-UA"/>
              </w:rPr>
              <w:t xml:space="preserve">затвердження Порядку відшкодування витрат за надані послуги </w:t>
            </w:r>
            <w:r w:rsidRPr="00E65B23">
              <w:rPr>
                <w:sz w:val="28"/>
                <w:szCs w:val="28"/>
                <w:lang w:val="uk-UA"/>
              </w:rPr>
              <w:lastRenderedPageBreak/>
              <w:t>санаторно-курортним закладам за вибором потерпілих внаслідок нещасного випадку на виробництві та професійного захворювання», Постанова правління Фонду соціального страхування</w:t>
            </w:r>
            <w:r w:rsidRPr="00E65B23">
              <w:rPr>
                <w:rStyle w:val="a8"/>
                <w:sz w:val="28"/>
                <w:szCs w:val="28"/>
                <w:lang w:val="uk-UA" w:eastAsia="uk-UA"/>
              </w:rPr>
              <w:t xml:space="preserve"> </w:t>
            </w:r>
            <w:r w:rsidRPr="00E65B23">
              <w:rPr>
                <w:rStyle w:val="a8"/>
                <w:i w:val="0"/>
                <w:sz w:val="28"/>
                <w:szCs w:val="28"/>
                <w:lang w:val="uk-UA" w:eastAsia="uk-UA"/>
              </w:rPr>
              <w:t xml:space="preserve">від нещасних випадків на виробництві та професійних захворювань України від 09.06.2010 № 18 «Про затвердження Положення </w:t>
            </w:r>
            <w:r w:rsidRPr="00E65B23">
              <w:rPr>
                <w:bCs/>
                <w:color w:val="292B2C"/>
                <w:sz w:val="28"/>
                <w:szCs w:val="28"/>
                <w:lang w:val="uk-UA"/>
              </w:rPr>
              <w:t>про організацію лікування, медичної реабілітації та забезпечення потерпілих внаслідок нещасного випадку на виробництві та професійного захворювання лікарськими засобами та виробами медичного призначення»</w:t>
            </w:r>
          </w:p>
        </w:tc>
        <w:tc>
          <w:tcPr>
            <w:tcW w:w="3634" w:type="dxa"/>
          </w:tcPr>
          <w:p w:rsidR="00403391" w:rsidRPr="001B7FD4" w:rsidRDefault="00403391" w:rsidP="000A018B">
            <w:pPr>
              <w:pStyle w:val="a5"/>
              <w:ind w:left="159" w:right="142"/>
              <w:jc w:val="both"/>
              <w:rPr>
                <w:sz w:val="28"/>
                <w:szCs w:val="28"/>
                <w:lang w:val="uk-UA"/>
              </w:rPr>
            </w:pPr>
            <w:r w:rsidRPr="001B7FD4">
              <w:rPr>
                <w:sz w:val="28"/>
                <w:szCs w:val="28"/>
                <w:lang w:val="uk-UA"/>
              </w:rPr>
              <w:lastRenderedPageBreak/>
              <w:t>вул. Горького, 21, м. Суми</w:t>
            </w:r>
          </w:p>
          <w:p w:rsidR="00403391" w:rsidRPr="001B7FD4" w:rsidRDefault="00403391" w:rsidP="000A018B">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0A018B">
            <w:pPr>
              <w:pStyle w:val="a5"/>
              <w:spacing w:line="276" w:lineRule="auto"/>
              <w:ind w:left="159" w:right="142"/>
              <w:jc w:val="both"/>
              <w:rPr>
                <w:sz w:val="28"/>
                <w:szCs w:val="28"/>
                <w:lang w:val="uk-UA"/>
              </w:rPr>
            </w:pPr>
            <w:r w:rsidRPr="001B7FD4">
              <w:rPr>
                <w:sz w:val="28"/>
                <w:szCs w:val="28"/>
                <w:lang w:val="uk-UA"/>
              </w:rPr>
              <w:t>вул. Шкільна, 41а, с. Піщане, м. Суми</w:t>
            </w:r>
          </w:p>
        </w:tc>
      </w:tr>
      <w:tr w:rsidR="00403391" w:rsidRPr="001E2AF8" w:rsidTr="00605B0A">
        <w:trPr>
          <w:jc w:val="center"/>
        </w:trPr>
        <w:tc>
          <w:tcPr>
            <w:tcW w:w="567" w:type="dxa"/>
          </w:tcPr>
          <w:p w:rsidR="00403391" w:rsidRPr="001A3372" w:rsidRDefault="00403391" w:rsidP="00B14F20">
            <w:pPr>
              <w:pStyle w:val="a5"/>
              <w:jc w:val="center"/>
              <w:rPr>
                <w:sz w:val="28"/>
                <w:szCs w:val="28"/>
                <w:lang w:val="uk-UA"/>
              </w:rPr>
            </w:pPr>
            <w:r>
              <w:rPr>
                <w:sz w:val="28"/>
                <w:szCs w:val="28"/>
                <w:lang w:val="uk-UA"/>
              </w:rPr>
              <w:lastRenderedPageBreak/>
              <w:t>24</w:t>
            </w:r>
          </w:p>
        </w:tc>
        <w:tc>
          <w:tcPr>
            <w:tcW w:w="7062" w:type="dxa"/>
          </w:tcPr>
          <w:p w:rsidR="00403391" w:rsidRPr="00E65B23" w:rsidRDefault="00403391" w:rsidP="00AE5329">
            <w:pPr>
              <w:pStyle w:val="a5"/>
              <w:ind w:left="159" w:right="57"/>
              <w:jc w:val="both"/>
              <w:rPr>
                <w:sz w:val="28"/>
                <w:szCs w:val="28"/>
                <w:lang w:val="uk-UA" w:eastAsia="uk-UA"/>
              </w:rPr>
            </w:pPr>
            <w:r w:rsidRPr="00E65B23">
              <w:rPr>
                <w:sz w:val="28"/>
                <w:szCs w:val="28"/>
                <w:lang w:val="uk-UA" w:eastAsia="uk-UA"/>
              </w:rPr>
              <w:t xml:space="preserve">Надання переліку документів, необхідних для призначення страхових виплат, медичної та соціальної </w:t>
            </w:r>
            <w:r w:rsidRPr="00E65B23">
              <w:rPr>
                <w:sz w:val="28"/>
                <w:szCs w:val="28"/>
                <w:lang w:val="uk-UA" w:eastAsia="uk-UA"/>
              </w:rPr>
              <w:lastRenderedPageBreak/>
              <w:t>допомоги за страхуванням від нещасного випадку на виробництві та професійного захворювання, які спричинили втрату працездатності, а також документів необхідних для отримання матеріального забезпечення та соціальних послуг за страхуванням у зв’язку з тимчасовою втратою працездатності</w:t>
            </w:r>
          </w:p>
        </w:tc>
        <w:tc>
          <w:tcPr>
            <w:tcW w:w="3539" w:type="dxa"/>
          </w:tcPr>
          <w:p w:rsidR="00403391" w:rsidRPr="00E65B23" w:rsidRDefault="00403391" w:rsidP="00AE5329">
            <w:pPr>
              <w:pStyle w:val="a5"/>
              <w:ind w:left="159" w:right="57"/>
              <w:jc w:val="both"/>
              <w:rPr>
                <w:sz w:val="28"/>
                <w:szCs w:val="28"/>
                <w:lang w:val="uk-UA" w:eastAsia="uk-UA"/>
              </w:rPr>
            </w:pPr>
            <w:r w:rsidRPr="00E65B23">
              <w:rPr>
                <w:sz w:val="28"/>
                <w:szCs w:val="28"/>
                <w:lang w:val="uk-UA" w:eastAsia="uk-UA"/>
              </w:rPr>
              <w:lastRenderedPageBreak/>
              <w:t xml:space="preserve">Закон України «Про загальнообов’язкове </w:t>
            </w:r>
            <w:r w:rsidRPr="00E65B23">
              <w:rPr>
                <w:sz w:val="28"/>
                <w:szCs w:val="28"/>
                <w:lang w:val="uk-UA" w:eastAsia="uk-UA"/>
              </w:rPr>
              <w:lastRenderedPageBreak/>
              <w:t>державне соціальне страхування»; Постанови правління Фонду соціального страхування України: від 19.07.2018 № 11 «Про затвердження Порядку призначення, перерахування та проведення страхових виплат</w:t>
            </w:r>
            <w:r w:rsidRPr="00E65B23">
              <w:rPr>
                <w:rStyle w:val="a8"/>
                <w:sz w:val="28"/>
                <w:szCs w:val="28"/>
                <w:lang w:val="uk-UA" w:eastAsia="uk-UA"/>
              </w:rPr>
              <w:t xml:space="preserve">», </w:t>
            </w:r>
            <w:r w:rsidRPr="00E65B23">
              <w:rPr>
                <w:sz w:val="28"/>
                <w:szCs w:val="28"/>
                <w:lang w:val="uk-UA" w:eastAsia="uk-UA"/>
              </w:rPr>
              <w:t xml:space="preserve"> від 19.07.2018 № 12 «Про затвердження Порядку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w:t>
            </w:r>
            <w:r w:rsidRPr="00E65B23">
              <w:rPr>
                <w:rStyle w:val="a8"/>
                <w:i w:val="0"/>
                <w:sz w:val="28"/>
                <w:szCs w:val="28"/>
                <w:lang w:val="uk-UA" w:eastAsia="uk-UA"/>
              </w:rPr>
              <w:t xml:space="preserve">виробництві за рахунок коштів Фонду соціального страхування України», від 24.05.2017 № 33 «Про </w:t>
            </w:r>
            <w:r w:rsidRPr="00E65B23">
              <w:rPr>
                <w:sz w:val="28"/>
                <w:szCs w:val="28"/>
                <w:lang w:val="uk-UA"/>
              </w:rPr>
              <w:t xml:space="preserve">затвердження Порядку відшкодування витрат за надані послуги санаторно-курортним закладам за вибором потерпілих внаслідок нещасного випадку на </w:t>
            </w:r>
            <w:r w:rsidRPr="00E65B23">
              <w:rPr>
                <w:sz w:val="28"/>
                <w:szCs w:val="28"/>
                <w:lang w:val="uk-UA"/>
              </w:rPr>
              <w:lastRenderedPageBreak/>
              <w:t>виробництві та професійного захворювання», від 13.07.2017 № 39 «Про затвердження Порядку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санаторно-курортних закладів за рахунок коштів Фонду соціального страхування України»; Постанова правління Фонду соціального страхування</w:t>
            </w:r>
            <w:r w:rsidRPr="00E65B23">
              <w:rPr>
                <w:rStyle w:val="a8"/>
                <w:sz w:val="28"/>
                <w:szCs w:val="28"/>
                <w:lang w:val="uk-UA" w:eastAsia="uk-UA"/>
              </w:rPr>
              <w:t xml:space="preserve"> </w:t>
            </w:r>
            <w:r w:rsidRPr="00E65B23">
              <w:rPr>
                <w:rStyle w:val="a8"/>
                <w:i w:val="0"/>
                <w:sz w:val="28"/>
                <w:szCs w:val="28"/>
                <w:lang w:val="uk-UA" w:eastAsia="uk-UA"/>
              </w:rPr>
              <w:t>від нещасних випадків на виробництві та професійних захворювань України від 09.06.2010 № 18 «Про затвердження Положення</w:t>
            </w:r>
            <w:r w:rsidRPr="00E65B23">
              <w:rPr>
                <w:rStyle w:val="a8"/>
                <w:sz w:val="28"/>
                <w:szCs w:val="28"/>
                <w:lang w:val="uk-UA" w:eastAsia="uk-UA"/>
              </w:rPr>
              <w:t xml:space="preserve"> </w:t>
            </w:r>
            <w:r w:rsidRPr="00E65B23">
              <w:rPr>
                <w:bCs/>
                <w:color w:val="292B2C"/>
                <w:sz w:val="28"/>
                <w:szCs w:val="28"/>
                <w:lang w:val="uk-UA"/>
              </w:rPr>
              <w:t xml:space="preserve">про організацію лікування, медичної реабілітації та забезпечення потерпілих внаслідок нещасного випадку на виробництві та </w:t>
            </w:r>
            <w:r w:rsidRPr="00E65B23">
              <w:rPr>
                <w:bCs/>
                <w:color w:val="292B2C"/>
                <w:sz w:val="28"/>
                <w:szCs w:val="28"/>
                <w:lang w:val="uk-UA"/>
              </w:rPr>
              <w:lastRenderedPageBreak/>
              <w:t>професійного захворювання лікарськими засобами та виробами медичного призначення»</w:t>
            </w:r>
          </w:p>
        </w:tc>
        <w:tc>
          <w:tcPr>
            <w:tcW w:w="3634" w:type="dxa"/>
          </w:tcPr>
          <w:p w:rsidR="00403391" w:rsidRPr="00930212" w:rsidRDefault="00403391" w:rsidP="00461E6A">
            <w:pPr>
              <w:pStyle w:val="a5"/>
              <w:ind w:left="159" w:right="142"/>
              <w:jc w:val="both"/>
              <w:rPr>
                <w:sz w:val="28"/>
                <w:szCs w:val="28"/>
                <w:lang w:val="uk-UA"/>
              </w:rPr>
            </w:pPr>
            <w:r w:rsidRPr="00930212">
              <w:rPr>
                <w:sz w:val="28"/>
                <w:szCs w:val="28"/>
                <w:lang w:val="uk-UA"/>
              </w:rPr>
              <w:lastRenderedPageBreak/>
              <w:t>вул. Горького, 21, м. Суми</w:t>
            </w:r>
          </w:p>
          <w:p w:rsidR="00403391" w:rsidRPr="00930212" w:rsidRDefault="00403391" w:rsidP="00461E6A">
            <w:pPr>
              <w:pStyle w:val="a5"/>
              <w:ind w:left="159" w:right="142"/>
              <w:jc w:val="both"/>
              <w:rPr>
                <w:sz w:val="28"/>
                <w:szCs w:val="28"/>
                <w:lang w:val="uk-UA"/>
              </w:rPr>
            </w:pPr>
            <w:r w:rsidRPr="00930212">
              <w:rPr>
                <w:sz w:val="28"/>
                <w:szCs w:val="28"/>
                <w:lang w:val="uk-UA"/>
              </w:rPr>
              <w:t xml:space="preserve">вул. Романа </w:t>
            </w:r>
            <w:proofErr w:type="spellStart"/>
            <w:r w:rsidRPr="00930212">
              <w:rPr>
                <w:sz w:val="28"/>
                <w:szCs w:val="28"/>
                <w:lang w:val="uk-UA"/>
              </w:rPr>
              <w:t>Атаманюка</w:t>
            </w:r>
            <w:proofErr w:type="spellEnd"/>
            <w:r w:rsidRPr="00930212">
              <w:rPr>
                <w:sz w:val="28"/>
                <w:szCs w:val="28"/>
                <w:lang w:val="uk-UA"/>
              </w:rPr>
              <w:t xml:space="preserve">, </w:t>
            </w:r>
            <w:r w:rsidRPr="00930212">
              <w:rPr>
                <w:sz w:val="28"/>
                <w:szCs w:val="28"/>
                <w:lang w:val="uk-UA"/>
              </w:rPr>
              <w:lastRenderedPageBreak/>
              <w:t>49а, м. Суми</w:t>
            </w:r>
          </w:p>
          <w:p w:rsidR="00403391" w:rsidRPr="00370664" w:rsidRDefault="00403391" w:rsidP="00461E6A">
            <w:pPr>
              <w:pStyle w:val="a5"/>
              <w:ind w:left="159" w:right="142"/>
              <w:jc w:val="both"/>
              <w:rPr>
                <w:sz w:val="28"/>
                <w:szCs w:val="28"/>
                <w:highlight w:val="cyan"/>
                <w:lang w:val="uk-UA"/>
              </w:rPr>
            </w:pPr>
            <w:r w:rsidRPr="00930212">
              <w:rPr>
                <w:sz w:val="28"/>
                <w:szCs w:val="28"/>
                <w:lang w:val="uk-UA"/>
              </w:rPr>
              <w:t>вул. Шкільна, 41а, с. Піщане, м. Суми</w:t>
            </w:r>
          </w:p>
        </w:tc>
      </w:tr>
      <w:bookmarkEnd w:id="0"/>
    </w:tbl>
    <w:p w:rsidR="00ED0FD9" w:rsidRDefault="00ED0FD9" w:rsidP="00BA176C">
      <w:pPr>
        <w:spacing w:after="0"/>
        <w:rPr>
          <w:rFonts w:ascii="Times New Roman" w:hAnsi="Times New Roman" w:cs="Times New Roman"/>
          <w:sz w:val="28"/>
          <w:szCs w:val="28"/>
          <w:lang w:val="uk-UA"/>
        </w:rPr>
      </w:pPr>
    </w:p>
    <w:p w:rsidR="005274AC" w:rsidRDefault="005274AC" w:rsidP="0049198A">
      <w:pPr>
        <w:spacing w:after="0"/>
        <w:rPr>
          <w:rFonts w:ascii="Times New Roman" w:hAnsi="Times New Roman" w:cs="Times New Roman"/>
          <w:sz w:val="28"/>
          <w:szCs w:val="28"/>
          <w:lang w:val="uk-UA"/>
        </w:rPr>
      </w:pPr>
    </w:p>
    <w:p w:rsidR="005274AC" w:rsidRDefault="005274AC" w:rsidP="0049198A">
      <w:pPr>
        <w:spacing w:after="0"/>
        <w:rPr>
          <w:rFonts w:ascii="Times New Roman" w:hAnsi="Times New Roman" w:cs="Times New Roman"/>
          <w:sz w:val="28"/>
          <w:szCs w:val="28"/>
          <w:lang w:val="uk-UA"/>
        </w:rPr>
      </w:pPr>
    </w:p>
    <w:p w:rsidR="00605B0A" w:rsidRDefault="00605B0A" w:rsidP="0049198A">
      <w:pPr>
        <w:spacing w:after="0"/>
        <w:rPr>
          <w:rFonts w:ascii="Times New Roman" w:hAnsi="Times New Roman" w:cs="Times New Roman"/>
          <w:sz w:val="28"/>
          <w:szCs w:val="28"/>
          <w:lang w:val="uk-UA"/>
        </w:rPr>
      </w:pPr>
    </w:p>
    <w:p w:rsidR="0017240E" w:rsidRDefault="0017240E" w:rsidP="0017240E">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Сумський міський голова</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 xml:space="preserve">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005C4D05">
        <w:rPr>
          <w:rFonts w:ascii="Times New Roman" w:hAnsi="Times New Roman" w:cs="Times New Roman"/>
          <w:color w:val="000000"/>
          <w:sz w:val="28"/>
          <w:szCs w:val="28"/>
          <w:lang w:val="uk-UA"/>
        </w:rPr>
        <w:t>Олександр ЛИСЕНКО</w:t>
      </w:r>
    </w:p>
    <w:p w:rsidR="00091950" w:rsidRPr="00716854" w:rsidRDefault="0017240E" w:rsidP="005C4D05">
      <w:pPr>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Виконавець: </w:t>
      </w:r>
      <w:proofErr w:type="spellStart"/>
      <w:r>
        <w:rPr>
          <w:rFonts w:ascii="Times New Roman" w:hAnsi="Times New Roman" w:cs="Times New Roman"/>
          <w:sz w:val="24"/>
          <w:szCs w:val="24"/>
          <w:lang w:val="uk-UA"/>
        </w:rPr>
        <w:t>Стрижова</w:t>
      </w:r>
      <w:proofErr w:type="spellEnd"/>
      <w:r>
        <w:rPr>
          <w:rFonts w:ascii="Times New Roman" w:hAnsi="Times New Roman" w:cs="Times New Roman"/>
          <w:sz w:val="24"/>
          <w:szCs w:val="24"/>
          <w:lang w:val="uk-UA"/>
        </w:rPr>
        <w:t xml:space="preserve"> А</w:t>
      </w:r>
      <w:r w:rsidR="005C4D05">
        <w:rPr>
          <w:rFonts w:ascii="Times New Roman" w:hAnsi="Times New Roman" w:cs="Times New Roman"/>
          <w:sz w:val="24"/>
          <w:szCs w:val="24"/>
          <w:lang w:val="uk-UA"/>
        </w:rPr>
        <w:t>лла</w:t>
      </w:r>
    </w:p>
    <w:sectPr w:rsidR="00091950" w:rsidRPr="00716854" w:rsidSect="00585E9E">
      <w:headerReference w:type="default" r:id="rId9"/>
      <w:pgSz w:w="16838" w:h="11906" w:orient="landscape"/>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26" w:rsidRDefault="00770126" w:rsidP="000F6C62">
      <w:pPr>
        <w:spacing w:after="0" w:line="240" w:lineRule="auto"/>
      </w:pPr>
      <w:r>
        <w:separator/>
      </w:r>
    </w:p>
  </w:endnote>
  <w:endnote w:type="continuationSeparator" w:id="0">
    <w:p w:rsidR="00770126" w:rsidRDefault="00770126"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26" w:rsidRDefault="00770126" w:rsidP="000F6C62">
      <w:pPr>
        <w:spacing w:after="0" w:line="240" w:lineRule="auto"/>
      </w:pPr>
      <w:r>
        <w:separator/>
      </w:r>
    </w:p>
  </w:footnote>
  <w:footnote w:type="continuationSeparator" w:id="0">
    <w:p w:rsidR="00770126" w:rsidRDefault="00770126"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E0046F" w:rsidRPr="0087706B" w:rsidRDefault="00E0046F" w:rsidP="0087706B">
        <w:pPr>
          <w:pStyle w:val="ab"/>
          <w:jc w:val="right"/>
          <w:rPr>
            <w:lang w:val="uk-UA"/>
          </w:rPr>
        </w:pPr>
        <w:r>
          <w:rPr>
            <w:lang w:val="uk-UA"/>
          </w:rPr>
          <w:t>Продовження додатку</w:t>
        </w:r>
      </w:p>
      <w:p w:rsidR="00E0046F" w:rsidRDefault="00E0046F">
        <w:pPr>
          <w:pStyle w:val="ab"/>
          <w:jc w:val="center"/>
          <w:rPr>
            <w:lang w:val="uk-UA"/>
          </w:rPr>
        </w:pPr>
        <w:r>
          <w:fldChar w:fldCharType="begin"/>
        </w:r>
        <w:r>
          <w:instrText>PAGE   \* MERGEFORMAT</w:instrText>
        </w:r>
        <w:r>
          <w:fldChar w:fldCharType="separate"/>
        </w:r>
        <w:r w:rsidR="00AE5329">
          <w:rPr>
            <w:noProof/>
          </w:rPr>
          <w:t>10</w:t>
        </w:r>
        <w:r>
          <w:fldChar w:fldCharType="end"/>
        </w:r>
      </w:p>
      <w:p w:rsidR="00E0046F" w:rsidRDefault="00770126" w:rsidP="0087706B">
        <w:pPr>
          <w:pStyle w:val="ab"/>
        </w:pPr>
      </w:p>
    </w:sdtContent>
  </w:sdt>
  <w:p w:rsidR="00E0046F" w:rsidRDefault="00E004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215B5"/>
    <w:rsid w:val="00023EA8"/>
    <w:rsid w:val="00024490"/>
    <w:rsid w:val="000274B5"/>
    <w:rsid w:val="00051AF0"/>
    <w:rsid w:val="000613D3"/>
    <w:rsid w:val="0006211F"/>
    <w:rsid w:val="0006744E"/>
    <w:rsid w:val="000703C6"/>
    <w:rsid w:val="00077BF6"/>
    <w:rsid w:val="00085C6A"/>
    <w:rsid w:val="00086ECD"/>
    <w:rsid w:val="00091950"/>
    <w:rsid w:val="000D6DBE"/>
    <w:rsid w:val="000E080C"/>
    <w:rsid w:val="000E1DA8"/>
    <w:rsid w:val="000E7674"/>
    <w:rsid w:val="000F6C62"/>
    <w:rsid w:val="00104BF9"/>
    <w:rsid w:val="00113901"/>
    <w:rsid w:val="00120B93"/>
    <w:rsid w:val="00127515"/>
    <w:rsid w:val="00134744"/>
    <w:rsid w:val="00143569"/>
    <w:rsid w:val="00152A7D"/>
    <w:rsid w:val="00154DA0"/>
    <w:rsid w:val="0017240E"/>
    <w:rsid w:val="001729BD"/>
    <w:rsid w:val="00177BC5"/>
    <w:rsid w:val="00186563"/>
    <w:rsid w:val="00194A04"/>
    <w:rsid w:val="001A3372"/>
    <w:rsid w:val="001A7D69"/>
    <w:rsid w:val="001B2A83"/>
    <w:rsid w:val="001B7FD4"/>
    <w:rsid w:val="001D56F4"/>
    <w:rsid w:val="001E09B2"/>
    <w:rsid w:val="001E0FE7"/>
    <w:rsid w:val="001E2AF8"/>
    <w:rsid w:val="001E4F8C"/>
    <w:rsid w:val="00224442"/>
    <w:rsid w:val="00231A74"/>
    <w:rsid w:val="00235C37"/>
    <w:rsid w:val="00243134"/>
    <w:rsid w:val="0025225F"/>
    <w:rsid w:val="00265B5D"/>
    <w:rsid w:val="00267577"/>
    <w:rsid w:val="00270501"/>
    <w:rsid w:val="00286938"/>
    <w:rsid w:val="0028779B"/>
    <w:rsid w:val="0029006D"/>
    <w:rsid w:val="002973C6"/>
    <w:rsid w:val="002B00DA"/>
    <w:rsid w:val="002B4780"/>
    <w:rsid w:val="002C21D8"/>
    <w:rsid w:val="002F0885"/>
    <w:rsid w:val="002F74D5"/>
    <w:rsid w:val="0030416D"/>
    <w:rsid w:val="00315C08"/>
    <w:rsid w:val="003341E0"/>
    <w:rsid w:val="00334D27"/>
    <w:rsid w:val="003355D5"/>
    <w:rsid w:val="00343479"/>
    <w:rsid w:val="00347709"/>
    <w:rsid w:val="00361253"/>
    <w:rsid w:val="003645FB"/>
    <w:rsid w:val="00365737"/>
    <w:rsid w:val="00370664"/>
    <w:rsid w:val="003A11E2"/>
    <w:rsid w:val="003B4A45"/>
    <w:rsid w:val="003D3620"/>
    <w:rsid w:val="003D50C8"/>
    <w:rsid w:val="003E3E4B"/>
    <w:rsid w:val="003E483D"/>
    <w:rsid w:val="003F4767"/>
    <w:rsid w:val="003F4D42"/>
    <w:rsid w:val="00403391"/>
    <w:rsid w:val="0041329C"/>
    <w:rsid w:val="004250C0"/>
    <w:rsid w:val="00450406"/>
    <w:rsid w:val="00461E6A"/>
    <w:rsid w:val="0049198A"/>
    <w:rsid w:val="004942F0"/>
    <w:rsid w:val="004950F1"/>
    <w:rsid w:val="00496503"/>
    <w:rsid w:val="004A2E22"/>
    <w:rsid w:val="004A42B9"/>
    <w:rsid w:val="004B1E3F"/>
    <w:rsid w:val="004C0203"/>
    <w:rsid w:val="004C45B5"/>
    <w:rsid w:val="004D34CD"/>
    <w:rsid w:val="004F4256"/>
    <w:rsid w:val="00503619"/>
    <w:rsid w:val="0051669A"/>
    <w:rsid w:val="00517AA5"/>
    <w:rsid w:val="005223FE"/>
    <w:rsid w:val="00524006"/>
    <w:rsid w:val="0052446E"/>
    <w:rsid w:val="0052621A"/>
    <w:rsid w:val="005274AC"/>
    <w:rsid w:val="0054220C"/>
    <w:rsid w:val="00542EB0"/>
    <w:rsid w:val="00545667"/>
    <w:rsid w:val="00552FDB"/>
    <w:rsid w:val="00585E9E"/>
    <w:rsid w:val="005905E2"/>
    <w:rsid w:val="0059292A"/>
    <w:rsid w:val="00592DFD"/>
    <w:rsid w:val="0059305B"/>
    <w:rsid w:val="005B5EAD"/>
    <w:rsid w:val="005B7BEB"/>
    <w:rsid w:val="005C4D05"/>
    <w:rsid w:val="005D1675"/>
    <w:rsid w:val="005E0A61"/>
    <w:rsid w:val="005E65F9"/>
    <w:rsid w:val="005F21FD"/>
    <w:rsid w:val="005F5F67"/>
    <w:rsid w:val="00605B0A"/>
    <w:rsid w:val="0061079B"/>
    <w:rsid w:val="00620FB0"/>
    <w:rsid w:val="00632E38"/>
    <w:rsid w:val="00633E86"/>
    <w:rsid w:val="00654351"/>
    <w:rsid w:val="00654F92"/>
    <w:rsid w:val="00655402"/>
    <w:rsid w:val="00660798"/>
    <w:rsid w:val="006671BB"/>
    <w:rsid w:val="006759A2"/>
    <w:rsid w:val="006A7189"/>
    <w:rsid w:val="006C0893"/>
    <w:rsid w:val="006C6769"/>
    <w:rsid w:val="006D532A"/>
    <w:rsid w:val="006E625D"/>
    <w:rsid w:val="006F6926"/>
    <w:rsid w:val="00710151"/>
    <w:rsid w:val="00716854"/>
    <w:rsid w:val="00722783"/>
    <w:rsid w:val="007323DD"/>
    <w:rsid w:val="007461C9"/>
    <w:rsid w:val="00750C9B"/>
    <w:rsid w:val="007637A8"/>
    <w:rsid w:val="00766F00"/>
    <w:rsid w:val="00770126"/>
    <w:rsid w:val="007810C5"/>
    <w:rsid w:val="007B0527"/>
    <w:rsid w:val="007D5F2A"/>
    <w:rsid w:val="007E02D5"/>
    <w:rsid w:val="007E3C3A"/>
    <w:rsid w:val="008034B3"/>
    <w:rsid w:val="00805428"/>
    <w:rsid w:val="00813291"/>
    <w:rsid w:val="008267C2"/>
    <w:rsid w:val="00834338"/>
    <w:rsid w:val="008379FF"/>
    <w:rsid w:val="00862E82"/>
    <w:rsid w:val="0087706B"/>
    <w:rsid w:val="00890FE5"/>
    <w:rsid w:val="00896658"/>
    <w:rsid w:val="008B10D7"/>
    <w:rsid w:val="008C61F4"/>
    <w:rsid w:val="008E61CF"/>
    <w:rsid w:val="008F689F"/>
    <w:rsid w:val="008F7EFA"/>
    <w:rsid w:val="00911E0F"/>
    <w:rsid w:val="00922B4F"/>
    <w:rsid w:val="009237E1"/>
    <w:rsid w:val="00923F7E"/>
    <w:rsid w:val="00930212"/>
    <w:rsid w:val="00946FF9"/>
    <w:rsid w:val="0095284B"/>
    <w:rsid w:val="00952C0D"/>
    <w:rsid w:val="00963CD8"/>
    <w:rsid w:val="00966BC3"/>
    <w:rsid w:val="0098268A"/>
    <w:rsid w:val="00987C1F"/>
    <w:rsid w:val="00987C87"/>
    <w:rsid w:val="009912B6"/>
    <w:rsid w:val="009A3FFB"/>
    <w:rsid w:val="009F00C7"/>
    <w:rsid w:val="00A00F24"/>
    <w:rsid w:val="00A13AEE"/>
    <w:rsid w:val="00A30475"/>
    <w:rsid w:val="00A444B4"/>
    <w:rsid w:val="00A5360D"/>
    <w:rsid w:val="00A563C4"/>
    <w:rsid w:val="00A61CBC"/>
    <w:rsid w:val="00A64161"/>
    <w:rsid w:val="00A71EF7"/>
    <w:rsid w:val="00A729F3"/>
    <w:rsid w:val="00A90D6B"/>
    <w:rsid w:val="00A93985"/>
    <w:rsid w:val="00AB2EF6"/>
    <w:rsid w:val="00AB31F9"/>
    <w:rsid w:val="00AC5472"/>
    <w:rsid w:val="00AD0227"/>
    <w:rsid w:val="00AD42A3"/>
    <w:rsid w:val="00AD4CF6"/>
    <w:rsid w:val="00AE4CF5"/>
    <w:rsid w:val="00AE5329"/>
    <w:rsid w:val="00AF3551"/>
    <w:rsid w:val="00B14F20"/>
    <w:rsid w:val="00B249A0"/>
    <w:rsid w:val="00B30CD6"/>
    <w:rsid w:val="00B35093"/>
    <w:rsid w:val="00B441D1"/>
    <w:rsid w:val="00B47D3D"/>
    <w:rsid w:val="00B570F5"/>
    <w:rsid w:val="00B6521F"/>
    <w:rsid w:val="00B94098"/>
    <w:rsid w:val="00BA076B"/>
    <w:rsid w:val="00BA0874"/>
    <w:rsid w:val="00BA176C"/>
    <w:rsid w:val="00BB3D88"/>
    <w:rsid w:val="00BC5006"/>
    <w:rsid w:val="00C03EA6"/>
    <w:rsid w:val="00C11A69"/>
    <w:rsid w:val="00C300A8"/>
    <w:rsid w:val="00C36018"/>
    <w:rsid w:val="00C47EE3"/>
    <w:rsid w:val="00C518F2"/>
    <w:rsid w:val="00C57982"/>
    <w:rsid w:val="00C67115"/>
    <w:rsid w:val="00C82E78"/>
    <w:rsid w:val="00CB472F"/>
    <w:rsid w:val="00CB7917"/>
    <w:rsid w:val="00CC3E03"/>
    <w:rsid w:val="00CF4689"/>
    <w:rsid w:val="00CF4D98"/>
    <w:rsid w:val="00D1441E"/>
    <w:rsid w:val="00D251F3"/>
    <w:rsid w:val="00D26C11"/>
    <w:rsid w:val="00D471E7"/>
    <w:rsid w:val="00D52477"/>
    <w:rsid w:val="00D557A8"/>
    <w:rsid w:val="00D87E76"/>
    <w:rsid w:val="00D95455"/>
    <w:rsid w:val="00DD296C"/>
    <w:rsid w:val="00DD7CB1"/>
    <w:rsid w:val="00DE57BD"/>
    <w:rsid w:val="00DF0702"/>
    <w:rsid w:val="00E0046F"/>
    <w:rsid w:val="00E21A72"/>
    <w:rsid w:val="00E40BBA"/>
    <w:rsid w:val="00E62BAE"/>
    <w:rsid w:val="00E62C92"/>
    <w:rsid w:val="00E65B23"/>
    <w:rsid w:val="00E6625B"/>
    <w:rsid w:val="00E770AB"/>
    <w:rsid w:val="00E83062"/>
    <w:rsid w:val="00E84DDF"/>
    <w:rsid w:val="00EA46AB"/>
    <w:rsid w:val="00ED0FD9"/>
    <w:rsid w:val="00EE0568"/>
    <w:rsid w:val="00EE5035"/>
    <w:rsid w:val="00F004C3"/>
    <w:rsid w:val="00F059A9"/>
    <w:rsid w:val="00F11597"/>
    <w:rsid w:val="00F13C49"/>
    <w:rsid w:val="00F4545C"/>
    <w:rsid w:val="00F54954"/>
    <w:rsid w:val="00F62FEE"/>
    <w:rsid w:val="00F6614B"/>
    <w:rsid w:val="00F70F1D"/>
    <w:rsid w:val="00F94F3D"/>
    <w:rsid w:val="00FB0A58"/>
    <w:rsid w:val="00FB16D6"/>
    <w:rsid w:val="00FB6807"/>
    <w:rsid w:val="00FE21E5"/>
    <w:rsid w:val="00FF1F43"/>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31567025">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C7F5-71FC-4F27-B3C2-669BB4C8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1396</Words>
  <Characters>7961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27</cp:revision>
  <cp:lastPrinted>2020-05-12T09:09:00Z</cp:lastPrinted>
  <dcterms:created xsi:type="dcterms:W3CDTF">2021-07-29T06:20:00Z</dcterms:created>
  <dcterms:modified xsi:type="dcterms:W3CDTF">2021-11-02T15:00:00Z</dcterms:modified>
</cp:coreProperties>
</file>