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CD684A" w:rsidRPr="00CD684A" w:rsidRDefault="00CD684A" w:rsidP="00CD684A">
      <w:pPr>
        <w:jc w:val="both"/>
        <w:rPr>
          <w:sz w:val="28"/>
          <w:szCs w:val="28"/>
          <w:lang w:val="uk-UA"/>
        </w:rPr>
      </w:pPr>
    </w:p>
    <w:p w:rsidR="00CD684A" w:rsidRPr="00CD684A" w:rsidRDefault="00CD684A" w:rsidP="00CD684A">
      <w:pPr>
        <w:ind w:firstLine="709"/>
        <w:jc w:val="both"/>
        <w:rPr>
          <w:b/>
          <w:sz w:val="28"/>
          <w:szCs w:val="28"/>
          <w:lang w:val="uk-UA"/>
        </w:rPr>
      </w:pPr>
      <w:r w:rsidRPr="00CD684A">
        <w:rPr>
          <w:sz w:val="28"/>
          <w:szCs w:val="28"/>
          <w:lang w:val="uk-UA"/>
        </w:rPr>
        <w:t xml:space="preserve">Розглянувши звернення громадянки, надані документи, відповідно до статті 12, частини дев’ятої статті 20, пункту 6 частини третьої статті 186 Земельного кодексу України, </w:t>
      </w:r>
      <w:r w:rsidRPr="00CD684A">
        <w:rPr>
          <w:iCs/>
          <w:sz w:val="28"/>
          <w:szCs w:val="28"/>
          <w:lang w:val="uk-UA"/>
        </w:rPr>
        <w:t xml:space="preserve">частини третьої статті 29, </w:t>
      </w:r>
      <w:r w:rsidRPr="00CD684A">
        <w:rPr>
          <w:bCs/>
          <w:sz w:val="28"/>
          <w:szCs w:val="28"/>
          <w:lang w:val="uk-UA"/>
        </w:rPr>
        <w:t>частини третьої статті 50 Закону України «Про землеустрій»</w:t>
      </w:r>
      <w:r w:rsidRPr="00CD684A">
        <w:rPr>
          <w:sz w:val="28"/>
          <w:szCs w:val="28"/>
          <w:lang w:val="uk-UA"/>
        </w:rPr>
        <w:t>, частини четвертої статті 24 Закону України «Про регулювання містобудівн</w:t>
      </w:r>
      <w:r w:rsidR="007E1301">
        <w:rPr>
          <w:sz w:val="28"/>
          <w:szCs w:val="28"/>
          <w:lang w:val="uk-UA"/>
        </w:rPr>
        <w:t xml:space="preserve">ої діяльності», частини четвертої </w:t>
      </w:r>
      <w:r w:rsidRPr="00CD684A">
        <w:rPr>
          <w:sz w:val="28"/>
          <w:szCs w:val="28"/>
          <w:lang w:val="uk-UA"/>
        </w:rPr>
        <w:t>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w:t>
      </w:r>
      <w:r w:rsidR="007E1301">
        <w:rPr>
          <w:sz w:val="28"/>
          <w:szCs w:val="28"/>
          <w:lang w:val="uk-UA"/>
        </w:rPr>
        <w:t>логії Сумської міської ради</w:t>
      </w:r>
      <w:r w:rsidRPr="00CD684A">
        <w:rPr>
          <w:sz w:val="28"/>
          <w:szCs w:val="28"/>
          <w:lang w:val="uk-UA"/>
        </w:rPr>
        <w:t xml:space="preserve"> від 07.10.2021 № 37, керуючись пунктом 34 частини першої статті 26 Закону України «Про місцеве самоврядування в Україні», </w:t>
      </w:r>
      <w:r w:rsidRPr="00CD684A">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5B454E" w:rsidRPr="005B454E">
        <w:rPr>
          <w:color w:val="000000" w:themeColor="text1"/>
          <w:sz w:val="28"/>
          <w:szCs w:val="28"/>
          <w:shd w:val="clear" w:color="auto" w:fill="FFFFFF"/>
          <w:lang w:val="ru-RU"/>
        </w:rPr>
        <w:t>5910136300:13:003:0128</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3F260C">
        <w:rPr>
          <w:color w:val="000000" w:themeColor="text1"/>
          <w:sz w:val="28"/>
          <w:szCs w:val="28"/>
          <w:lang w:val="uk-UA"/>
        </w:rPr>
        <w:t xml:space="preserve">№ </w:t>
      </w:r>
      <w:r w:rsidR="005B454E">
        <w:rPr>
          <w:color w:val="000000" w:themeColor="text1"/>
          <w:sz w:val="28"/>
          <w:szCs w:val="28"/>
          <w:lang w:val="uk-UA"/>
        </w:rPr>
        <w:t>151921352</w:t>
      </w:r>
      <w:r w:rsidR="00480E2E">
        <w:rPr>
          <w:color w:val="000000" w:themeColor="text1"/>
          <w:sz w:val="28"/>
          <w:szCs w:val="28"/>
          <w:lang w:val="uk-UA"/>
        </w:rPr>
        <w:t xml:space="preserve"> ві</w:t>
      </w:r>
      <w:r w:rsidR="00791DC3">
        <w:rPr>
          <w:color w:val="000000" w:themeColor="text1"/>
          <w:sz w:val="28"/>
          <w:szCs w:val="28"/>
          <w:lang w:val="uk-UA"/>
        </w:rPr>
        <w:t>д 04.01.2019</w:t>
      </w:r>
      <w:r w:rsidR="0018296D">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D24DED">
        <w:rPr>
          <w:color w:val="000000" w:themeColor="text1"/>
          <w:sz w:val="28"/>
          <w:szCs w:val="28"/>
          <w:lang w:val="uk-UA"/>
        </w:rPr>
        <w:t xml:space="preserve">385921959101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821808" w:rsidRPr="00947DEA" w:rsidRDefault="00821808" w:rsidP="00495025">
      <w:pPr>
        <w:pStyle w:val="a7"/>
        <w:numPr>
          <w:ilvl w:val="0"/>
          <w:numId w:val="2"/>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w:t>
      </w:r>
      <w:r w:rsidRPr="00286C7D">
        <w:rPr>
          <w:sz w:val="28"/>
          <w:lang w:val="uk-UA"/>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Pr>
          <w:sz w:val="28"/>
          <w:lang w:val="uk-UA"/>
        </w:rPr>
        <w:t>і,</w:t>
      </w:r>
      <w:r w:rsidRPr="00947DEA">
        <w:rPr>
          <w:sz w:val="28"/>
          <w:lang w:val="uk-UA"/>
        </w:rPr>
        <w:t xml:space="preserve"> </w:t>
      </w:r>
      <w:r>
        <w:rPr>
          <w:sz w:val="28"/>
          <w:lang w:val="uk-UA"/>
        </w:rPr>
        <w:t xml:space="preserve">натомість згідно з Детальним планом території земельної ділянки орієнтовною площею 150,0 га, що обмежена продовженням вулиці Лебединської за </w:t>
      </w:r>
      <w:r w:rsidR="00495025">
        <w:rPr>
          <w:sz w:val="28"/>
          <w:lang w:val="uk-UA"/>
        </w:rPr>
        <w:t>межами міста Суми, затвердженим</w:t>
      </w:r>
      <w:r>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C7498A" w:rsidRPr="003F260C">
        <w:rPr>
          <w:color w:val="000000" w:themeColor="text1"/>
          <w:sz w:val="28"/>
          <w:szCs w:val="28"/>
          <w:shd w:val="clear" w:color="auto" w:fill="FFFFFF"/>
          <w:lang w:val="uk-UA"/>
        </w:rPr>
        <w:t>5910136300:13:003:0128</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821808"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w:t>
      </w:r>
      <w:r w:rsidR="003579CA" w:rsidRPr="00097B25">
        <w:rPr>
          <w:rStyle w:val="rvts46"/>
          <w:iCs/>
          <w:color w:val="000000" w:themeColor="text1"/>
          <w:sz w:val="28"/>
          <w:szCs w:val="28"/>
          <w:shd w:val="clear" w:color="auto" w:fill="FFFFFF"/>
          <w:lang w:val="uk-UA"/>
        </w:rPr>
        <w:t xml:space="preserve"> </w:t>
      </w:r>
      <w:r w:rsidR="005013BB" w:rsidRPr="00097B25">
        <w:rPr>
          <w:rStyle w:val="rvts46"/>
          <w:iCs/>
          <w:color w:val="000000" w:themeColor="text1"/>
          <w:sz w:val="28"/>
          <w:szCs w:val="28"/>
          <w:shd w:val="clear" w:color="auto" w:fill="FFFFFF"/>
          <w:lang w:val="uk-UA"/>
        </w:rPr>
        <w:t>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821808"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821808" w:rsidRDefault="00821808" w:rsidP="00BA5C37">
      <w:pPr>
        <w:pStyle w:val="rvps14"/>
        <w:spacing w:before="0" w:beforeAutospacing="0" w:after="0" w:afterAutospacing="0"/>
        <w:jc w:val="both"/>
        <w:rPr>
          <w:color w:val="000000" w:themeColor="text1"/>
          <w:sz w:val="28"/>
          <w:szCs w:val="28"/>
          <w:lang w:val="uk-UA"/>
        </w:rPr>
      </w:pPr>
    </w:p>
    <w:p w:rsidR="00CD684A" w:rsidRDefault="00CD684A" w:rsidP="00BA5C37">
      <w:pPr>
        <w:pStyle w:val="rvps14"/>
        <w:spacing w:before="0" w:beforeAutospacing="0" w:after="0" w:afterAutospacing="0"/>
        <w:jc w:val="both"/>
        <w:rPr>
          <w:color w:val="000000" w:themeColor="text1"/>
          <w:sz w:val="28"/>
          <w:szCs w:val="28"/>
          <w:lang w:val="uk-UA"/>
        </w:rPr>
      </w:pPr>
    </w:p>
    <w:p w:rsidR="00BB5862" w:rsidRPr="00B83A69" w:rsidRDefault="00BB5862"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7FFEB062"/>
    <w:lvl w:ilvl="0" w:tplc="4098815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8296D"/>
    <w:rsid w:val="001939C4"/>
    <w:rsid w:val="001A7DC0"/>
    <w:rsid w:val="002152EF"/>
    <w:rsid w:val="002258AA"/>
    <w:rsid w:val="002362BD"/>
    <w:rsid w:val="002479E3"/>
    <w:rsid w:val="00286C7D"/>
    <w:rsid w:val="003133F5"/>
    <w:rsid w:val="00314F28"/>
    <w:rsid w:val="00330571"/>
    <w:rsid w:val="003579CA"/>
    <w:rsid w:val="003A11D3"/>
    <w:rsid w:val="003D5BD1"/>
    <w:rsid w:val="003E3A65"/>
    <w:rsid w:val="003F260C"/>
    <w:rsid w:val="004032C7"/>
    <w:rsid w:val="004464B2"/>
    <w:rsid w:val="0046218C"/>
    <w:rsid w:val="00480E2E"/>
    <w:rsid w:val="00495025"/>
    <w:rsid w:val="004B72F8"/>
    <w:rsid w:val="004D0492"/>
    <w:rsid w:val="004E6687"/>
    <w:rsid w:val="00500673"/>
    <w:rsid w:val="005013BB"/>
    <w:rsid w:val="0055778E"/>
    <w:rsid w:val="00585329"/>
    <w:rsid w:val="00587D75"/>
    <w:rsid w:val="005A2888"/>
    <w:rsid w:val="005B1AEA"/>
    <w:rsid w:val="005B29B2"/>
    <w:rsid w:val="005B454E"/>
    <w:rsid w:val="005E340C"/>
    <w:rsid w:val="00623D20"/>
    <w:rsid w:val="00630FA1"/>
    <w:rsid w:val="0064548C"/>
    <w:rsid w:val="00665618"/>
    <w:rsid w:val="00667607"/>
    <w:rsid w:val="0067342B"/>
    <w:rsid w:val="006D126F"/>
    <w:rsid w:val="006D798F"/>
    <w:rsid w:val="00705FE5"/>
    <w:rsid w:val="00720835"/>
    <w:rsid w:val="00762EBF"/>
    <w:rsid w:val="0076759A"/>
    <w:rsid w:val="00791DC3"/>
    <w:rsid w:val="00792B3E"/>
    <w:rsid w:val="007A1AE8"/>
    <w:rsid w:val="007A2914"/>
    <w:rsid w:val="007A56F8"/>
    <w:rsid w:val="007B0146"/>
    <w:rsid w:val="007B18C0"/>
    <w:rsid w:val="007C2FC4"/>
    <w:rsid w:val="007D0A96"/>
    <w:rsid w:val="007E1301"/>
    <w:rsid w:val="007E6920"/>
    <w:rsid w:val="00821808"/>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5862"/>
    <w:rsid w:val="00BB6040"/>
    <w:rsid w:val="00C039E3"/>
    <w:rsid w:val="00C2449D"/>
    <w:rsid w:val="00C331A9"/>
    <w:rsid w:val="00C7498A"/>
    <w:rsid w:val="00C7657E"/>
    <w:rsid w:val="00C81D74"/>
    <w:rsid w:val="00CA3B88"/>
    <w:rsid w:val="00CB640D"/>
    <w:rsid w:val="00CD684A"/>
    <w:rsid w:val="00CD7773"/>
    <w:rsid w:val="00CE030C"/>
    <w:rsid w:val="00CE68BD"/>
    <w:rsid w:val="00CF2D68"/>
    <w:rsid w:val="00D12671"/>
    <w:rsid w:val="00D178D9"/>
    <w:rsid w:val="00D24DED"/>
    <w:rsid w:val="00D433CA"/>
    <w:rsid w:val="00DA1797"/>
    <w:rsid w:val="00DB633A"/>
    <w:rsid w:val="00DC7B4E"/>
    <w:rsid w:val="00E2530F"/>
    <w:rsid w:val="00E40EAE"/>
    <w:rsid w:val="00E437BA"/>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4840"/>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124</cp:revision>
  <cp:lastPrinted>2021-10-22T07:22:00Z</cp:lastPrinted>
  <dcterms:created xsi:type="dcterms:W3CDTF">2019-10-21T10:27:00Z</dcterms:created>
  <dcterms:modified xsi:type="dcterms:W3CDTF">2021-11-09T09:59:00Z</dcterms:modified>
</cp:coreProperties>
</file>