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Pr="00A33097" w:rsidRDefault="0009391F">
      <w:pPr>
        <w:rPr>
          <w:lang w:val="en-US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53B86" w:rsidRPr="00653B86" w:rsidRDefault="00653B86" w:rsidP="00653B8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653B86">
              <w:rPr>
                <w:sz w:val="28"/>
                <w:szCs w:val="28"/>
              </w:rPr>
              <w:t>Проєкт</w:t>
            </w:r>
            <w:proofErr w:type="spellEnd"/>
          </w:p>
          <w:p w:rsidR="00653B86" w:rsidRPr="00653B86" w:rsidRDefault="00653B86" w:rsidP="00653B86">
            <w:pPr>
              <w:jc w:val="center"/>
              <w:rPr>
                <w:sz w:val="28"/>
                <w:szCs w:val="28"/>
              </w:rPr>
            </w:pPr>
            <w:r w:rsidRPr="00653B86">
              <w:rPr>
                <w:sz w:val="28"/>
                <w:szCs w:val="28"/>
              </w:rPr>
              <w:t>оприлюднено «__»_________2021 р.</w:t>
            </w:r>
          </w:p>
          <w:p w:rsidR="000C353F" w:rsidRDefault="000C353F" w:rsidP="00D1771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653B86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6C23B3">
        <w:rPr>
          <w:sz w:val="28"/>
          <w:szCs w:val="36"/>
        </w:rPr>
        <w:t>І</w:t>
      </w:r>
      <w:r>
        <w:rPr>
          <w:sz w:val="28"/>
          <w:szCs w:val="36"/>
        </w:rPr>
        <w:t xml:space="preserve">І СКЛИКАННЯ        </w:t>
      </w:r>
      <w:r w:rsidR="000C353F"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2F6AB0">
        <w:rPr>
          <w:sz w:val="28"/>
          <w:szCs w:val="28"/>
        </w:rPr>
        <w:t xml:space="preserve">                   </w:t>
      </w:r>
      <w:r w:rsidR="007E3533">
        <w:rPr>
          <w:sz w:val="28"/>
          <w:szCs w:val="28"/>
        </w:rPr>
        <w:t>20</w:t>
      </w:r>
      <w:r w:rsidR="002F6AB0">
        <w:rPr>
          <w:sz w:val="28"/>
          <w:szCs w:val="28"/>
        </w:rPr>
        <w:t>21</w:t>
      </w:r>
      <w:r w:rsidR="000C353F" w:rsidRPr="00DC33EE">
        <w:rPr>
          <w:sz w:val="28"/>
          <w:szCs w:val="28"/>
        </w:rPr>
        <w:t xml:space="preserve"> року № </w:t>
      </w:r>
      <w:r w:rsidR="002F6AB0">
        <w:rPr>
          <w:sz w:val="28"/>
          <w:szCs w:val="28"/>
        </w:rPr>
        <w:t xml:space="preserve">     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C353F" w:rsidRPr="00AB5519" w:rsidTr="00DC7700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AB5519" w:rsidRDefault="000C353F" w:rsidP="00D429D5">
            <w:pPr>
              <w:jc w:val="both"/>
              <w:rPr>
                <w:sz w:val="28"/>
                <w:szCs w:val="28"/>
              </w:rPr>
            </w:pPr>
            <w:r w:rsidRPr="00AB5519">
              <w:rPr>
                <w:sz w:val="28"/>
                <w:szCs w:val="28"/>
              </w:rPr>
              <w:t xml:space="preserve">Про </w:t>
            </w:r>
            <w:r w:rsidR="00876D59" w:rsidRPr="00AB5519">
              <w:rPr>
                <w:sz w:val="28"/>
                <w:szCs w:val="28"/>
              </w:rPr>
              <w:t xml:space="preserve">відмову </w:t>
            </w:r>
            <w:r w:rsidR="00D429D5" w:rsidRPr="00AB5519">
              <w:rPr>
                <w:sz w:val="28"/>
                <w:szCs w:val="28"/>
              </w:rPr>
              <w:t>громадянам</w:t>
            </w:r>
            <w:r w:rsidR="0010335F" w:rsidRPr="00AB5519">
              <w:rPr>
                <w:sz w:val="28"/>
                <w:szCs w:val="28"/>
              </w:rPr>
              <w:t xml:space="preserve"> </w:t>
            </w:r>
            <w:r w:rsidR="00876D59" w:rsidRPr="00AB5519">
              <w:rPr>
                <w:sz w:val="28"/>
                <w:szCs w:val="28"/>
              </w:rPr>
              <w:t>в наданні</w:t>
            </w:r>
            <w:r w:rsidRPr="00AB5519">
              <w:rPr>
                <w:sz w:val="28"/>
                <w:szCs w:val="28"/>
              </w:rPr>
              <w:t xml:space="preserve"> дозволу на розроблення проектів землеустрою щодо відведення земельних ділянок</w:t>
            </w:r>
            <w:r w:rsidR="006C23B3">
              <w:rPr>
                <w:sz w:val="28"/>
                <w:szCs w:val="28"/>
              </w:rPr>
              <w:t xml:space="preserve"> у власність</w:t>
            </w:r>
            <w:r w:rsidR="00A33097">
              <w:rPr>
                <w:sz w:val="28"/>
                <w:szCs w:val="28"/>
              </w:rPr>
              <w:t xml:space="preserve">                  (Дахно О.С., </w:t>
            </w:r>
            <w:proofErr w:type="spellStart"/>
            <w:r w:rsidR="00A33097">
              <w:rPr>
                <w:sz w:val="28"/>
                <w:szCs w:val="28"/>
              </w:rPr>
              <w:t>Бобошко</w:t>
            </w:r>
            <w:proofErr w:type="spellEnd"/>
            <w:r w:rsidR="00A33097">
              <w:rPr>
                <w:sz w:val="28"/>
                <w:szCs w:val="28"/>
              </w:rPr>
              <w:t xml:space="preserve"> О.М.,                    </w:t>
            </w:r>
            <w:proofErr w:type="spellStart"/>
            <w:r w:rsidR="00A33097">
              <w:rPr>
                <w:sz w:val="28"/>
                <w:szCs w:val="28"/>
              </w:rPr>
              <w:t>Біляєв</w:t>
            </w:r>
            <w:proofErr w:type="spellEnd"/>
            <w:r w:rsidR="00A33097">
              <w:rPr>
                <w:sz w:val="28"/>
                <w:szCs w:val="28"/>
              </w:rPr>
              <w:t xml:space="preserve"> О.В., Ярошенко В.О.</w:t>
            </w:r>
            <w:r w:rsidR="00720DB9">
              <w:rPr>
                <w:sz w:val="28"/>
                <w:szCs w:val="28"/>
              </w:rPr>
              <w:t xml:space="preserve">,                       </w:t>
            </w:r>
            <w:proofErr w:type="spellStart"/>
            <w:r w:rsidR="00720DB9">
              <w:rPr>
                <w:sz w:val="28"/>
                <w:szCs w:val="28"/>
              </w:rPr>
              <w:t>Зиков</w:t>
            </w:r>
            <w:proofErr w:type="spellEnd"/>
            <w:r w:rsidR="00720DB9">
              <w:rPr>
                <w:sz w:val="28"/>
                <w:szCs w:val="28"/>
              </w:rPr>
              <w:t xml:space="preserve"> О.В.</w:t>
            </w:r>
            <w:r w:rsidR="004E3AD3">
              <w:rPr>
                <w:sz w:val="28"/>
                <w:szCs w:val="28"/>
              </w:rPr>
              <w:t>)</w:t>
            </w:r>
          </w:p>
        </w:tc>
      </w:tr>
    </w:tbl>
    <w:p w:rsidR="000C353F" w:rsidRPr="00AB5519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AB5519" w:rsidRDefault="000C353F" w:rsidP="004600DE">
      <w:pPr>
        <w:ind w:firstLine="567"/>
        <w:jc w:val="both"/>
        <w:rPr>
          <w:b/>
          <w:sz w:val="28"/>
          <w:szCs w:val="28"/>
        </w:rPr>
      </w:pPr>
      <w:r w:rsidRPr="00AB5519">
        <w:rPr>
          <w:sz w:val="28"/>
          <w:szCs w:val="28"/>
        </w:rPr>
        <w:t>Розглянувши звернення громадян, надані документи,</w:t>
      </w:r>
      <w:r w:rsidR="00724EA0" w:rsidRPr="00AB5519">
        <w:rPr>
          <w:sz w:val="28"/>
          <w:szCs w:val="28"/>
        </w:rPr>
        <w:t xml:space="preserve"> </w:t>
      </w:r>
      <w:r w:rsidRPr="00AB5519">
        <w:rPr>
          <w:sz w:val="28"/>
          <w:szCs w:val="28"/>
        </w:rPr>
        <w:t xml:space="preserve">відповідно до </w:t>
      </w:r>
      <w:r w:rsidR="003407BD">
        <w:rPr>
          <w:sz w:val="28"/>
          <w:szCs w:val="28"/>
        </w:rPr>
        <w:t xml:space="preserve">статей 12, 118 </w:t>
      </w:r>
      <w:r w:rsidR="006C23B3" w:rsidRPr="00AB5519">
        <w:rPr>
          <w:sz w:val="28"/>
          <w:szCs w:val="28"/>
        </w:rPr>
        <w:t>Земельного кодексу України, статті 50 Закону Україн</w:t>
      </w:r>
      <w:r w:rsidR="00997373">
        <w:rPr>
          <w:sz w:val="28"/>
          <w:szCs w:val="28"/>
        </w:rPr>
        <w:t xml:space="preserve">и «Про землеустрій», частини четвертої </w:t>
      </w:r>
      <w:r w:rsidR="006C23B3" w:rsidRPr="00AB5519">
        <w:rPr>
          <w:sz w:val="28"/>
          <w:szCs w:val="28"/>
        </w:rPr>
        <w:t>статті 15 Закону України «Про доступ до публічної інформації»,</w:t>
      </w:r>
      <w:r w:rsidR="006C23B3">
        <w:rPr>
          <w:sz w:val="28"/>
          <w:szCs w:val="28"/>
        </w:rPr>
        <w:t xml:space="preserve"> враховуючи протокол</w:t>
      </w:r>
      <w:r w:rsidRPr="00AB5519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4E54D5">
        <w:rPr>
          <w:sz w:val="28"/>
          <w:szCs w:val="28"/>
        </w:rPr>
        <w:t>30.11.2021 № 41</w:t>
      </w:r>
      <w:r w:rsidR="006C23B3">
        <w:rPr>
          <w:sz w:val="28"/>
          <w:szCs w:val="28"/>
        </w:rPr>
        <w:t xml:space="preserve">, </w:t>
      </w:r>
      <w:r w:rsidRPr="00AB5519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B5519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89690E" w:rsidRPr="00997373" w:rsidRDefault="00876D59" w:rsidP="0089690E">
      <w:pPr>
        <w:ind w:firstLine="567"/>
        <w:jc w:val="both"/>
        <w:rPr>
          <w:sz w:val="28"/>
          <w:szCs w:val="28"/>
        </w:rPr>
      </w:pPr>
      <w:r w:rsidRPr="00AB5519">
        <w:rPr>
          <w:sz w:val="28"/>
          <w:szCs w:val="28"/>
        </w:rPr>
        <w:t xml:space="preserve">Відмовити </w:t>
      </w:r>
      <w:r w:rsidR="00D429D5" w:rsidRPr="00AB5519">
        <w:rPr>
          <w:sz w:val="28"/>
          <w:szCs w:val="28"/>
        </w:rPr>
        <w:t>громадянам</w:t>
      </w:r>
      <w:r w:rsidR="00655C8F">
        <w:rPr>
          <w:sz w:val="28"/>
          <w:szCs w:val="28"/>
        </w:rPr>
        <w:t xml:space="preserve"> (</w:t>
      </w:r>
      <w:r w:rsidR="00655C8F" w:rsidRPr="00AB5519">
        <w:rPr>
          <w:sz w:val="28"/>
          <w:szCs w:val="28"/>
        </w:rPr>
        <w:t>згідно з додатком</w:t>
      </w:r>
      <w:r w:rsidR="00655C8F">
        <w:rPr>
          <w:sz w:val="28"/>
          <w:szCs w:val="28"/>
        </w:rPr>
        <w:t>)</w:t>
      </w:r>
      <w:r w:rsidR="0010335F" w:rsidRPr="00AB5519">
        <w:rPr>
          <w:sz w:val="28"/>
          <w:szCs w:val="28"/>
        </w:rPr>
        <w:t xml:space="preserve"> </w:t>
      </w:r>
      <w:r w:rsidRPr="00AB5519">
        <w:rPr>
          <w:sz w:val="28"/>
          <w:szCs w:val="28"/>
        </w:rPr>
        <w:t xml:space="preserve">в наданні дозволу </w:t>
      </w:r>
      <w:r w:rsidR="000C353F" w:rsidRPr="00AB5519">
        <w:rPr>
          <w:sz w:val="28"/>
          <w:szCs w:val="28"/>
        </w:rPr>
        <w:t>на розроблення проектів землеустрою щодо відведення земельних ділянок</w:t>
      </w:r>
      <w:r w:rsidR="0044408B" w:rsidRPr="00AB5519">
        <w:rPr>
          <w:sz w:val="28"/>
          <w:szCs w:val="28"/>
        </w:rPr>
        <w:t xml:space="preserve"> у власність</w:t>
      </w:r>
      <w:r w:rsidR="0010335F" w:rsidRPr="00AB5519">
        <w:rPr>
          <w:sz w:val="28"/>
          <w:szCs w:val="28"/>
        </w:rPr>
        <w:t xml:space="preserve"> </w:t>
      </w:r>
      <w:r w:rsidR="00D921F6" w:rsidRPr="00AB5519">
        <w:rPr>
          <w:sz w:val="28"/>
          <w:szCs w:val="28"/>
        </w:rPr>
        <w:t xml:space="preserve">для </w:t>
      </w:r>
      <w:r w:rsidR="00A71421" w:rsidRPr="00AB5519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Pr="00AB5519">
        <w:rPr>
          <w:sz w:val="28"/>
          <w:szCs w:val="28"/>
        </w:rPr>
        <w:t xml:space="preserve">у зв’язку з </w:t>
      </w:r>
      <w:r w:rsidR="006C23B3" w:rsidRPr="006C23B3">
        <w:rPr>
          <w:sz w:val="28"/>
          <w:szCs w:val="28"/>
        </w:rPr>
        <w:t>невідповідністю місця розташування об’</w:t>
      </w:r>
      <w:r w:rsidR="006C23B3">
        <w:rPr>
          <w:sz w:val="28"/>
          <w:szCs w:val="28"/>
        </w:rPr>
        <w:t>єктів</w:t>
      </w:r>
      <w:r w:rsidR="006C23B3" w:rsidRPr="006C23B3">
        <w:rPr>
          <w:sz w:val="28"/>
          <w:szCs w:val="28"/>
        </w:rPr>
        <w:t xml:space="preserve"> вимогам нормативно-правових актів, а саме: </w:t>
      </w:r>
      <w:r w:rsidR="00140C29">
        <w:rPr>
          <w:sz w:val="28"/>
          <w:szCs w:val="28"/>
        </w:rPr>
        <w:t>зазначені у додатку земельні ділянки передані у приватну влас</w:t>
      </w:r>
      <w:r w:rsidR="0089690E">
        <w:rPr>
          <w:sz w:val="28"/>
          <w:szCs w:val="28"/>
        </w:rPr>
        <w:t xml:space="preserve">ність іншим </w:t>
      </w:r>
      <w:r w:rsidR="0089690E" w:rsidRPr="00997373">
        <w:rPr>
          <w:sz w:val="28"/>
          <w:szCs w:val="28"/>
        </w:rPr>
        <w:t xml:space="preserve">особам </w:t>
      </w:r>
      <w:r w:rsidR="00997373" w:rsidRPr="00997373">
        <w:rPr>
          <w:sz w:val="28"/>
          <w:szCs w:val="28"/>
        </w:rPr>
        <w:t xml:space="preserve">на </w:t>
      </w:r>
      <w:r w:rsidR="00997373">
        <w:rPr>
          <w:sz w:val="28"/>
          <w:szCs w:val="28"/>
        </w:rPr>
        <w:t xml:space="preserve">підставі рішень </w:t>
      </w:r>
      <w:proofErr w:type="spellStart"/>
      <w:r w:rsidR="00997373">
        <w:rPr>
          <w:sz w:val="28"/>
          <w:szCs w:val="28"/>
        </w:rPr>
        <w:t>Червоненської</w:t>
      </w:r>
      <w:proofErr w:type="spellEnd"/>
      <w:r w:rsidR="00997373">
        <w:rPr>
          <w:sz w:val="28"/>
          <w:szCs w:val="28"/>
        </w:rPr>
        <w:t xml:space="preserve"> сільської Ради народних депутатів Сумського району Сумської області. </w:t>
      </w:r>
    </w:p>
    <w:p w:rsidR="00226E76" w:rsidRDefault="00226E76" w:rsidP="006C23B3">
      <w:pPr>
        <w:ind w:firstLine="567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</w:t>
      </w:r>
      <w:r w:rsidR="004C75C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ind w:right="174"/>
        <w:jc w:val="both"/>
        <w:rPr>
          <w:sz w:val="22"/>
          <w:szCs w:val="22"/>
        </w:rPr>
      </w:pPr>
    </w:p>
    <w:p w:rsidR="00653B86" w:rsidRPr="006C6843" w:rsidRDefault="00653B86" w:rsidP="00653B86">
      <w:pPr>
        <w:rPr>
          <w:sz w:val="22"/>
        </w:rPr>
      </w:pPr>
      <w:r w:rsidRPr="006C6843">
        <w:rPr>
          <w:sz w:val="22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C6843">
        <w:rPr>
          <w:bCs/>
          <w:sz w:val="22"/>
        </w:rPr>
        <w:t>природокористування та екології</w:t>
      </w:r>
      <w:r w:rsidRPr="006C6843">
        <w:rPr>
          <w:sz w:val="22"/>
        </w:rPr>
        <w:t xml:space="preserve"> Сумської міської ради </w:t>
      </w:r>
    </w:p>
    <w:p w:rsidR="00653B86" w:rsidRPr="006C6843" w:rsidRDefault="00653B86" w:rsidP="00653B86">
      <w:pPr>
        <w:rPr>
          <w:sz w:val="22"/>
        </w:rPr>
      </w:pPr>
      <w:proofErr w:type="spellStart"/>
      <w:r w:rsidRPr="006C6843">
        <w:rPr>
          <w:sz w:val="22"/>
        </w:rPr>
        <w:t>Проєкт</w:t>
      </w:r>
      <w:proofErr w:type="spellEnd"/>
      <w:r w:rsidRPr="006C6843">
        <w:rPr>
          <w:sz w:val="22"/>
        </w:rPr>
        <w:t xml:space="preserve"> рішення підготовлено Департаментом забезпечення ресурсних платежів Сумської міської ради</w:t>
      </w:r>
    </w:p>
    <w:p w:rsidR="00653B86" w:rsidRPr="006C6843" w:rsidRDefault="00653B86" w:rsidP="00653B86">
      <w:pPr>
        <w:rPr>
          <w:sz w:val="22"/>
        </w:rPr>
      </w:pPr>
      <w:r w:rsidRPr="006C6843">
        <w:rPr>
          <w:sz w:val="22"/>
        </w:rPr>
        <w:t>Доповідач – Клименко Ю.М.</w:t>
      </w:r>
    </w:p>
    <w:p w:rsidR="006C23B3" w:rsidRPr="004C75C5" w:rsidRDefault="006C23B3" w:rsidP="000C353F">
      <w:pPr>
        <w:ind w:right="174"/>
        <w:jc w:val="both"/>
        <w:rPr>
          <w:sz w:val="22"/>
          <w:szCs w:val="22"/>
        </w:rPr>
        <w:sectPr w:rsidR="006C23B3" w:rsidRPr="004C75C5" w:rsidSect="00AB5519">
          <w:pgSz w:w="11906" w:h="16838" w:code="9"/>
          <w:pgMar w:top="567" w:right="567" w:bottom="567" w:left="1701" w:header="720" w:footer="720" w:gutter="0"/>
          <w:cols w:space="720"/>
        </w:sectPr>
      </w:pPr>
    </w:p>
    <w:p w:rsidR="00E00153" w:rsidRPr="007E0763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до рішення Сумської міської ради </w:t>
      </w:r>
    </w:p>
    <w:p w:rsidR="00E00153" w:rsidRPr="00D429D5" w:rsidRDefault="00E00153" w:rsidP="00D429D5">
      <w:pPr>
        <w:ind w:left="9072" w:right="253"/>
        <w:jc w:val="both"/>
        <w:rPr>
          <w:sz w:val="28"/>
          <w:szCs w:val="28"/>
        </w:rPr>
      </w:pPr>
      <w:r w:rsidRPr="00D429D5">
        <w:rPr>
          <w:sz w:val="28"/>
          <w:szCs w:val="28"/>
        </w:rPr>
        <w:t>«</w:t>
      </w:r>
      <w:r w:rsidR="00D429D5" w:rsidRPr="00D429D5">
        <w:rPr>
          <w:sz w:val="28"/>
          <w:szCs w:val="28"/>
        </w:rPr>
        <w:t xml:space="preserve">Про відмову громадянам в наданні дозволу на розроблення проектів землеустрою щодо відведення земельних ділянок </w:t>
      </w:r>
      <w:r w:rsidR="00CA40E7">
        <w:rPr>
          <w:sz w:val="28"/>
          <w:szCs w:val="28"/>
        </w:rPr>
        <w:t>у власність</w:t>
      </w:r>
      <w:r w:rsidR="00A33097">
        <w:rPr>
          <w:sz w:val="28"/>
          <w:szCs w:val="28"/>
        </w:rPr>
        <w:t xml:space="preserve"> (Дахно О.С., </w:t>
      </w:r>
      <w:r w:rsidR="00F329CD">
        <w:rPr>
          <w:sz w:val="28"/>
          <w:szCs w:val="28"/>
        </w:rPr>
        <w:t xml:space="preserve">   </w:t>
      </w:r>
      <w:proofErr w:type="spellStart"/>
      <w:r w:rsidR="00A33097">
        <w:rPr>
          <w:sz w:val="28"/>
          <w:szCs w:val="28"/>
        </w:rPr>
        <w:t>Бобошко</w:t>
      </w:r>
      <w:proofErr w:type="spellEnd"/>
      <w:r w:rsidR="00A33097">
        <w:rPr>
          <w:sz w:val="28"/>
          <w:szCs w:val="28"/>
        </w:rPr>
        <w:t xml:space="preserve"> О.М., </w:t>
      </w:r>
      <w:proofErr w:type="spellStart"/>
      <w:r w:rsidR="00A33097">
        <w:rPr>
          <w:sz w:val="28"/>
          <w:szCs w:val="28"/>
        </w:rPr>
        <w:t>Біляєв</w:t>
      </w:r>
      <w:proofErr w:type="spellEnd"/>
      <w:r w:rsidR="00A33097">
        <w:rPr>
          <w:sz w:val="28"/>
          <w:szCs w:val="28"/>
        </w:rPr>
        <w:t xml:space="preserve"> О.В., Ярошенко В.О.</w:t>
      </w:r>
      <w:r w:rsidR="00720DB9">
        <w:rPr>
          <w:sz w:val="28"/>
          <w:szCs w:val="28"/>
        </w:rPr>
        <w:t xml:space="preserve">,                 </w:t>
      </w:r>
      <w:proofErr w:type="spellStart"/>
      <w:r w:rsidR="00720DB9">
        <w:rPr>
          <w:sz w:val="28"/>
          <w:szCs w:val="28"/>
        </w:rPr>
        <w:t>Зиков</w:t>
      </w:r>
      <w:proofErr w:type="spellEnd"/>
      <w:r w:rsidR="00720DB9">
        <w:rPr>
          <w:sz w:val="28"/>
          <w:szCs w:val="28"/>
        </w:rPr>
        <w:t xml:space="preserve"> О.В.</w:t>
      </w:r>
      <w:r w:rsidR="001C6956">
        <w:rPr>
          <w:sz w:val="28"/>
          <w:szCs w:val="28"/>
        </w:rPr>
        <w:t>)</w:t>
      </w:r>
      <w:r w:rsidRPr="00D429D5">
        <w:rPr>
          <w:sz w:val="28"/>
          <w:szCs w:val="28"/>
        </w:rPr>
        <w:t>»</w:t>
      </w:r>
    </w:p>
    <w:p w:rsidR="00E00153" w:rsidRPr="00E00153" w:rsidRDefault="00E00153" w:rsidP="00E00153">
      <w:pPr>
        <w:ind w:left="9072"/>
        <w:rPr>
          <w:sz w:val="28"/>
          <w:szCs w:val="28"/>
        </w:rPr>
      </w:pPr>
      <w:r w:rsidRPr="00E00153">
        <w:rPr>
          <w:sz w:val="28"/>
          <w:szCs w:val="28"/>
        </w:rPr>
        <w:t xml:space="preserve">від </w:t>
      </w:r>
      <w:r w:rsidR="00653B86">
        <w:rPr>
          <w:sz w:val="28"/>
          <w:szCs w:val="28"/>
        </w:rPr>
        <w:t xml:space="preserve">                    </w:t>
      </w:r>
      <w:r w:rsidR="00AB5519">
        <w:rPr>
          <w:sz w:val="28"/>
          <w:szCs w:val="28"/>
        </w:rPr>
        <w:t xml:space="preserve"> </w:t>
      </w:r>
      <w:r w:rsidRPr="00E00153">
        <w:rPr>
          <w:sz w:val="28"/>
          <w:szCs w:val="28"/>
        </w:rPr>
        <w:t>20</w:t>
      </w:r>
      <w:r w:rsidR="00653B86">
        <w:rPr>
          <w:sz w:val="28"/>
          <w:szCs w:val="28"/>
        </w:rPr>
        <w:t>21</w:t>
      </w:r>
      <w:r w:rsidRPr="00E00153">
        <w:rPr>
          <w:sz w:val="28"/>
          <w:szCs w:val="28"/>
        </w:rPr>
        <w:t xml:space="preserve"> року № </w:t>
      </w:r>
      <w:r w:rsidR="00653B86">
        <w:rPr>
          <w:sz w:val="28"/>
          <w:szCs w:val="28"/>
        </w:rPr>
        <w:t xml:space="preserve">       </w:t>
      </w:r>
      <w:r w:rsidRPr="00E00153">
        <w:rPr>
          <w:sz w:val="28"/>
          <w:szCs w:val="28"/>
        </w:rPr>
        <w:t>-МР</w:t>
      </w:r>
    </w:p>
    <w:p w:rsidR="00E00153" w:rsidRPr="008716A0" w:rsidRDefault="00E00153" w:rsidP="00E00153">
      <w:pPr>
        <w:jc w:val="center"/>
        <w:rPr>
          <w:b/>
          <w:sz w:val="28"/>
          <w:szCs w:val="28"/>
        </w:rPr>
      </w:pPr>
      <w:r w:rsidRPr="008716A0">
        <w:rPr>
          <w:sz w:val="28"/>
          <w:szCs w:val="28"/>
        </w:rPr>
        <w:t>СПИСОК</w:t>
      </w:r>
    </w:p>
    <w:p w:rsidR="00E00153" w:rsidRDefault="004021BD" w:rsidP="00E00153">
      <w:pPr>
        <w:jc w:val="center"/>
        <w:rPr>
          <w:sz w:val="28"/>
          <w:szCs w:val="28"/>
        </w:rPr>
      </w:pPr>
      <w:r w:rsidRPr="008716A0">
        <w:rPr>
          <w:sz w:val="28"/>
          <w:szCs w:val="28"/>
        </w:rPr>
        <w:t xml:space="preserve">громадян, яким відмовляється в наданні дозволу </w:t>
      </w:r>
      <w:r w:rsidR="00E00153" w:rsidRPr="008716A0">
        <w:rPr>
          <w:sz w:val="28"/>
          <w:szCs w:val="28"/>
        </w:rPr>
        <w:t xml:space="preserve">на розроблення проектів землеустрою щодо відведення земельних ділянок </w:t>
      </w:r>
      <w:r w:rsidR="00833DB6" w:rsidRPr="008716A0">
        <w:rPr>
          <w:sz w:val="28"/>
          <w:szCs w:val="28"/>
        </w:rPr>
        <w:t xml:space="preserve">у власність </w:t>
      </w:r>
      <w:r w:rsidR="00E00153" w:rsidRPr="008716A0">
        <w:rPr>
          <w:sz w:val="28"/>
          <w:szCs w:val="28"/>
        </w:rPr>
        <w:t xml:space="preserve">для будівництва і обслуговування жилого будинку, господарських будівель і споруд </w:t>
      </w:r>
    </w:p>
    <w:p w:rsidR="00FD4F20" w:rsidRPr="008716A0" w:rsidRDefault="00FD4F20" w:rsidP="00E00153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353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848"/>
        <w:gridCol w:w="5529"/>
        <w:gridCol w:w="1842"/>
        <w:gridCol w:w="1956"/>
      </w:tblGrid>
      <w:tr w:rsidR="00E00153" w:rsidRPr="008716A0" w:rsidTr="00526DF0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</w:t>
            </w:r>
            <w:r w:rsidR="006C23B3" w:rsidRPr="008716A0">
              <w:rPr>
                <w:sz w:val="28"/>
                <w:szCs w:val="28"/>
              </w:rPr>
              <w:t xml:space="preserve">    </w:t>
            </w:r>
            <w:r w:rsidRPr="008716A0">
              <w:rPr>
                <w:sz w:val="28"/>
                <w:szCs w:val="28"/>
              </w:rPr>
              <w:t xml:space="preserve">№ 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з/п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Прізвище, </w:t>
            </w:r>
            <w:proofErr w:type="spellStart"/>
            <w:r w:rsidRPr="008716A0">
              <w:rPr>
                <w:sz w:val="28"/>
                <w:szCs w:val="28"/>
              </w:rPr>
              <w:t>ім</w:t>
            </w:r>
            <w:proofErr w:type="spellEnd"/>
            <w:r w:rsidRPr="008716A0">
              <w:rPr>
                <w:sz w:val="28"/>
                <w:szCs w:val="28"/>
                <w:lang w:val="ru-RU"/>
              </w:rPr>
              <w:t>’</w:t>
            </w:r>
            <w:r w:rsidRPr="008716A0">
              <w:rPr>
                <w:sz w:val="28"/>
                <w:szCs w:val="28"/>
              </w:rPr>
              <w:t xml:space="preserve">я, по батькові, 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Адреса земельної ділянки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Орієнтовна площа земельної ділянки,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Умови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надання</w:t>
            </w:r>
          </w:p>
        </w:tc>
      </w:tr>
      <w:tr w:rsidR="00E00153" w:rsidRPr="008716A0" w:rsidTr="00526DF0">
        <w:tc>
          <w:tcPr>
            <w:tcW w:w="1101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1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5</w:t>
            </w:r>
          </w:p>
        </w:tc>
      </w:tr>
      <w:tr w:rsidR="0044408B" w:rsidRPr="008716A0" w:rsidTr="00526DF0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44408B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1.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7150D0" w:rsidRDefault="00A33097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Дахно Олександр Сергійович</w:t>
            </w:r>
          </w:p>
          <w:p w:rsidR="004E54D5" w:rsidRDefault="004E54D5" w:rsidP="000A61C9">
            <w:pPr>
              <w:rPr>
                <w:sz w:val="28"/>
                <w:szCs w:val="28"/>
              </w:rPr>
            </w:pPr>
          </w:p>
          <w:p w:rsidR="00D429D5" w:rsidRDefault="00D429D5" w:rsidP="0069069B">
            <w:pPr>
              <w:rPr>
                <w:sz w:val="28"/>
                <w:szCs w:val="28"/>
              </w:rPr>
            </w:pPr>
          </w:p>
          <w:p w:rsidR="004E3AD3" w:rsidRPr="008716A0" w:rsidRDefault="004E3AD3" w:rsidP="0069069B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4408B" w:rsidRDefault="00A33097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Суми,  біля земельної ділянки з кадастровим номером 5924788700:01:002:1422</w:t>
            </w:r>
          </w:p>
          <w:p w:rsidR="008716A0" w:rsidRPr="008716A0" w:rsidRDefault="008716A0" w:rsidP="000A61C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526DF0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  <w:r w:rsidR="007150D0"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44408B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FD4F20" w:rsidRPr="008716A0" w:rsidTr="00526DF0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FD4F20" w:rsidRPr="008716A0" w:rsidRDefault="00921D8C" w:rsidP="00FD4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FD4F20" w:rsidRDefault="00A33097" w:rsidP="00FD4F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Бобошко</w:t>
            </w:r>
            <w:proofErr w:type="spellEnd"/>
            <w:r>
              <w:rPr>
                <w:sz w:val="28"/>
                <w:szCs w:val="28"/>
              </w:rPr>
              <w:t xml:space="preserve"> Олександр Михайлович</w:t>
            </w:r>
          </w:p>
          <w:p w:rsidR="004E54D5" w:rsidRDefault="004E54D5" w:rsidP="00FD4F20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D4F20" w:rsidRPr="008716A0" w:rsidRDefault="00A33097" w:rsidP="00FD4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Суми,</w:t>
            </w:r>
            <w:r w:rsidR="00FD4F20">
              <w:rPr>
                <w:sz w:val="28"/>
                <w:szCs w:val="28"/>
              </w:rPr>
              <w:t xml:space="preserve"> біля земельної ділянки з кадастрови</w:t>
            </w:r>
            <w:r w:rsidR="00921D8C">
              <w:rPr>
                <w:sz w:val="28"/>
                <w:szCs w:val="28"/>
              </w:rPr>
              <w:t>м номером 5924788700:01:002:0811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D4F20" w:rsidRPr="008716A0" w:rsidRDefault="00FD4F20" w:rsidP="00FD4F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  <w:r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FD4F20" w:rsidRPr="008716A0" w:rsidRDefault="00FD4F20" w:rsidP="00FD4F2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FD4F20" w:rsidRPr="008716A0" w:rsidTr="00526DF0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FD4F20" w:rsidRPr="008716A0" w:rsidRDefault="00921D8C" w:rsidP="00FD4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D4F20" w:rsidRPr="008716A0">
              <w:rPr>
                <w:sz w:val="28"/>
                <w:szCs w:val="28"/>
              </w:rPr>
              <w:t>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E54D5" w:rsidRPr="008716A0" w:rsidRDefault="00F329CD" w:rsidP="00FD4F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Біляєв</w:t>
            </w:r>
            <w:proofErr w:type="spellEnd"/>
            <w:r>
              <w:rPr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D4F20" w:rsidRPr="008716A0" w:rsidRDefault="00FD4F20" w:rsidP="00FD4F20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м. </w:t>
            </w:r>
            <w:r w:rsidRPr="00F329CD">
              <w:rPr>
                <w:sz w:val="28"/>
                <w:szCs w:val="28"/>
              </w:rPr>
              <w:t xml:space="preserve">Суми, </w:t>
            </w:r>
            <w:r w:rsidR="00F329CD" w:rsidRPr="00F329CD">
              <w:rPr>
                <w:sz w:val="28"/>
                <w:szCs w:val="28"/>
              </w:rPr>
              <w:t xml:space="preserve">між </w:t>
            </w:r>
            <w:r w:rsidR="00F329CD">
              <w:rPr>
                <w:sz w:val="28"/>
                <w:szCs w:val="28"/>
              </w:rPr>
              <w:t xml:space="preserve"> вул. Грушевського та земельною ділянкою з кадастровим номером 5924788700:01:002:1422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D4F20" w:rsidRPr="008716A0" w:rsidRDefault="00FD4F20" w:rsidP="00FD4F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  <w:r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FD4F20" w:rsidRPr="008716A0" w:rsidRDefault="00FD4F20" w:rsidP="00FD4F2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FD4F20" w:rsidRPr="008716A0" w:rsidTr="00526DF0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FD4F20" w:rsidRPr="008716A0" w:rsidRDefault="00921D8C" w:rsidP="00FD4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FD4F20" w:rsidRPr="008716A0">
              <w:rPr>
                <w:sz w:val="28"/>
                <w:szCs w:val="28"/>
              </w:rPr>
              <w:t>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FD4F20" w:rsidRDefault="00F329CD" w:rsidP="00FD4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Ярошенко В’ячеслав Олегович</w:t>
            </w:r>
          </w:p>
          <w:p w:rsidR="004E54D5" w:rsidRPr="008716A0" w:rsidRDefault="004E54D5" w:rsidP="00FD4F20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D4F20" w:rsidRPr="008716A0" w:rsidRDefault="00F329CD" w:rsidP="00FD4F20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м. </w:t>
            </w:r>
            <w:r w:rsidRPr="00F329CD">
              <w:rPr>
                <w:sz w:val="28"/>
                <w:szCs w:val="28"/>
              </w:rPr>
              <w:t xml:space="preserve">Суми, </w:t>
            </w:r>
            <w:proofErr w:type="spellStart"/>
            <w:r>
              <w:rPr>
                <w:sz w:val="28"/>
                <w:szCs w:val="28"/>
              </w:rPr>
              <w:t>просп</w:t>
            </w:r>
            <w:proofErr w:type="spellEnd"/>
            <w:r>
              <w:rPr>
                <w:sz w:val="28"/>
                <w:szCs w:val="28"/>
              </w:rPr>
              <w:t xml:space="preserve">. Козацький, </w:t>
            </w:r>
            <w:r w:rsidRPr="00F329CD">
              <w:rPr>
                <w:sz w:val="28"/>
                <w:szCs w:val="28"/>
              </w:rPr>
              <w:t xml:space="preserve">між </w:t>
            </w:r>
            <w:r>
              <w:rPr>
                <w:sz w:val="28"/>
                <w:szCs w:val="28"/>
              </w:rPr>
              <w:t>земельними ділянками з кадастровими номерами 5924788700:01:002:0161 та 5924788700:01:002:1422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D4F20" w:rsidRPr="008716A0" w:rsidRDefault="00FD4F20" w:rsidP="00FD4F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  <w:r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FD4F20" w:rsidRPr="008716A0" w:rsidRDefault="00FD4F20" w:rsidP="00FD4F2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720DB9" w:rsidRPr="008716A0" w:rsidTr="00526DF0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720DB9" w:rsidRPr="00720DB9" w:rsidRDefault="00720DB9" w:rsidP="00720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E54D5" w:rsidRDefault="00720DB9" w:rsidP="00720D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Зиков</w:t>
            </w:r>
            <w:proofErr w:type="spellEnd"/>
            <w:r>
              <w:rPr>
                <w:sz w:val="28"/>
                <w:szCs w:val="28"/>
              </w:rPr>
              <w:t xml:space="preserve"> Олександр Володимирович</w:t>
            </w:r>
            <w:bookmarkStart w:id="0" w:name="_GoBack"/>
            <w:bookmarkEnd w:id="0"/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20DB9" w:rsidRPr="008716A0" w:rsidRDefault="00720DB9" w:rsidP="00720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Суми, вул. Грушевського, біля земельної ділянки з кадастровим номером 5924788700:01:002:1057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20DB9" w:rsidRPr="008716A0" w:rsidRDefault="00720DB9" w:rsidP="00720DB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  <w:r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720DB9" w:rsidRPr="008716A0" w:rsidRDefault="00720DB9" w:rsidP="00720DB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</w:tbl>
    <w:p w:rsidR="00F329CD" w:rsidRDefault="00F329CD" w:rsidP="001F33A7">
      <w:pPr>
        <w:ind w:right="-490"/>
        <w:jc w:val="both"/>
        <w:rPr>
          <w:sz w:val="28"/>
          <w:szCs w:val="28"/>
        </w:rPr>
      </w:pPr>
    </w:p>
    <w:p w:rsidR="00720DB9" w:rsidRDefault="00720DB9" w:rsidP="001F33A7">
      <w:pPr>
        <w:ind w:right="-490"/>
        <w:jc w:val="both"/>
        <w:rPr>
          <w:sz w:val="28"/>
          <w:szCs w:val="28"/>
        </w:rPr>
      </w:pPr>
    </w:p>
    <w:p w:rsidR="00921D8C" w:rsidRDefault="00921D8C" w:rsidP="001F33A7">
      <w:pPr>
        <w:ind w:right="-490"/>
        <w:jc w:val="both"/>
        <w:rPr>
          <w:sz w:val="28"/>
          <w:szCs w:val="28"/>
        </w:rPr>
      </w:pPr>
    </w:p>
    <w:p w:rsidR="00921D8C" w:rsidRDefault="00921D8C" w:rsidP="001F33A7">
      <w:pPr>
        <w:ind w:right="-490"/>
        <w:jc w:val="both"/>
        <w:rPr>
          <w:sz w:val="28"/>
          <w:szCs w:val="28"/>
        </w:rPr>
      </w:pPr>
    </w:p>
    <w:p w:rsidR="00E00153" w:rsidRPr="00E00153" w:rsidRDefault="00E00153" w:rsidP="001F33A7">
      <w:pPr>
        <w:ind w:right="-49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</w:t>
      </w:r>
      <w:r w:rsidR="0044408B">
        <w:rPr>
          <w:sz w:val="28"/>
          <w:szCs w:val="28"/>
        </w:rPr>
        <w:t xml:space="preserve">       </w:t>
      </w:r>
      <w:r w:rsidR="000A61C9">
        <w:rPr>
          <w:sz w:val="28"/>
          <w:szCs w:val="28"/>
        </w:rPr>
        <w:t xml:space="preserve">     </w:t>
      </w:r>
      <w:r w:rsidR="0044408B">
        <w:rPr>
          <w:sz w:val="28"/>
          <w:szCs w:val="28"/>
        </w:rPr>
        <w:t xml:space="preserve">               </w:t>
      </w:r>
      <w:r w:rsidR="000A61C9">
        <w:rPr>
          <w:sz w:val="28"/>
          <w:szCs w:val="28"/>
        </w:rPr>
        <w:t xml:space="preserve">  </w:t>
      </w:r>
      <w:r w:rsidR="001F33A7">
        <w:rPr>
          <w:sz w:val="28"/>
          <w:szCs w:val="28"/>
        </w:rPr>
        <w:t xml:space="preserve">      </w:t>
      </w:r>
      <w:r w:rsidRPr="00E00153">
        <w:rPr>
          <w:sz w:val="28"/>
          <w:szCs w:val="28"/>
        </w:rPr>
        <w:t>О.М. Лисенко</w:t>
      </w:r>
    </w:p>
    <w:p w:rsidR="00E00153" w:rsidRPr="003172AA" w:rsidRDefault="00E00153" w:rsidP="001F33A7">
      <w:pPr>
        <w:ind w:right="-2"/>
        <w:jc w:val="both"/>
        <w:rPr>
          <w:sz w:val="16"/>
          <w:szCs w:val="16"/>
        </w:rPr>
      </w:pPr>
    </w:p>
    <w:p w:rsidR="006A642D" w:rsidRDefault="00E00153" w:rsidP="0044408B">
      <w:pPr>
        <w:ind w:right="-2"/>
        <w:jc w:val="both"/>
        <w:rPr>
          <w:sz w:val="28"/>
          <w:szCs w:val="28"/>
        </w:rPr>
      </w:pPr>
      <w:r w:rsidRPr="00E00153">
        <w:rPr>
          <w:sz w:val="24"/>
          <w:szCs w:val="24"/>
        </w:rPr>
        <w:t>Виконавець: Клименко Ю.М.</w:t>
      </w:r>
      <w:r w:rsidRPr="00E00153">
        <w:rPr>
          <w:sz w:val="28"/>
          <w:szCs w:val="28"/>
        </w:rPr>
        <w:t xml:space="preserve"> </w:t>
      </w:r>
    </w:p>
    <w:sectPr w:rsidR="006A642D" w:rsidSect="004C75C5">
      <w:pgSz w:w="16838" w:h="11906" w:orient="landscape" w:code="9"/>
      <w:pgMar w:top="1701" w:right="678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2F44"/>
    <w:rsid w:val="00073958"/>
    <w:rsid w:val="00093100"/>
    <w:rsid w:val="0009391F"/>
    <w:rsid w:val="000A61C9"/>
    <w:rsid w:val="000A69D8"/>
    <w:rsid w:val="000C353F"/>
    <w:rsid w:val="000E7A47"/>
    <w:rsid w:val="000F2150"/>
    <w:rsid w:val="000F552C"/>
    <w:rsid w:val="0010335F"/>
    <w:rsid w:val="00140081"/>
    <w:rsid w:val="00140C29"/>
    <w:rsid w:val="00145D55"/>
    <w:rsid w:val="001719D6"/>
    <w:rsid w:val="001A24AC"/>
    <w:rsid w:val="001B68CA"/>
    <w:rsid w:val="001C6956"/>
    <w:rsid w:val="001D7E7C"/>
    <w:rsid w:val="001F33A7"/>
    <w:rsid w:val="00226E76"/>
    <w:rsid w:val="0022771B"/>
    <w:rsid w:val="00263150"/>
    <w:rsid w:val="00276C4F"/>
    <w:rsid w:val="002B4680"/>
    <w:rsid w:val="002B67A0"/>
    <w:rsid w:val="002D32D1"/>
    <w:rsid w:val="002F036D"/>
    <w:rsid w:val="002F5894"/>
    <w:rsid w:val="002F6AB0"/>
    <w:rsid w:val="0030640B"/>
    <w:rsid w:val="00307E8E"/>
    <w:rsid w:val="003172AA"/>
    <w:rsid w:val="0034028C"/>
    <w:rsid w:val="003407BD"/>
    <w:rsid w:val="00346B80"/>
    <w:rsid w:val="003546AD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E3AD3"/>
    <w:rsid w:val="004E4E7F"/>
    <w:rsid w:val="004E54D5"/>
    <w:rsid w:val="00500D40"/>
    <w:rsid w:val="00526DF0"/>
    <w:rsid w:val="005310EE"/>
    <w:rsid w:val="00557297"/>
    <w:rsid w:val="0056002D"/>
    <w:rsid w:val="005708AD"/>
    <w:rsid w:val="00576E46"/>
    <w:rsid w:val="00584F8F"/>
    <w:rsid w:val="00590B0D"/>
    <w:rsid w:val="005C78FC"/>
    <w:rsid w:val="005E793A"/>
    <w:rsid w:val="00614BAD"/>
    <w:rsid w:val="0063783C"/>
    <w:rsid w:val="00653B86"/>
    <w:rsid w:val="00655C8F"/>
    <w:rsid w:val="00664D9B"/>
    <w:rsid w:val="006656D8"/>
    <w:rsid w:val="00671923"/>
    <w:rsid w:val="006730C2"/>
    <w:rsid w:val="00673BC3"/>
    <w:rsid w:val="006847D2"/>
    <w:rsid w:val="0069069B"/>
    <w:rsid w:val="006A642D"/>
    <w:rsid w:val="006C23B3"/>
    <w:rsid w:val="006C2F23"/>
    <w:rsid w:val="006F160F"/>
    <w:rsid w:val="00706157"/>
    <w:rsid w:val="007077B2"/>
    <w:rsid w:val="00714FB4"/>
    <w:rsid w:val="007150D0"/>
    <w:rsid w:val="00716159"/>
    <w:rsid w:val="00720DB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85FF2"/>
    <w:rsid w:val="007933DF"/>
    <w:rsid w:val="007A7663"/>
    <w:rsid w:val="007D0A9C"/>
    <w:rsid w:val="007D131C"/>
    <w:rsid w:val="007E0763"/>
    <w:rsid w:val="007E3533"/>
    <w:rsid w:val="007F35A3"/>
    <w:rsid w:val="007F73B7"/>
    <w:rsid w:val="0082377F"/>
    <w:rsid w:val="00824FF9"/>
    <w:rsid w:val="00833C46"/>
    <w:rsid w:val="00833DB6"/>
    <w:rsid w:val="00836642"/>
    <w:rsid w:val="00845F4B"/>
    <w:rsid w:val="008476D2"/>
    <w:rsid w:val="008715C5"/>
    <w:rsid w:val="008716A0"/>
    <w:rsid w:val="00876D59"/>
    <w:rsid w:val="00881314"/>
    <w:rsid w:val="00882268"/>
    <w:rsid w:val="00886CDA"/>
    <w:rsid w:val="00887741"/>
    <w:rsid w:val="0089690E"/>
    <w:rsid w:val="008B3B6F"/>
    <w:rsid w:val="008C5639"/>
    <w:rsid w:val="008D44E5"/>
    <w:rsid w:val="008E4989"/>
    <w:rsid w:val="008F55A7"/>
    <w:rsid w:val="008F664E"/>
    <w:rsid w:val="0090221D"/>
    <w:rsid w:val="0091627E"/>
    <w:rsid w:val="00921D8C"/>
    <w:rsid w:val="00944206"/>
    <w:rsid w:val="00991303"/>
    <w:rsid w:val="00997373"/>
    <w:rsid w:val="009A0025"/>
    <w:rsid w:val="009A694B"/>
    <w:rsid w:val="009B1558"/>
    <w:rsid w:val="009C2E01"/>
    <w:rsid w:val="009E38E8"/>
    <w:rsid w:val="009F4CFA"/>
    <w:rsid w:val="00A14D44"/>
    <w:rsid w:val="00A176AB"/>
    <w:rsid w:val="00A33097"/>
    <w:rsid w:val="00A37627"/>
    <w:rsid w:val="00A416E9"/>
    <w:rsid w:val="00A6123D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B5519"/>
    <w:rsid w:val="00AB77DA"/>
    <w:rsid w:val="00AC2A70"/>
    <w:rsid w:val="00AE76D7"/>
    <w:rsid w:val="00AF2F7B"/>
    <w:rsid w:val="00B05AA8"/>
    <w:rsid w:val="00B247C0"/>
    <w:rsid w:val="00B43372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30FFE"/>
    <w:rsid w:val="00C63CB0"/>
    <w:rsid w:val="00C71E6D"/>
    <w:rsid w:val="00C75B4F"/>
    <w:rsid w:val="00C86E09"/>
    <w:rsid w:val="00CA40E7"/>
    <w:rsid w:val="00CB1F25"/>
    <w:rsid w:val="00CD50E0"/>
    <w:rsid w:val="00CF59FA"/>
    <w:rsid w:val="00D1771C"/>
    <w:rsid w:val="00D225C4"/>
    <w:rsid w:val="00D2429D"/>
    <w:rsid w:val="00D429D5"/>
    <w:rsid w:val="00D519B2"/>
    <w:rsid w:val="00D52DC7"/>
    <w:rsid w:val="00D566A8"/>
    <w:rsid w:val="00D63CAC"/>
    <w:rsid w:val="00D80106"/>
    <w:rsid w:val="00D87346"/>
    <w:rsid w:val="00D921F6"/>
    <w:rsid w:val="00DA1F16"/>
    <w:rsid w:val="00DA6802"/>
    <w:rsid w:val="00DB473B"/>
    <w:rsid w:val="00DC2817"/>
    <w:rsid w:val="00DC4464"/>
    <w:rsid w:val="00DC7700"/>
    <w:rsid w:val="00DD16AB"/>
    <w:rsid w:val="00DF4C74"/>
    <w:rsid w:val="00DF4EF8"/>
    <w:rsid w:val="00DF6C53"/>
    <w:rsid w:val="00E00153"/>
    <w:rsid w:val="00E3038F"/>
    <w:rsid w:val="00E400F0"/>
    <w:rsid w:val="00E404E7"/>
    <w:rsid w:val="00E44736"/>
    <w:rsid w:val="00E561E7"/>
    <w:rsid w:val="00E64132"/>
    <w:rsid w:val="00E74D76"/>
    <w:rsid w:val="00E763FE"/>
    <w:rsid w:val="00E911C2"/>
    <w:rsid w:val="00E91C23"/>
    <w:rsid w:val="00EA728B"/>
    <w:rsid w:val="00EC2726"/>
    <w:rsid w:val="00ED5562"/>
    <w:rsid w:val="00ED568F"/>
    <w:rsid w:val="00EE679D"/>
    <w:rsid w:val="00F1292C"/>
    <w:rsid w:val="00F13513"/>
    <w:rsid w:val="00F329CD"/>
    <w:rsid w:val="00F367B4"/>
    <w:rsid w:val="00F41567"/>
    <w:rsid w:val="00F52761"/>
    <w:rsid w:val="00F5455E"/>
    <w:rsid w:val="00F73631"/>
    <w:rsid w:val="00F824F9"/>
    <w:rsid w:val="00F91409"/>
    <w:rsid w:val="00FA4B7B"/>
    <w:rsid w:val="00FD4F20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DF34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9A43D-2677-4D7A-B7B1-AED7AED7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2021-12-08T09:15:00Z</cp:lastPrinted>
  <dcterms:created xsi:type="dcterms:W3CDTF">2021-12-22T11:36:00Z</dcterms:created>
  <dcterms:modified xsi:type="dcterms:W3CDTF">2021-12-22T11:36:00Z</dcterms:modified>
</cp:coreProperties>
</file>