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000" w:firstRow="0" w:lastRow="0" w:firstColumn="0" w:lastColumn="0" w:noHBand="0" w:noVBand="0"/>
      </w:tblPr>
      <w:tblGrid>
        <w:gridCol w:w="4428"/>
        <w:gridCol w:w="1067"/>
        <w:gridCol w:w="4111"/>
      </w:tblGrid>
      <w:tr w:rsidR="00A04B3D" w:rsidRPr="00032749" w:rsidTr="0045450C">
        <w:tc>
          <w:tcPr>
            <w:tcW w:w="4428" w:type="dxa"/>
            <w:shd w:val="clear" w:color="auto" w:fill="auto"/>
          </w:tcPr>
          <w:p w:rsidR="001B4D01" w:rsidRPr="00032749" w:rsidRDefault="001B4D01" w:rsidP="0045450C">
            <w:pPr>
              <w:jc w:val="center"/>
              <w:rPr>
                <w:kern w:val="2"/>
              </w:rPr>
            </w:pPr>
            <w:bookmarkStart w:id="0" w:name="_GoBack"/>
            <w:bookmarkEnd w:id="0"/>
          </w:p>
        </w:tc>
        <w:tc>
          <w:tcPr>
            <w:tcW w:w="1067" w:type="dxa"/>
            <w:shd w:val="clear" w:color="auto" w:fill="auto"/>
          </w:tcPr>
          <w:p w:rsidR="001B4D01" w:rsidRPr="00032749" w:rsidRDefault="001B4D01" w:rsidP="0045450C">
            <w:pPr>
              <w:jc w:val="center"/>
              <w:rPr>
                <w:kern w:val="2"/>
              </w:rPr>
            </w:pPr>
            <w:r w:rsidRPr="00032749">
              <w:rPr>
                <w:noProof/>
                <w:kern w:val="2"/>
                <w:lang w:val="ru-RU"/>
              </w:rPr>
              <w:drawing>
                <wp:inline distT="0" distB="0" distL="0" distR="0" wp14:anchorId="2788A38F" wp14:editId="3FF76CF5">
                  <wp:extent cx="5334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tc>
        <w:tc>
          <w:tcPr>
            <w:tcW w:w="4111" w:type="dxa"/>
            <w:shd w:val="clear" w:color="auto" w:fill="auto"/>
          </w:tcPr>
          <w:p w:rsidR="001B4D01" w:rsidRPr="00032749" w:rsidRDefault="001B4D01" w:rsidP="0045450C">
            <w:pPr>
              <w:pStyle w:val="a5"/>
              <w:jc w:val="both"/>
              <w:rPr>
                <w:kern w:val="2"/>
                <w:lang w:val="uk-UA"/>
              </w:rPr>
            </w:pPr>
            <w:r w:rsidRPr="00032749">
              <w:rPr>
                <w:sz w:val="24"/>
                <w:szCs w:val="24"/>
                <w:lang w:val="uk-UA"/>
              </w:rPr>
              <w:t xml:space="preserve">                       </w:t>
            </w:r>
          </w:p>
          <w:p w:rsidR="001B4D01" w:rsidRPr="00032749" w:rsidRDefault="001B4D01" w:rsidP="0045450C">
            <w:pPr>
              <w:widowControl w:val="0"/>
              <w:tabs>
                <w:tab w:val="left" w:pos="8447"/>
              </w:tabs>
              <w:autoSpaceDE w:val="0"/>
              <w:autoSpaceDN w:val="0"/>
              <w:adjustRightInd w:val="0"/>
              <w:jc w:val="center"/>
              <w:rPr>
                <w:sz w:val="28"/>
                <w:szCs w:val="28"/>
              </w:rPr>
            </w:pPr>
            <w:r w:rsidRPr="00032749">
              <w:rPr>
                <w:sz w:val="28"/>
                <w:szCs w:val="28"/>
              </w:rPr>
              <w:t>Проєкт</w:t>
            </w:r>
          </w:p>
          <w:p w:rsidR="001B4D01" w:rsidRPr="00032749" w:rsidRDefault="001B4D01" w:rsidP="0045450C">
            <w:pPr>
              <w:widowControl w:val="0"/>
              <w:tabs>
                <w:tab w:val="left" w:pos="8447"/>
              </w:tabs>
              <w:autoSpaceDE w:val="0"/>
              <w:autoSpaceDN w:val="0"/>
              <w:adjustRightInd w:val="0"/>
              <w:jc w:val="center"/>
              <w:rPr>
                <w:sz w:val="28"/>
                <w:szCs w:val="28"/>
              </w:rPr>
            </w:pPr>
            <w:r w:rsidRPr="00032749">
              <w:rPr>
                <w:sz w:val="28"/>
                <w:szCs w:val="28"/>
              </w:rPr>
              <w:t>оприлюднено</w:t>
            </w:r>
          </w:p>
          <w:p w:rsidR="001B4D01" w:rsidRPr="00032749" w:rsidRDefault="001B4D01" w:rsidP="0045450C">
            <w:pPr>
              <w:tabs>
                <w:tab w:val="left" w:pos="8447"/>
              </w:tabs>
              <w:spacing w:before="56"/>
              <w:jc w:val="center"/>
              <w:rPr>
                <w:kern w:val="2"/>
              </w:rPr>
            </w:pPr>
            <w:r w:rsidRPr="00032749">
              <w:rPr>
                <w:sz w:val="28"/>
                <w:szCs w:val="28"/>
              </w:rPr>
              <w:t>«___»_________ 20__ р.</w:t>
            </w:r>
          </w:p>
        </w:tc>
      </w:tr>
    </w:tbl>
    <w:p w:rsidR="001B4D01" w:rsidRPr="00032749" w:rsidRDefault="001B4D01" w:rsidP="001B4D01">
      <w:pPr>
        <w:pStyle w:val="3"/>
        <w:jc w:val="center"/>
        <w:rPr>
          <w:rFonts w:ascii="Times New Roman" w:hAnsi="Times New Roman" w:cs="Times New Roman"/>
          <w:b w:val="0"/>
          <w:kern w:val="2"/>
          <w:sz w:val="36"/>
          <w:szCs w:val="36"/>
        </w:rPr>
      </w:pPr>
      <w:r w:rsidRPr="00032749">
        <w:rPr>
          <w:rFonts w:ascii="Times New Roman" w:hAnsi="Times New Roman" w:cs="Times New Roman"/>
          <w:b w:val="0"/>
          <w:smallCaps/>
          <w:sz w:val="36"/>
          <w:szCs w:val="36"/>
        </w:rPr>
        <w:t>Сумська міська рада</w:t>
      </w:r>
    </w:p>
    <w:p w:rsidR="001B4D01" w:rsidRPr="00032749" w:rsidRDefault="001B4D01" w:rsidP="001B4D01">
      <w:pPr>
        <w:pStyle w:val="4"/>
        <w:tabs>
          <w:tab w:val="left" w:pos="4111"/>
        </w:tabs>
        <w:rPr>
          <w:b w:val="0"/>
          <w:kern w:val="2"/>
          <w:sz w:val="28"/>
        </w:rPr>
      </w:pPr>
      <w:r w:rsidRPr="00032749">
        <w:rPr>
          <w:b w:val="0"/>
          <w:kern w:val="2"/>
          <w:sz w:val="28"/>
        </w:rPr>
        <w:t>VIІІ СКЛИКАННЯ ________ СЕСІЯ</w:t>
      </w:r>
    </w:p>
    <w:p w:rsidR="001B4D01" w:rsidRPr="00032749" w:rsidRDefault="001B4D01" w:rsidP="001B4D01">
      <w:pPr>
        <w:pStyle w:val="4"/>
        <w:rPr>
          <w:kern w:val="2"/>
          <w:sz w:val="32"/>
        </w:rPr>
      </w:pPr>
      <w:r w:rsidRPr="00032749">
        <w:rPr>
          <w:kern w:val="2"/>
          <w:sz w:val="32"/>
        </w:rPr>
        <w:t>РІШЕННЯ</w:t>
      </w:r>
    </w:p>
    <w:p w:rsidR="001B4D01" w:rsidRPr="00032749" w:rsidRDefault="001B4D01" w:rsidP="001B4D01">
      <w:pPr>
        <w:rPr>
          <w:kern w:val="2"/>
          <w:sz w:val="28"/>
        </w:rPr>
      </w:pPr>
    </w:p>
    <w:tbl>
      <w:tblPr>
        <w:tblW w:w="9703" w:type="dxa"/>
        <w:tblLayout w:type="fixed"/>
        <w:tblLook w:val="0000" w:firstRow="0" w:lastRow="0" w:firstColumn="0" w:lastColumn="0" w:noHBand="0" w:noVBand="0"/>
      </w:tblPr>
      <w:tblGrid>
        <w:gridCol w:w="4928"/>
        <w:gridCol w:w="4775"/>
      </w:tblGrid>
      <w:tr w:rsidR="00A04B3D" w:rsidRPr="00032749" w:rsidTr="0045450C">
        <w:tc>
          <w:tcPr>
            <w:tcW w:w="4928" w:type="dxa"/>
            <w:shd w:val="clear" w:color="auto" w:fill="auto"/>
          </w:tcPr>
          <w:p w:rsidR="001B4D01" w:rsidRPr="00032749" w:rsidRDefault="001B4D01" w:rsidP="0045450C">
            <w:pPr>
              <w:rPr>
                <w:kern w:val="2"/>
                <w:sz w:val="28"/>
              </w:rPr>
            </w:pPr>
            <w:r w:rsidRPr="00032749">
              <w:rPr>
                <w:sz w:val="28"/>
                <w:szCs w:val="28"/>
              </w:rPr>
              <w:t>від ___ _______ 20__ року № ___ – МР</w:t>
            </w:r>
            <w:r w:rsidRPr="00032749">
              <w:rPr>
                <w:kern w:val="2"/>
                <w:sz w:val="28"/>
              </w:rPr>
              <w:t xml:space="preserve"> </w:t>
            </w:r>
          </w:p>
          <w:p w:rsidR="001B4D01" w:rsidRPr="00032749" w:rsidRDefault="001B4D01" w:rsidP="0045450C">
            <w:pPr>
              <w:jc w:val="both"/>
              <w:rPr>
                <w:bCs/>
                <w:kern w:val="2"/>
                <w:sz w:val="28"/>
              </w:rPr>
            </w:pPr>
            <w:r w:rsidRPr="00032749">
              <w:rPr>
                <w:kern w:val="2"/>
                <w:sz w:val="28"/>
              </w:rPr>
              <w:t>м. Суми</w:t>
            </w:r>
          </w:p>
        </w:tc>
        <w:tc>
          <w:tcPr>
            <w:tcW w:w="4775" w:type="dxa"/>
            <w:shd w:val="clear" w:color="auto" w:fill="auto"/>
          </w:tcPr>
          <w:p w:rsidR="001B4D01" w:rsidRPr="00032749" w:rsidRDefault="001B4D01" w:rsidP="0045450C">
            <w:pPr>
              <w:rPr>
                <w:b/>
                <w:kern w:val="2"/>
                <w:sz w:val="28"/>
              </w:rPr>
            </w:pPr>
          </w:p>
        </w:tc>
      </w:tr>
      <w:tr w:rsidR="00A04B3D" w:rsidRPr="00032749" w:rsidTr="0045450C">
        <w:tc>
          <w:tcPr>
            <w:tcW w:w="4928" w:type="dxa"/>
            <w:shd w:val="clear" w:color="auto" w:fill="auto"/>
          </w:tcPr>
          <w:p w:rsidR="001B4D01" w:rsidRPr="00032749" w:rsidRDefault="001B4D01" w:rsidP="0045450C">
            <w:pPr>
              <w:rPr>
                <w:bCs/>
                <w:kern w:val="2"/>
                <w:sz w:val="28"/>
              </w:rPr>
            </w:pPr>
          </w:p>
        </w:tc>
        <w:tc>
          <w:tcPr>
            <w:tcW w:w="4775" w:type="dxa"/>
            <w:shd w:val="clear" w:color="auto" w:fill="auto"/>
          </w:tcPr>
          <w:p w:rsidR="001B4D01" w:rsidRPr="00032749" w:rsidRDefault="001B4D01" w:rsidP="0045450C">
            <w:pPr>
              <w:rPr>
                <w:b/>
                <w:kern w:val="2"/>
                <w:sz w:val="28"/>
              </w:rPr>
            </w:pPr>
          </w:p>
        </w:tc>
      </w:tr>
      <w:tr w:rsidR="001B4D01" w:rsidRPr="00032749" w:rsidTr="0045450C">
        <w:tc>
          <w:tcPr>
            <w:tcW w:w="4928" w:type="dxa"/>
            <w:shd w:val="clear" w:color="auto" w:fill="auto"/>
          </w:tcPr>
          <w:p w:rsidR="001B4D01" w:rsidRPr="00032749" w:rsidRDefault="001B4D01" w:rsidP="0045450C">
            <w:pPr>
              <w:jc w:val="both"/>
              <w:rPr>
                <w:sz w:val="28"/>
                <w:szCs w:val="28"/>
              </w:rPr>
            </w:pPr>
            <w:r w:rsidRPr="00032749">
              <w:rPr>
                <w:iCs/>
                <w:sz w:val="28"/>
                <w:szCs w:val="28"/>
                <w:bdr w:val="none" w:sz="0" w:space="0" w:color="auto" w:frame="1"/>
              </w:rPr>
              <w:t xml:space="preserve">Про внесення змін до рішення Сумської міської ради від 24 грудня 2020 року № 85 – МР «Про </w:t>
            </w:r>
            <w:r w:rsidRPr="00032749">
              <w:rPr>
                <w:rFonts w:ascii="inherit" w:hAnsi="inherit"/>
                <w:iCs/>
                <w:sz w:val="28"/>
                <w:szCs w:val="28"/>
                <w:bdr w:val="none" w:sz="0" w:space="0" w:color="auto" w:frame="1"/>
              </w:rPr>
              <w:t>затвердження Порядку використання коштів бюджету Сумської міської територіальної громади на виконання виборчих програм і доручень виборців»</w:t>
            </w:r>
            <w:r w:rsidR="00B82593" w:rsidRPr="00032749">
              <w:rPr>
                <w:rFonts w:ascii="inherit" w:hAnsi="inherit"/>
                <w:iCs/>
                <w:sz w:val="28"/>
                <w:szCs w:val="28"/>
                <w:bdr w:val="none" w:sz="0" w:space="0" w:color="auto" w:frame="1"/>
              </w:rPr>
              <w:t xml:space="preserve"> (зі змінами)</w:t>
            </w:r>
          </w:p>
        </w:tc>
        <w:tc>
          <w:tcPr>
            <w:tcW w:w="4775" w:type="dxa"/>
            <w:shd w:val="clear" w:color="auto" w:fill="auto"/>
          </w:tcPr>
          <w:p w:rsidR="001B4D01" w:rsidRPr="00032749" w:rsidRDefault="001B4D01" w:rsidP="0045450C">
            <w:pPr>
              <w:rPr>
                <w:b/>
                <w:kern w:val="2"/>
                <w:sz w:val="28"/>
              </w:rPr>
            </w:pPr>
          </w:p>
        </w:tc>
      </w:tr>
    </w:tbl>
    <w:p w:rsidR="001B4D01" w:rsidRPr="00032749" w:rsidRDefault="001B4D01" w:rsidP="001B4D01">
      <w:pPr>
        <w:rPr>
          <w:kern w:val="2"/>
          <w:sz w:val="28"/>
          <w:szCs w:val="28"/>
        </w:rPr>
      </w:pPr>
    </w:p>
    <w:p w:rsidR="001B4D01" w:rsidRPr="00032749" w:rsidRDefault="005650F1" w:rsidP="00750BB7">
      <w:pPr>
        <w:shd w:val="clear" w:color="auto" w:fill="FFFFFF"/>
        <w:ind w:firstLine="567"/>
        <w:jc w:val="both"/>
        <w:rPr>
          <w:sz w:val="28"/>
          <w:szCs w:val="28"/>
        </w:rPr>
      </w:pPr>
      <w:r w:rsidRPr="00032749">
        <w:rPr>
          <w:sz w:val="28"/>
          <w:szCs w:val="28"/>
        </w:rPr>
        <w:t xml:space="preserve">З метою </w:t>
      </w:r>
      <w:r w:rsidR="009139D3" w:rsidRPr="00032749">
        <w:rPr>
          <w:sz w:val="28"/>
          <w:szCs w:val="28"/>
        </w:rPr>
        <w:t xml:space="preserve">забезпечення виконання депутатами Сумської міської ради </w:t>
      </w:r>
      <w:r w:rsidRPr="00032749">
        <w:rPr>
          <w:sz w:val="28"/>
          <w:szCs w:val="28"/>
        </w:rPr>
        <w:t>виборчих програм і доручень виборців</w:t>
      </w:r>
      <w:r w:rsidR="001B4D01" w:rsidRPr="00032749">
        <w:rPr>
          <w:sz w:val="28"/>
          <w:szCs w:val="28"/>
        </w:rPr>
        <w:t xml:space="preserve">, відповідно до Закону України </w:t>
      </w:r>
      <w:r w:rsidR="00085AC3" w:rsidRPr="00032749">
        <w:rPr>
          <w:sz w:val="28"/>
          <w:szCs w:val="28"/>
        </w:rPr>
        <w:t xml:space="preserve">                      </w:t>
      </w:r>
      <w:r w:rsidR="001B4D01" w:rsidRPr="00032749">
        <w:rPr>
          <w:sz w:val="28"/>
          <w:szCs w:val="28"/>
        </w:rPr>
        <w:t>«Про статус депутатів місцевих рад», керуючись статтею 25 Закону України «Про місцеве самоврядування в Україні», </w:t>
      </w:r>
      <w:r w:rsidR="001B4D01" w:rsidRPr="00032749">
        <w:rPr>
          <w:b/>
          <w:bCs/>
          <w:sz w:val="28"/>
          <w:szCs w:val="28"/>
        </w:rPr>
        <w:t>Сумська міська рада</w:t>
      </w:r>
    </w:p>
    <w:p w:rsidR="001B4D01" w:rsidRPr="00032749" w:rsidRDefault="001B4D01" w:rsidP="001B4D01">
      <w:pPr>
        <w:ind w:firstLine="708"/>
        <w:jc w:val="both"/>
        <w:rPr>
          <w:b/>
          <w:szCs w:val="28"/>
        </w:rPr>
      </w:pPr>
    </w:p>
    <w:p w:rsidR="001B4D01" w:rsidRPr="00032749" w:rsidRDefault="001B4D01" w:rsidP="001B4D01">
      <w:pPr>
        <w:pStyle w:val="a3"/>
        <w:ind w:firstLine="720"/>
        <w:jc w:val="center"/>
        <w:rPr>
          <w:b/>
          <w:lang w:val="uk-UA"/>
        </w:rPr>
      </w:pPr>
      <w:r w:rsidRPr="00032749">
        <w:rPr>
          <w:b/>
          <w:lang w:val="uk-UA"/>
        </w:rPr>
        <w:t>ВИРІШИЛА:</w:t>
      </w:r>
    </w:p>
    <w:p w:rsidR="001B4D01" w:rsidRPr="00032749" w:rsidRDefault="001B4D01" w:rsidP="001B4D01">
      <w:pPr>
        <w:pStyle w:val="a3"/>
        <w:ind w:firstLine="720"/>
        <w:jc w:val="center"/>
        <w:rPr>
          <w:b/>
          <w:kern w:val="2"/>
          <w:lang w:val="uk-UA"/>
        </w:rPr>
      </w:pPr>
    </w:p>
    <w:p w:rsidR="001B4D01" w:rsidRPr="00032749" w:rsidRDefault="001B4D01" w:rsidP="005650F1">
      <w:pPr>
        <w:shd w:val="clear" w:color="auto" w:fill="FFFFFF"/>
        <w:ind w:firstLine="567"/>
        <w:jc w:val="both"/>
        <w:rPr>
          <w:sz w:val="28"/>
          <w:szCs w:val="28"/>
        </w:rPr>
      </w:pPr>
      <w:r w:rsidRPr="00032749">
        <w:rPr>
          <w:sz w:val="28"/>
          <w:szCs w:val="28"/>
        </w:rPr>
        <w:t xml:space="preserve">1. </w:t>
      </w:r>
      <w:proofErr w:type="spellStart"/>
      <w:r w:rsidR="009139D3" w:rsidRPr="00032749">
        <w:rPr>
          <w:sz w:val="28"/>
          <w:szCs w:val="28"/>
        </w:rPr>
        <w:t>В</w:t>
      </w:r>
      <w:r w:rsidRPr="00032749">
        <w:rPr>
          <w:sz w:val="28"/>
          <w:szCs w:val="28"/>
        </w:rPr>
        <w:t>нести</w:t>
      </w:r>
      <w:proofErr w:type="spellEnd"/>
      <w:r w:rsidRPr="00032749">
        <w:rPr>
          <w:sz w:val="28"/>
          <w:szCs w:val="28"/>
        </w:rPr>
        <w:t xml:space="preserve"> зміни до рішення Сумської міської ради від 24 грудня </w:t>
      </w:r>
      <w:r w:rsidR="000E0DF4" w:rsidRPr="00032749">
        <w:rPr>
          <w:sz w:val="28"/>
          <w:szCs w:val="28"/>
        </w:rPr>
        <w:t xml:space="preserve">                       </w:t>
      </w:r>
      <w:r w:rsidRPr="00032749">
        <w:rPr>
          <w:sz w:val="28"/>
          <w:szCs w:val="28"/>
        </w:rPr>
        <w:t xml:space="preserve">2020 року № 85 </w:t>
      </w:r>
      <w:r w:rsidR="005650F1" w:rsidRPr="00032749">
        <w:rPr>
          <w:sz w:val="28"/>
          <w:szCs w:val="28"/>
        </w:rPr>
        <w:t>-</w:t>
      </w:r>
      <w:r w:rsidRPr="00032749">
        <w:rPr>
          <w:sz w:val="28"/>
          <w:szCs w:val="28"/>
        </w:rPr>
        <w:t xml:space="preserve"> МР «Про затвердження Порядку використання коштів бюджету Сумської міської територіальної громади на виконання виборчих програм і доручень виборців»</w:t>
      </w:r>
      <w:r w:rsidR="005650F1" w:rsidRPr="00032749">
        <w:rPr>
          <w:sz w:val="28"/>
          <w:szCs w:val="28"/>
        </w:rPr>
        <w:t xml:space="preserve"> (зі змінами)</w:t>
      </w:r>
      <w:r w:rsidRPr="00032749">
        <w:rPr>
          <w:sz w:val="28"/>
          <w:szCs w:val="28"/>
        </w:rPr>
        <w:t>, а саме</w:t>
      </w:r>
      <w:r w:rsidR="005650F1" w:rsidRPr="00032749">
        <w:rPr>
          <w:sz w:val="28"/>
          <w:szCs w:val="28"/>
        </w:rPr>
        <w:t>:</w:t>
      </w:r>
      <w:r w:rsidRPr="00032749">
        <w:rPr>
          <w:sz w:val="28"/>
          <w:szCs w:val="28"/>
        </w:rPr>
        <w:t xml:space="preserve"> </w:t>
      </w:r>
    </w:p>
    <w:p w:rsidR="005650F1" w:rsidRPr="00032749" w:rsidRDefault="00D56AA1" w:rsidP="005650F1">
      <w:pPr>
        <w:pStyle w:val="aa"/>
        <w:numPr>
          <w:ilvl w:val="1"/>
          <w:numId w:val="1"/>
        </w:numPr>
        <w:spacing w:before="0" w:beforeAutospacing="0" w:after="0" w:afterAutospacing="0" w:line="316" w:lineRule="atLeast"/>
        <w:jc w:val="both"/>
        <w:textAlignment w:val="top"/>
        <w:rPr>
          <w:sz w:val="28"/>
          <w:szCs w:val="28"/>
          <w:lang w:val="uk-UA"/>
        </w:rPr>
      </w:pPr>
      <w:r w:rsidRPr="00032749">
        <w:rPr>
          <w:sz w:val="28"/>
          <w:szCs w:val="28"/>
          <w:lang w:val="uk-UA"/>
        </w:rPr>
        <w:t>П</w:t>
      </w:r>
      <w:r w:rsidR="005650F1" w:rsidRPr="00032749">
        <w:rPr>
          <w:sz w:val="28"/>
          <w:szCs w:val="28"/>
          <w:lang w:val="uk-UA"/>
        </w:rPr>
        <w:t>ункт 2 рішення викласти в новій редакції:</w:t>
      </w:r>
    </w:p>
    <w:p w:rsidR="008725D0" w:rsidRPr="00032749" w:rsidRDefault="005650F1" w:rsidP="00F1073C">
      <w:pPr>
        <w:shd w:val="clear" w:color="auto" w:fill="FFFFFF"/>
        <w:ind w:firstLine="567"/>
        <w:jc w:val="both"/>
        <w:rPr>
          <w:sz w:val="28"/>
          <w:szCs w:val="28"/>
        </w:rPr>
      </w:pPr>
      <w:r w:rsidRPr="00032749">
        <w:rPr>
          <w:sz w:val="28"/>
          <w:szCs w:val="28"/>
        </w:rPr>
        <w:t>«</w:t>
      </w:r>
      <w:r w:rsidR="00D56AA1" w:rsidRPr="00032749">
        <w:rPr>
          <w:sz w:val="28"/>
          <w:szCs w:val="28"/>
        </w:rPr>
        <w:t>2. Установити, що у 2022 році о</w:t>
      </w:r>
      <w:r w:rsidRPr="00032749">
        <w:rPr>
          <w:sz w:val="28"/>
          <w:szCs w:val="28"/>
        </w:rPr>
        <w:t xml:space="preserve">бсяг коштів, що виділяються з </w:t>
      </w:r>
      <w:r w:rsidR="00D56AA1" w:rsidRPr="00032749">
        <w:rPr>
          <w:sz w:val="28"/>
          <w:szCs w:val="28"/>
        </w:rPr>
        <w:t>бю</w:t>
      </w:r>
      <w:r w:rsidRPr="00032749">
        <w:rPr>
          <w:sz w:val="28"/>
          <w:szCs w:val="28"/>
        </w:rPr>
        <w:t xml:space="preserve">джету Сумської міської територіальної громади кожному депутату Сумської міської ради на виконання виборчих програм і доручень виборців, складає </w:t>
      </w:r>
      <w:r w:rsidR="00D56AA1" w:rsidRPr="00032749">
        <w:rPr>
          <w:sz w:val="28"/>
          <w:szCs w:val="28"/>
        </w:rPr>
        <w:t>5</w:t>
      </w:r>
      <w:r w:rsidRPr="00032749">
        <w:rPr>
          <w:sz w:val="28"/>
          <w:szCs w:val="28"/>
        </w:rPr>
        <w:t>00,0 тис. гривень</w:t>
      </w:r>
      <w:r w:rsidR="007A085C" w:rsidRPr="00032749">
        <w:rPr>
          <w:sz w:val="28"/>
          <w:szCs w:val="28"/>
        </w:rPr>
        <w:t>.</w:t>
      </w:r>
      <w:r w:rsidRPr="00032749">
        <w:rPr>
          <w:sz w:val="28"/>
          <w:szCs w:val="28"/>
        </w:rPr>
        <w:t>».</w:t>
      </w:r>
      <w:r w:rsidR="00F1073C" w:rsidRPr="00032749">
        <w:rPr>
          <w:sz w:val="28"/>
          <w:szCs w:val="28"/>
        </w:rPr>
        <w:t xml:space="preserve"> </w:t>
      </w:r>
      <w:r w:rsidR="00E512B5" w:rsidRPr="00032749">
        <w:rPr>
          <w:sz w:val="28"/>
          <w:szCs w:val="28"/>
        </w:rPr>
        <w:t xml:space="preserve">       </w:t>
      </w:r>
    </w:p>
    <w:p w:rsidR="00E512B5" w:rsidRPr="00032749" w:rsidRDefault="00F1073C" w:rsidP="00F1073C">
      <w:pPr>
        <w:shd w:val="clear" w:color="auto" w:fill="FFFFFF"/>
        <w:ind w:firstLine="567"/>
        <w:jc w:val="both"/>
        <w:rPr>
          <w:sz w:val="28"/>
          <w:szCs w:val="28"/>
        </w:rPr>
      </w:pPr>
      <w:r w:rsidRPr="00032749">
        <w:rPr>
          <w:sz w:val="28"/>
          <w:szCs w:val="28"/>
        </w:rPr>
        <w:t xml:space="preserve">1.2. </w:t>
      </w:r>
      <w:r w:rsidR="00883EFF" w:rsidRPr="00032749">
        <w:rPr>
          <w:sz w:val="28"/>
          <w:szCs w:val="28"/>
        </w:rPr>
        <w:t>Підпункт 1.3.1 пункту 1.3 додатку до рішення викласти в новій редакції:</w:t>
      </w:r>
    </w:p>
    <w:p w:rsidR="00F97933" w:rsidRPr="00032749" w:rsidRDefault="007E0678" w:rsidP="003419C3">
      <w:pPr>
        <w:widowControl w:val="0"/>
        <w:tabs>
          <w:tab w:val="left" w:pos="1134"/>
        </w:tabs>
        <w:autoSpaceDE w:val="0"/>
        <w:autoSpaceDN w:val="0"/>
        <w:ind w:right="-2"/>
        <w:jc w:val="both"/>
        <w:rPr>
          <w:sz w:val="28"/>
        </w:rPr>
      </w:pPr>
      <w:r w:rsidRPr="00032749">
        <w:rPr>
          <w:spacing w:val="-3"/>
          <w:sz w:val="28"/>
        </w:rPr>
        <w:t xml:space="preserve">        </w:t>
      </w:r>
      <w:r w:rsidR="00883EFF" w:rsidRPr="00032749">
        <w:rPr>
          <w:spacing w:val="-3"/>
          <w:sz w:val="28"/>
        </w:rPr>
        <w:t xml:space="preserve">«1.3.1. </w:t>
      </w:r>
      <w:r w:rsidR="00F97933" w:rsidRPr="00032749">
        <w:rPr>
          <w:spacing w:val="-3"/>
          <w:sz w:val="28"/>
        </w:rPr>
        <w:t xml:space="preserve">На </w:t>
      </w:r>
      <w:r w:rsidR="00F97933" w:rsidRPr="00032749">
        <w:rPr>
          <w:sz w:val="28"/>
        </w:rPr>
        <w:t>здійснення видатків виключно в межах компетенції, діючих бюджетних програм та мережі установ і організацій головних розпорядників бюджетних коштів, затверджен</w:t>
      </w:r>
      <w:r w:rsidR="00BD5EE8" w:rsidRPr="00032749">
        <w:rPr>
          <w:sz w:val="28"/>
        </w:rPr>
        <w:t>их</w:t>
      </w:r>
      <w:r w:rsidR="00F97933" w:rsidRPr="00032749">
        <w:rPr>
          <w:sz w:val="28"/>
        </w:rPr>
        <w:t xml:space="preserve"> на поточний рік, крім видатків по </w:t>
      </w:r>
      <w:r w:rsidR="00F97933" w:rsidRPr="00032749">
        <w:rPr>
          <w:spacing w:val="2"/>
          <w:sz w:val="28"/>
        </w:rPr>
        <w:t xml:space="preserve">КЕКВ </w:t>
      </w:r>
      <w:r w:rsidR="00F97933" w:rsidRPr="00032749">
        <w:rPr>
          <w:sz w:val="28"/>
        </w:rPr>
        <w:t>2110 «Оплата праці», КЕКВ 2120 «Нарахування на оплату праці</w:t>
      </w:r>
      <w:r w:rsidR="00100A63" w:rsidRPr="00032749">
        <w:rPr>
          <w:sz w:val="28"/>
        </w:rPr>
        <w:t>»,</w:t>
      </w:r>
      <w:r w:rsidR="00100A63" w:rsidRPr="00032749">
        <w:rPr>
          <w:sz w:val="28"/>
          <w:szCs w:val="28"/>
        </w:rPr>
        <w:t xml:space="preserve"> КЕКВ 2730 «Інші виплати населенню» (в частині видатків на надання матеріальної допомоги</w:t>
      </w:r>
      <w:r w:rsidR="00F1073C" w:rsidRPr="00032749">
        <w:rPr>
          <w:sz w:val="28"/>
          <w:szCs w:val="28"/>
        </w:rPr>
        <w:t>)</w:t>
      </w:r>
      <w:r w:rsidR="000E3834">
        <w:rPr>
          <w:sz w:val="28"/>
          <w:szCs w:val="28"/>
          <w:lang w:val="ru-RU"/>
        </w:rPr>
        <w:t>.</w:t>
      </w:r>
      <w:r w:rsidR="00F97933" w:rsidRPr="00032749">
        <w:rPr>
          <w:sz w:val="28"/>
        </w:rPr>
        <w:t>».</w:t>
      </w:r>
    </w:p>
    <w:p w:rsidR="005650F1" w:rsidRPr="00032749" w:rsidRDefault="005650F1" w:rsidP="005650F1">
      <w:pPr>
        <w:pStyle w:val="aa"/>
        <w:spacing w:before="0" w:beforeAutospacing="0" w:after="0" w:afterAutospacing="0" w:line="316" w:lineRule="atLeast"/>
        <w:ind w:firstLine="567"/>
        <w:jc w:val="both"/>
        <w:textAlignment w:val="top"/>
        <w:rPr>
          <w:sz w:val="28"/>
          <w:szCs w:val="28"/>
          <w:lang w:val="uk-UA"/>
        </w:rPr>
      </w:pPr>
      <w:r w:rsidRPr="00032749">
        <w:rPr>
          <w:sz w:val="28"/>
          <w:szCs w:val="28"/>
          <w:lang w:val="uk-UA"/>
        </w:rPr>
        <w:lastRenderedPageBreak/>
        <w:t>2. Дане рішення набирає чинності з 1 січня 2022 року.</w:t>
      </w:r>
    </w:p>
    <w:p w:rsidR="001B4D01" w:rsidRPr="00032749" w:rsidRDefault="005650F1" w:rsidP="001B4D01">
      <w:pPr>
        <w:shd w:val="clear" w:color="auto" w:fill="FFFFFF"/>
        <w:ind w:firstLine="567"/>
        <w:jc w:val="both"/>
        <w:rPr>
          <w:sz w:val="28"/>
          <w:szCs w:val="28"/>
        </w:rPr>
      </w:pPr>
      <w:r w:rsidRPr="00032749">
        <w:rPr>
          <w:sz w:val="28"/>
          <w:szCs w:val="28"/>
        </w:rPr>
        <w:t>3</w:t>
      </w:r>
      <w:r w:rsidR="001B4D01" w:rsidRPr="00032749">
        <w:rPr>
          <w:sz w:val="28"/>
          <w:szCs w:val="28"/>
        </w:rPr>
        <w:t>. Координацію виконання даного рішення покласти на заступників міського голови відповідно до розподілу обов’язків та Департамент фінансів, економіки та інвестицій Сумської міської ради (Липова С.А.).</w:t>
      </w:r>
    </w:p>
    <w:p w:rsidR="001B4D01" w:rsidRPr="00032749" w:rsidRDefault="001B4D01" w:rsidP="001B4D01">
      <w:pPr>
        <w:rPr>
          <w:sz w:val="28"/>
          <w:szCs w:val="28"/>
        </w:rPr>
      </w:pPr>
    </w:p>
    <w:p w:rsidR="001B4D01" w:rsidRPr="00032749" w:rsidRDefault="001B4D01" w:rsidP="001B4D01">
      <w:pPr>
        <w:rPr>
          <w:sz w:val="28"/>
          <w:szCs w:val="28"/>
        </w:rPr>
      </w:pPr>
    </w:p>
    <w:p w:rsidR="00165DE0" w:rsidRPr="00032749" w:rsidRDefault="00165DE0" w:rsidP="001B4D01">
      <w:pPr>
        <w:rPr>
          <w:sz w:val="28"/>
          <w:szCs w:val="28"/>
        </w:rPr>
      </w:pPr>
    </w:p>
    <w:p w:rsidR="001B4D01" w:rsidRPr="00032749" w:rsidRDefault="001B4D01" w:rsidP="001B4D01">
      <w:pPr>
        <w:rPr>
          <w:sz w:val="28"/>
          <w:szCs w:val="28"/>
        </w:rPr>
      </w:pPr>
    </w:p>
    <w:p w:rsidR="001B4D01" w:rsidRPr="00032749" w:rsidRDefault="001B4D01" w:rsidP="001B4D01">
      <w:r w:rsidRPr="00032749">
        <w:rPr>
          <w:sz w:val="28"/>
          <w:szCs w:val="28"/>
        </w:rPr>
        <w:t xml:space="preserve">Сумський міський голова </w:t>
      </w:r>
      <w:r w:rsidRPr="00032749">
        <w:rPr>
          <w:sz w:val="28"/>
          <w:szCs w:val="28"/>
        </w:rPr>
        <w:tab/>
      </w:r>
      <w:r w:rsidRPr="00032749">
        <w:rPr>
          <w:sz w:val="28"/>
          <w:szCs w:val="28"/>
        </w:rPr>
        <w:tab/>
      </w:r>
      <w:r w:rsidRPr="00032749">
        <w:rPr>
          <w:sz w:val="28"/>
          <w:szCs w:val="28"/>
        </w:rPr>
        <w:tab/>
      </w:r>
      <w:r w:rsidRPr="00032749">
        <w:rPr>
          <w:sz w:val="28"/>
          <w:szCs w:val="28"/>
        </w:rPr>
        <w:tab/>
      </w:r>
      <w:r w:rsidRPr="00032749">
        <w:rPr>
          <w:sz w:val="28"/>
          <w:szCs w:val="28"/>
        </w:rPr>
        <w:tab/>
      </w:r>
      <w:r w:rsidR="00032749" w:rsidRPr="00032749">
        <w:rPr>
          <w:sz w:val="28"/>
          <w:szCs w:val="28"/>
        </w:rPr>
        <w:t xml:space="preserve">    Олександр ЛИСЕНКО</w:t>
      </w:r>
    </w:p>
    <w:p w:rsidR="001B4D01" w:rsidRPr="00032749" w:rsidRDefault="001B4D01" w:rsidP="001B4D01"/>
    <w:p w:rsidR="001B4D01" w:rsidRPr="00032749" w:rsidRDefault="001B4D01" w:rsidP="001B4D01"/>
    <w:p w:rsidR="001B4D01" w:rsidRPr="00032749" w:rsidRDefault="001B4D01" w:rsidP="001B4D01">
      <w:r w:rsidRPr="00032749">
        <w:t xml:space="preserve">Виконавець: </w:t>
      </w:r>
      <w:proofErr w:type="spellStart"/>
      <w:r w:rsidR="00CF1496">
        <w:t>Співак</w:t>
      </w:r>
      <w:r w:rsidR="00A56324" w:rsidRPr="00032749">
        <w:t>ова</w:t>
      </w:r>
      <w:proofErr w:type="spellEnd"/>
      <w:r w:rsidR="00A56324" w:rsidRPr="00032749">
        <w:t xml:space="preserve"> </w:t>
      </w:r>
      <w:r w:rsidR="008B56CA">
        <w:t>Л.І</w:t>
      </w:r>
      <w:r w:rsidR="00A56324" w:rsidRPr="00032749">
        <w:t>.</w:t>
      </w:r>
    </w:p>
    <w:p w:rsidR="001B4D01" w:rsidRPr="00032749" w:rsidRDefault="001B4D01" w:rsidP="001B4D01"/>
    <w:p w:rsidR="001B4D01" w:rsidRPr="00032749" w:rsidRDefault="001B4D01" w:rsidP="001B4D01">
      <w:pPr>
        <w:jc w:val="both"/>
        <w:rPr>
          <w:sz w:val="18"/>
          <w:szCs w:val="18"/>
        </w:rPr>
      </w:pPr>
    </w:p>
    <w:p w:rsidR="001B4D01" w:rsidRPr="00032749" w:rsidRDefault="001B4D01" w:rsidP="001B4D01">
      <w:pPr>
        <w:jc w:val="both"/>
        <w:rPr>
          <w:sz w:val="18"/>
          <w:szCs w:val="18"/>
        </w:rPr>
      </w:pPr>
      <w:r w:rsidRPr="00032749">
        <w:rPr>
          <w:sz w:val="18"/>
          <w:szCs w:val="18"/>
        </w:rPr>
        <w:t>_____________</w:t>
      </w:r>
    </w:p>
    <w:p w:rsidR="003C2239" w:rsidRPr="00032749" w:rsidRDefault="003C2239"/>
    <w:p w:rsidR="002F33C8" w:rsidRPr="00032749" w:rsidRDefault="002F33C8"/>
    <w:p w:rsidR="002F33C8" w:rsidRPr="00032749" w:rsidRDefault="002F33C8"/>
    <w:p w:rsidR="002F33C8" w:rsidRPr="00032749" w:rsidRDefault="002F33C8"/>
    <w:p w:rsidR="002F33C8" w:rsidRPr="00032749" w:rsidRDefault="002F33C8"/>
    <w:p w:rsidR="002F33C8" w:rsidRPr="00032749" w:rsidRDefault="002F33C8"/>
    <w:p w:rsidR="002F33C8" w:rsidRPr="00032749" w:rsidRDefault="002F33C8"/>
    <w:p w:rsidR="002F33C8" w:rsidRPr="00032749" w:rsidRDefault="002F33C8"/>
    <w:p w:rsidR="002F33C8" w:rsidRPr="00032749" w:rsidRDefault="002F33C8"/>
    <w:p w:rsidR="002F33C8" w:rsidRPr="00032749" w:rsidRDefault="002F33C8"/>
    <w:p w:rsidR="002F33C8" w:rsidRPr="00032749" w:rsidRDefault="002F33C8"/>
    <w:p w:rsidR="002F33C8" w:rsidRPr="00032749" w:rsidRDefault="002F33C8"/>
    <w:p w:rsidR="002F33C8" w:rsidRPr="00032749" w:rsidRDefault="002F33C8"/>
    <w:p w:rsidR="002F33C8" w:rsidRPr="00032749" w:rsidRDefault="002F33C8"/>
    <w:p w:rsidR="002F33C8" w:rsidRPr="00032749" w:rsidRDefault="002F33C8"/>
    <w:p w:rsidR="002F33C8" w:rsidRPr="00032749" w:rsidRDefault="002F33C8"/>
    <w:p w:rsidR="002F33C8" w:rsidRPr="00032749" w:rsidRDefault="002F33C8"/>
    <w:p w:rsidR="00F1073C" w:rsidRPr="00032749" w:rsidRDefault="00F1073C"/>
    <w:p w:rsidR="00F1073C" w:rsidRPr="00032749" w:rsidRDefault="00F1073C"/>
    <w:p w:rsidR="00F1073C" w:rsidRPr="00032749" w:rsidRDefault="00F1073C"/>
    <w:p w:rsidR="00F1073C" w:rsidRPr="00032749" w:rsidRDefault="00F1073C"/>
    <w:p w:rsidR="00F1073C" w:rsidRPr="00032749" w:rsidRDefault="00F1073C"/>
    <w:p w:rsidR="00F1073C" w:rsidRPr="00032749" w:rsidRDefault="00F1073C"/>
    <w:p w:rsidR="00F1073C" w:rsidRPr="00032749" w:rsidRDefault="00F1073C"/>
    <w:p w:rsidR="00F1073C" w:rsidRPr="00032749" w:rsidRDefault="00F1073C"/>
    <w:p w:rsidR="00F1073C" w:rsidRPr="00032749" w:rsidRDefault="00F1073C"/>
    <w:p w:rsidR="00F1073C" w:rsidRPr="00032749" w:rsidRDefault="00F1073C"/>
    <w:p w:rsidR="00F1073C" w:rsidRPr="00032749" w:rsidRDefault="00F1073C"/>
    <w:p w:rsidR="00F1073C" w:rsidRPr="00032749" w:rsidRDefault="00F1073C"/>
    <w:p w:rsidR="002F33C8" w:rsidRPr="00032749" w:rsidRDefault="002F33C8"/>
    <w:p w:rsidR="002F33C8" w:rsidRPr="00032749" w:rsidRDefault="002F33C8"/>
    <w:p w:rsidR="002F33C8" w:rsidRPr="00032749" w:rsidRDefault="002F33C8"/>
    <w:p w:rsidR="002F33C8" w:rsidRPr="00032749" w:rsidRDefault="002F33C8" w:rsidP="002F33C8">
      <w:pPr>
        <w:shd w:val="clear" w:color="auto" w:fill="FFFFFF"/>
        <w:jc w:val="both"/>
        <w:outlineLvl w:val="1"/>
        <w:rPr>
          <w:sz w:val="20"/>
          <w:szCs w:val="20"/>
        </w:rPr>
      </w:pPr>
      <w:r w:rsidRPr="00032749">
        <w:rPr>
          <w:sz w:val="20"/>
          <w:szCs w:val="20"/>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2F33C8" w:rsidRPr="00032749" w:rsidRDefault="002F33C8" w:rsidP="002F33C8">
      <w:pPr>
        <w:jc w:val="both"/>
        <w:rPr>
          <w:sz w:val="20"/>
          <w:szCs w:val="20"/>
        </w:rPr>
      </w:pPr>
      <w:r w:rsidRPr="00032749">
        <w:rPr>
          <w:sz w:val="20"/>
          <w:szCs w:val="20"/>
        </w:rPr>
        <w:t>Проєкт рішення підготовлений Департаментом фінансів, економіки та інвестицій Сумської міської ради.</w:t>
      </w:r>
    </w:p>
    <w:p w:rsidR="002F33C8" w:rsidRPr="00032749" w:rsidRDefault="002F33C8" w:rsidP="002B7546">
      <w:pPr>
        <w:jc w:val="both"/>
      </w:pPr>
      <w:r w:rsidRPr="00032749">
        <w:rPr>
          <w:sz w:val="20"/>
          <w:szCs w:val="20"/>
        </w:rPr>
        <w:t>Доповідач: директор Департаменту фінансів, економіки та інвестицій Сумської міської ради (Липова С.А.).</w:t>
      </w:r>
    </w:p>
    <w:sectPr w:rsidR="002F33C8" w:rsidRPr="00032749" w:rsidSect="00310E8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F0591"/>
    <w:multiLevelType w:val="multilevel"/>
    <w:tmpl w:val="985EB98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75C4261A"/>
    <w:multiLevelType w:val="multilevel"/>
    <w:tmpl w:val="F4842040"/>
    <w:lvl w:ilvl="0">
      <w:start w:val="1"/>
      <w:numFmt w:val="decimal"/>
      <w:lvlText w:val="%1"/>
      <w:lvlJc w:val="left"/>
      <w:pPr>
        <w:ind w:left="219" w:hanging="514"/>
      </w:pPr>
      <w:rPr>
        <w:rFonts w:hint="default"/>
      </w:rPr>
    </w:lvl>
    <w:lvl w:ilvl="1">
      <w:start w:val="1"/>
      <w:numFmt w:val="decimal"/>
      <w:lvlText w:val="%1.%2."/>
      <w:lvlJc w:val="left"/>
      <w:pPr>
        <w:ind w:left="514" w:hanging="514"/>
      </w:pPr>
      <w:rPr>
        <w:rFonts w:ascii="Times New Roman" w:eastAsia="Times New Roman" w:hAnsi="Times New Roman" w:cs="Times New Roman" w:hint="default"/>
        <w:color w:val="333333"/>
        <w:w w:val="99"/>
        <w:sz w:val="28"/>
        <w:szCs w:val="28"/>
      </w:rPr>
    </w:lvl>
    <w:lvl w:ilvl="2">
      <w:start w:val="1"/>
      <w:numFmt w:val="decimal"/>
      <w:lvlText w:val="%1.%2.%3."/>
      <w:lvlJc w:val="left"/>
      <w:pPr>
        <w:ind w:left="219" w:hanging="749"/>
      </w:pPr>
      <w:rPr>
        <w:rFonts w:ascii="Times New Roman" w:eastAsia="Times New Roman" w:hAnsi="Times New Roman" w:cs="Times New Roman" w:hint="default"/>
        <w:color w:val="333333"/>
        <w:w w:val="99"/>
        <w:sz w:val="28"/>
        <w:szCs w:val="28"/>
      </w:rPr>
    </w:lvl>
    <w:lvl w:ilvl="3">
      <w:numFmt w:val="bullet"/>
      <w:lvlText w:val="•"/>
      <w:lvlJc w:val="left"/>
      <w:pPr>
        <w:ind w:left="3190" w:hanging="749"/>
      </w:pPr>
      <w:rPr>
        <w:rFonts w:hint="default"/>
      </w:rPr>
    </w:lvl>
    <w:lvl w:ilvl="4">
      <w:numFmt w:val="bullet"/>
      <w:lvlText w:val="•"/>
      <w:lvlJc w:val="left"/>
      <w:pPr>
        <w:ind w:left="4180" w:hanging="749"/>
      </w:pPr>
      <w:rPr>
        <w:rFonts w:hint="default"/>
      </w:rPr>
    </w:lvl>
    <w:lvl w:ilvl="5">
      <w:numFmt w:val="bullet"/>
      <w:lvlText w:val="•"/>
      <w:lvlJc w:val="left"/>
      <w:pPr>
        <w:ind w:left="5170" w:hanging="749"/>
      </w:pPr>
      <w:rPr>
        <w:rFonts w:hint="default"/>
      </w:rPr>
    </w:lvl>
    <w:lvl w:ilvl="6">
      <w:numFmt w:val="bullet"/>
      <w:lvlText w:val="•"/>
      <w:lvlJc w:val="left"/>
      <w:pPr>
        <w:ind w:left="6160" w:hanging="749"/>
      </w:pPr>
      <w:rPr>
        <w:rFonts w:hint="default"/>
      </w:rPr>
    </w:lvl>
    <w:lvl w:ilvl="7">
      <w:numFmt w:val="bullet"/>
      <w:lvlText w:val="•"/>
      <w:lvlJc w:val="left"/>
      <w:pPr>
        <w:ind w:left="7150" w:hanging="749"/>
      </w:pPr>
      <w:rPr>
        <w:rFonts w:hint="default"/>
      </w:rPr>
    </w:lvl>
    <w:lvl w:ilvl="8">
      <w:numFmt w:val="bullet"/>
      <w:lvlText w:val="•"/>
      <w:lvlJc w:val="left"/>
      <w:pPr>
        <w:ind w:left="8140" w:hanging="74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01"/>
    <w:rsid w:val="00032749"/>
    <w:rsid w:val="00071C30"/>
    <w:rsid w:val="00085AC3"/>
    <w:rsid w:val="000D590F"/>
    <w:rsid w:val="000E0DF4"/>
    <w:rsid w:val="000E3834"/>
    <w:rsid w:val="00100A63"/>
    <w:rsid w:val="00165DE0"/>
    <w:rsid w:val="0019477A"/>
    <w:rsid w:val="001B4D01"/>
    <w:rsid w:val="001C7ED1"/>
    <w:rsid w:val="0029438E"/>
    <w:rsid w:val="002B7546"/>
    <w:rsid w:val="002C74A3"/>
    <w:rsid w:val="002E75B5"/>
    <w:rsid w:val="002F33C8"/>
    <w:rsid w:val="00310E87"/>
    <w:rsid w:val="003419C3"/>
    <w:rsid w:val="003452E7"/>
    <w:rsid w:val="003C2239"/>
    <w:rsid w:val="003E1B87"/>
    <w:rsid w:val="00415B67"/>
    <w:rsid w:val="004259BF"/>
    <w:rsid w:val="00435212"/>
    <w:rsid w:val="004C26B3"/>
    <w:rsid w:val="00523063"/>
    <w:rsid w:val="005650F1"/>
    <w:rsid w:val="005C47FE"/>
    <w:rsid w:val="005F31FE"/>
    <w:rsid w:val="00750BB7"/>
    <w:rsid w:val="007549A5"/>
    <w:rsid w:val="00765FAB"/>
    <w:rsid w:val="007823F9"/>
    <w:rsid w:val="00797E79"/>
    <w:rsid w:val="007A085C"/>
    <w:rsid w:val="007D2848"/>
    <w:rsid w:val="007E0678"/>
    <w:rsid w:val="008725D0"/>
    <w:rsid w:val="00883EFF"/>
    <w:rsid w:val="008B56CA"/>
    <w:rsid w:val="009058F7"/>
    <w:rsid w:val="009139D3"/>
    <w:rsid w:val="009A76E6"/>
    <w:rsid w:val="009E0A9F"/>
    <w:rsid w:val="00A03B46"/>
    <w:rsid w:val="00A04B3D"/>
    <w:rsid w:val="00A119CE"/>
    <w:rsid w:val="00A506DD"/>
    <w:rsid w:val="00A56324"/>
    <w:rsid w:val="00A701F0"/>
    <w:rsid w:val="00B30FF9"/>
    <w:rsid w:val="00B65911"/>
    <w:rsid w:val="00B82593"/>
    <w:rsid w:val="00BD5EE8"/>
    <w:rsid w:val="00C93FC6"/>
    <w:rsid w:val="00CA5BCB"/>
    <w:rsid w:val="00CF1496"/>
    <w:rsid w:val="00D42A5C"/>
    <w:rsid w:val="00D56AA1"/>
    <w:rsid w:val="00D61F66"/>
    <w:rsid w:val="00E10C9C"/>
    <w:rsid w:val="00E512B5"/>
    <w:rsid w:val="00E907DB"/>
    <w:rsid w:val="00EF2DCB"/>
    <w:rsid w:val="00EF5C67"/>
    <w:rsid w:val="00F1073C"/>
    <w:rsid w:val="00F97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9B050-F0F5-4236-A359-7FC5A7D4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D01"/>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1B4D01"/>
    <w:pPr>
      <w:keepNext/>
      <w:spacing w:before="240" w:after="60"/>
      <w:outlineLvl w:val="2"/>
    </w:pPr>
    <w:rPr>
      <w:rFonts w:ascii="Arial" w:hAnsi="Arial" w:cs="Arial"/>
      <w:b/>
      <w:bCs/>
      <w:sz w:val="26"/>
      <w:szCs w:val="26"/>
    </w:rPr>
  </w:style>
  <w:style w:type="paragraph" w:styleId="4">
    <w:name w:val="heading 4"/>
    <w:basedOn w:val="a"/>
    <w:next w:val="a"/>
    <w:link w:val="40"/>
    <w:qFormat/>
    <w:rsid w:val="001B4D01"/>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B4D01"/>
    <w:rPr>
      <w:rFonts w:ascii="Arial" w:eastAsia="Times New Roman" w:hAnsi="Arial" w:cs="Arial"/>
      <w:b/>
      <w:bCs/>
      <w:sz w:val="26"/>
      <w:szCs w:val="26"/>
      <w:lang w:val="uk-UA" w:eastAsia="ru-RU"/>
    </w:rPr>
  </w:style>
  <w:style w:type="character" w:customStyle="1" w:styleId="40">
    <w:name w:val="Заголовок 4 Знак"/>
    <w:basedOn w:val="a0"/>
    <w:link w:val="4"/>
    <w:rsid w:val="001B4D01"/>
    <w:rPr>
      <w:rFonts w:ascii="Times New Roman" w:eastAsia="Times New Roman" w:hAnsi="Times New Roman" w:cs="Times New Roman"/>
      <w:b/>
      <w:sz w:val="38"/>
      <w:szCs w:val="20"/>
      <w:lang w:val="uk-UA" w:eastAsia="ru-RU"/>
    </w:rPr>
  </w:style>
  <w:style w:type="paragraph" w:styleId="a3">
    <w:name w:val="Body Text"/>
    <w:basedOn w:val="a"/>
    <w:link w:val="a4"/>
    <w:rsid w:val="001B4D01"/>
    <w:pPr>
      <w:jc w:val="both"/>
    </w:pPr>
    <w:rPr>
      <w:sz w:val="28"/>
      <w:szCs w:val="20"/>
      <w:lang w:val="ru-RU"/>
    </w:rPr>
  </w:style>
  <w:style w:type="character" w:customStyle="1" w:styleId="a4">
    <w:name w:val="Основной текст Знак"/>
    <w:basedOn w:val="a0"/>
    <w:link w:val="a3"/>
    <w:rsid w:val="001B4D01"/>
    <w:rPr>
      <w:rFonts w:ascii="Times New Roman" w:eastAsia="Times New Roman" w:hAnsi="Times New Roman" w:cs="Times New Roman"/>
      <w:sz w:val="28"/>
      <w:szCs w:val="20"/>
      <w:lang w:eastAsia="ru-RU"/>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1B4D01"/>
    <w:pPr>
      <w:widowControl w:val="0"/>
      <w:tabs>
        <w:tab w:val="center" w:pos="4677"/>
        <w:tab w:val="right" w:pos="9355"/>
      </w:tabs>
      <w:autoSpaceDE w:val="0"/>
      <w:autoSpaceDN w:val="0"/>
      <w:adjustRightInd w:val="0"/>
    </w:pPr>
    <w:rPr>
      <w:sz w:val="20"/>
      <w:szCs w:val="20"/>
      <w:lang w:val="ru-RU"/>
    </w:rPr>
  </w:style>
  <w:style w:type="character" w:customStyle="1" w:styleId="a6">
    <w:name w:val="Верхний колонтитул Знак"/>
    <w:basedOn w:val="a0"/>
    <w:uiPriority w:val="99"/>
    <w:semiHidden/>
    <w:rsid w:val="001B4D01"/>
    <w:rPr>
      <w:rFonts w:ascii="Times New Roman" w:eastAsia="Times New Roman" w:hAnsi="Times New Roman" w:cs="Times New Roman"/>
      <w:sz w:val="24"/>
      <w:szCs w:val="24"/>
      <w:lang w:val="uk-UA"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5"/>
    <w:rsid w:val="001B4D01"/>
    <w:rPr>
      <w:rFonts w:ascii="Times New Roman" w:eastAsia="Times New Roman" w:hAnsi="Times New Roman" w:cs="Times New Roman"/>
      <w:sz w:val="20"/>
      <w:szCs w:val="20"/>
      <w:lang w:eastAsia="ru-RU"/>
    </w:rPr>
  </w:style>
  <w:style w:type="paragraph" w:styleId="a7">
    <w:name w:val="List Paragraph"/>
    <w:basedOn w:val="a"/>
    <w:uiPriority w:val="1"/>
    <w:qFormat/>
    <w:rsid w:val="001C7ED1"/>
    <w:pPr>
      <w:ind w:left="720"/>
      <w:contextualSpacing/>
    </w:pPr>
  </w:style>
  <w:style w:type="paragraph" w:styleId="a8">
    <w:name w:val="Balloon Text"/>
    <w:basedOn w:val="a"/>
    <w:link w:val="a9"/>
    <w:uiPriority w:val="99"/>
    <w:semiHidden/>
    <w:unhideWhenUsed/>
    <w:rsid w:val="005F31FE"/>
    <w:rPr>
      <w:rFonts w:ascii="Segoe UI" w:hAnsi="Segoe UI" w:cs="Segoe UI"/>
      <w:sz w:val="18"/>
      <w:szCs w:val="18"/>
    </w:rPr>
  </w:style>
  <w:style w:type="character" w:customStyle="1" w:styleId="a9">
    <w:name w:val="Текст выноски Знак"/>
    <w:basedOn w:val="a0"/>
    <w:link w:val="a8"/>
    <w:uiPriority w:val="99"/>
    <w:semiHidden/>
    <w:rsid w:val="005F31FE"/>
    <w:rPr>
      <w:rFonts w:ascii="Segoe UI" w:eastAsia="Times New Roman" w:hAnsi="Segoe UI" w:cs="Segoe UI"/>
      <w:sz w:val="18"/>
      <w:szCs w:val="18"/>
      <w:lang w:val="uk-UA" w:eastAsia="ru-RU"/>
    </w:rPr>
  </w:style>
  <w:style w:type="paragraph" w:styleId="aa">
    <w:name w:val="Normal (Web)"/>
    <w:basedOn w:val="a"/>
    <w:rsid w:val="005650F1"/>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Скиртач Лариса Анатоліївна</dc:creator>
  <cp:keywords/>
  <dc:description/>
  <cp:lastModifiedBy>Войтенко Cвітлана Олексіївна</cp:lastModifiedBy>
  <cp:revision>2</cp:revision>
  <cp:lastPrinted>2022-01-14T07:47:00Z</cp:lastPrinted>
  <dcterms:created xsi:type="dcterms:W3CDTF">2022-01-25T08:35:00Z</dcterms:created>
  <dcterms:modified xsi:type="dcterms:W3CDTF">2022-01-25T08:35:00Z</dcterms:modified>
</cp:coreProperties>
</file>